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1B0D" w14:textId="2E28BE01" w:rsidR="000400D3" w:rsidRDefault="000400D3" w:rsidP="000400D3">
      <w:r>
        <w:t>California Department of Education</w:t>
      </w:r>
      <w:r>
        <w:br/>
        <w:t>Charter Schools Division</w:t>
      </w:r>
      <w:r>
        <w:br/>
        <w:t>Created 01/2024</w:t>
      </w:r>
      <w:r>
        <w:br/>
        <w:t>memo-lacb-csd-</w:t>
      </w:r>
      <w:r w:rsidR="00A736AC">
        <w:t>jun</w:t>
      </w:r>
      <w:r>
        <w:t>24item02</w:t>
      </w:r>
      <w:r>
        <w:br/>
        <w:t>Attachment 11</w:t>
      </w:r>
    </w:p>
    <w:p w14:paraId="6DCC3403" w14:textId="42453E2F"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03585A">
        <w:t xml:space="preserve">High Tech Elementary </w:t>
      </w:r>
      <w:r w:rsidR="00B25598">
        <w:t>North County</w:t>
      </w:r>
      <w:r>
        <w:fldChar w:fldCharType="end"/>
      </w:r>
      <w:bookmarkEnd w:id="0"/>
      <w:r w:rsidR="002174BD" w:rsidRPr="002A6AF3">
        <w:br/>
        <w:t>Academic Memorandum Respo</w:t>
      </w:r>
      <w:r w:rsidR="005500D2">
        <w:t>n</w:t>
      </w:r>
      <w:r w:rsidR="002174BD" w:rsidRPr="002A6AF3">
        <w:t>se</w:t>
      </w:r>
    </w:p>
    <w:p w14:paraId="4DF44190" w14:textId="77777777" w:rsidR="002174BD" w:rsidRPr="002A6AF3" w:rsidRDefault="009B0CD2" w:rsidP="00051528">
      <w:pPr>
        <w:pStyle w:val="Heading2"/>
      </w:pPr>
      <w:r>
        <w:t xml:space="preserve">Section 1. </w:t>
      </w:r>
      <w:r w:rsidR="00051528">
        <w:t>School</w:t>
      </w:r>
      <w:r w:rsidR="002174BD" w:rsidRPr="002A6AF3">
        <w:t xml:space="preserve"> Information</w:t>
      </w:r>
    </w:p>
    <w:p w14:paraId="2E840F80" w14:textId="77777777" w:rsidR="00051528" w:rsidRDefault="00051528" w:rsidP="00051528">
      <w:pPr>
        <w:pStyle w:val="Heading3"/>
      </w:pPr>
      <w:r>
        <w:t>General Information</w:t>
      </w:r>
    </w:p>
    <w:p w14:paraId="1B536157" w14:textId="7729B47A"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B25598">
        <w:t>1480 West San Marcos Blvd., San Marcos, CA 92078-4017</w:t>
      </w:r>
      <w:r w:rsidR="00D50328" w:rsidRPr="00AC0320">
        <w:rPr>
          <w:bCs/>
        </w:rPr>
        <w:fldChar w:fldCharType="end"/>
      </w:r>
      <w:bookmarkEnd w:id="1"/>
    </w:p>
    <w:p w14:paraId="68CA1727" w14:textId="570C215E"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03585A">
        <w:t xml:space="preserve">San </w:t>
      </w:r>
      <w:r w:rsidR="00B25598">
        <w:t>Marcos</w:t>
      </w:r>
      <w:r w:rsidR="0003585A">
        <w:t xml:space="preserve"> Unified School District</w:t>
      </w:r>
      <w:r w:rsidR="00140B3A" w:rsidRPr="00140B3A">
        <w:rPr>
          <w:bCs/>
        </w:rPr>
        <w:fldChar w:fldCharType="end"/>
      </w:r>
      <w:bookmarkEnd w:id="2"/>
    </w:p>
    <w:p w14:paraId="2BE71720" w14:textId="20773E0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3585A" w:rsidRPr="0003585A">
        <w:t>www.hightechhigh.org</w:t>
      </w:r>
      <w:r w:rsidR="00617D8F">
        <w:rPr>
          <w:bCs/>
        </w:rPr>
        <w:fldChar w:fldCharType="end"/>
      </w:r>
      <w:bookmarkEnd w:id="3"/>
    </w:p>
    <w:p w14:paraId="5B6EE5F0" w14:textId="577293F0"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3585A" w:rsidRPr="0003585A">
        <w:t>37764710138776</w:t>
      </w:r>
      <w:r w:rsidR="00AC0320">
        <w:rPr>
          <w:bCs/>
        </w:rPr>
        <w:fldChar w:fldCharType="end"/>
      </w:r>
      <w:bookmarkEnd w:id="4"/>
    </w:p>
    <w:p w14:paraId="487814AF" w14:textId="06CFEAAF"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3585A">
        <w:rPr>
          <w:bCs/>
        </w:rPr>
        <w:t>756</w:t>
      </w:r>
      <w:r w:rsidR="00B97A3C">
        <w:rPr>
          <w:bCs/>
        </w:rPr>
        <w:fldChar w:fldCharType="end"/>
      </w:r>
      <w:bookmarkEnd w:id="5"/>
    </w:p>
    <w:p w14:paraId="41BE5803" w14:textId="3315440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3585A">
        <w:t>07/01/2017</w:t>
      </w:r>
      <w:r w:rsidR="006A5890">
        <w:rPr>
          <w:bCs/>
        </w:rPr>
        <w:fldChar w:fldCharType="end"/>
      </w:r>
      <w:bookmarkEnd w:id="6"/>
    </w:p>
    <w:p w14:paraId="3E434E25" w14:textId="3D3C4BE2"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3585A">
        <w:t>06/30/2025</w:t>
      </w:r>
      <w:r w:rsidR="006A5890">
        <w:rPr>
          <w:bCs/>
        </w:rPr>
        <w:fldChar w:fldCharType="end"/>
      </w:r>
      <w:bookmarkEnd w:id="7"/>
    </w:p>
    <w:p w14:paraId="3719C03A" w14:textId="36AA704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3585A" w:rsidRPr="0003585A">
        <w:t>Developed by a coalition of San Diego civic leaders and educators, High Tech High (HTH) opened in September 2000 as a small public charter school with plans to serve approximately 450 students. HTH has evolved into an integrated network of 13 charter schools spanning grades kindergarten through grade twelve across three campuses, 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r w:rsidR="00B97A3C">
        <w:rPr>
          <w:bCs/>
        </w:rPr>
        <w:fldChar w:fldCharType="end"/>
      </w:r>
      <w:bookmarkEnd w:id="8"/>
    </w:p>
    <w:p w14:paraId="71F0424A" w14:textId="432812C6"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530C68">
        <w:t>Kindergarten through Grade Five</w:t>
      </w:r>
      <w:r w:rsidR="00B97A3C">
        <w:rPr>
          <w:bCs/>
        </w:rPr>
        <w:fldChar w:fldCharType="end"/>
      </w:r>
      <w:bookmarkEnd w:id="9"/>
    </w:p>
    <w:p w14:paraId="292C0D31" w14:textId="39F0A617"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530C68">
        <w:t>44</w:t>
      </w:r>
      <w:r w:rsidR="00C84829">
        <w:t>2</w:t>
      </w:r>
      <w:r w:rsidR="00B97A3C">
        <w:rPr>
          <w:bCs/>
        </w:rPr>
        <w:fldChar w:fldCharType="end"/>
      </w:r>
      <w:bookmarkEnd w:id="10"/>
    </w:p>
    <w:p w14:paraId="1A02D177" w14:textId="4066C32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530C68">
        <w:t>Site Based</w:t>
      </w:r>
      <w:r>
        <w:rPr>
          <w:bCs/>
        </w:rPr>
        <w:fldChar w:fldCharType="end"/>
      </w:r>
      <w:bookmarkEnd w:id="11"/>
    </w:p>
    <w:p w14:paraId="792A92B3" w14:textId="77777777" w:rsidR="009B0CD2" w:rsidRDefault="009B0CD2" w:rsidP="00051528">
      <w:pPr>
        <w:pStyle w:val="Heading3"/>
      </w:pPr>
      <w:r>
        <w:lastRenderedPageBreak/>
        <w:t>Demographic Information</w:t>
      </w:r>
    </w:p>
    <w:p w14:paraId="714AE060"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08EACB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7DF03A44" w14:textId="77777777" w:rsidTr="009B0CD2">
        <w:trPr>
          <w:cantSplit/>
          <w:tblHeader/>
        </w:trPr>
        <w:tc>
          <w:tcPr>
            <w:tcW w:w="3960" w:type="dxa"/>
            <w:shd w:val="clear" w:color="auto" w:fill="D9D9D9" w:themeFill="background1" w:themeFillShade="D9"/>
            <w:vAlign w:val="center"/>
          </w:tcPr>
          <w:p w14:paraId="5C860E8D"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1DE91808"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24BB876" w14:textId="77777777" w:rsidR="009B0CD2" w:rsidRPr="009B0CD2" w:rsidRDefault="009B0CD2" w:rsidP="009B0CD2">
            <w:pPr>
              <w:pStyle w:val="TableHeading"/>
              <w:spacing w:before="120" w:after="120"/>
              <w:jc w:val="center"/>
            </w:pPr>
            <w:r w:rsidRPr="009B0CD2">
              <w:t>District Total (Percentage)</w:t>
            </w:r>
          </w:p>
        </w:tc>
      </w:tr>
      <w:tr w:rsidR="009B0CD2" w:rsidRPr="009B0CD2" w14:paraId="3792EB10" w14:textId="77777777" w:rsidTr="00051528">
        <w:trPr>
          <w:cantSplit/>
        </w:trPr>
        <w:tc>
          <w:tcPr>
            <w:tcW w:w="3960" w:type="dxa"/>
            <w:shd w:val="clear" w:color="auto" w:fill="D9D9D9" w:themeFill="background1" w:themeFillShade="D9"/>
          </w:tcPr>
          <w:p w14:paraId="03F833C6" w14:textId="77777777" w:rsidR="009B0CD2" w:rsidRPr="009B0CD2" w:rsidRDefault="009B0CD2" w:rsidP="00051528">
            <w:pPr>
              <w:pStyle w:val="TableHeading"/>
              <w:spacing w:before="40" w:after="40"/>
            </w:pPr>
            <w:r w:rsidRPr="009B0CD2">
              <w:t>English Learners</w:t>
            </w:r>
          </w:p>
        </w:tc>
        <w:tc>
          <w:tcPr>
            <w:tcW w:w="2880" w:type="dxa"/>
            <w:vAlign w:val="center"/>
          </w:tcPr>
          <w:p w14:paraId="63E6EA26" w14:textId="60203E05"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472158">
              <w:t>17.2%</w:t>
            </w:r>
            <w:r>
              <w:rPr>
                <w:b w:val="0"/>
                <w:bCs/>
              </w:rPr>
              <w:fldChar w:fldCharType="end"/>
            </w:r>
            <w:bookmarkEnd w:id="12"/>
          </w:p>
        </w:tc>
        <w:tc>
          <w:tcPr>
            <w:tcW w:w="2880" w:type="dxa"/>
            <w:vAlign w:val="center"/>
          </w:tcPr>
          <w:p w14:paraId="2CB1AEFD" w14:textId="6F4AB4CE"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E61374">
              <w:t>13.4%</w:t>
            </w:r>
            <w:r>
              <w:rPr>
                <w:b w:val="0"/>
                <w:bCs/>
              </w:rPr>
              <w:fldChar w:fldCharType="end"/>
            </w:r>
            <w:bookmarkEnd w:id="13"/>
          </w:p>
        </w:tc>
      </w:tr>
      <w:tr w:rsidR="002E587D" w:rsidRPr="009B0CD2" w14:paraId="26A99020" w14:textId="77777777" w:rsidTr="00051528">
        <w:trPr>
          <w:cantSplit/>
        </w:trPr>
        <w:tc>
          <w:tcPr>
            <w:tcW w:w="3960" w:type="dxa"/>
            <w:shd w:val="clear" w:color="auto" w:fill="D9D9D9" w:themeFill="background1" w:themeFillShade="D9"/>
          </w:tcPr>
          <w:p w14:paraId="1A50A5C6" w14:textId="77777777" w:rsidR="002E587D" w:rsidRPr="009B0CD2" w:rsidRDefault="002E587D" w:rsidP="00051528">
            <w:pPr>
              <w:pStyle w:val="TableHeading"/>
              <w:spacing w:before="40" w:after="40"/>
            </w:pPr>
            <w:r>
              <w:t>Foster Youth</w:t>
            </w:r>
          </w:p>
        </w:tc>
        <w:tc>
          <w:tcPr>
            <w:tcW w:w="2880" w:type="dxa"/>
            <w:vAlign w:val="center"/>
          </w:tcPr>
          <w:p w14:paraId="22F4520E" w14:textId="19ADA6AD"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472158">
              <w:t>0.2%</w:t>
            </w:r>
            <w:r>
              <w:rPr>
                <w:b w:val="0"/>
                <w:bCs/>
              </w:rPr>
              <w:fldChar w:fldCharType="end"/>
            </w:r>
            <w:bookmarkEnd w:id="14"/>
          </w:p>
        </w:tc>
        <w:tc>
          <w:tcPr>
            <w:tcW w:w="2880" w:type="dxa"/>
            <w:vAlign w:val="center"/>
          </w:tcPr>
          <w:p w14:paraId="11FCB49C" w14:textId="4561570A"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C20FA9">
              <w:t>0.2%</w:t>
            </w:r>
            <w:r>
              <w:rPr>
                <w:b w:val="0"/>
                <w:bCs/>
              </w:rPr>
              <w:fldChar w:fldCharType="end"/>
            </w:r>
            <w:bookmarkEnd w:id="15"/>
          </w:p>
        </w:tc>
      </w:tr>
      <w:tr w:rsidR="002E587D" w:rsidRPr="009B0CD2" w14:paraId="50D3E5CD" w14:textId="77777777" w:rsidTr="00051528">
        <w:trPr>
          <w:cantSplit/>
        </w:trPr>
        <w:tc>
          <w:tcPr>
            <w:tcW w:w="3960" w:type="dxa"/>
            <w:shd w:val="clear" w:color="auto" w:fill="D9D9D9" w:themeFill="background1" w:themeFillShade="D9"/>
          </w:tcPr>
          <w:p w14:paraId="520AF217" w14:textId="77777777" w:rsidR="002E587D" w:rsidRDefault="002E587D" w:rsidP="00051528">
            <w:pPr>
              <w:pStyle w:val="TableHeading"/>
              <w:spacing w:before="40" w:after="40"/>
            </w:pPr>
            <w:r>
              <w:t>Homeless</w:t>
            </w:r>
          </w:p>
        </w:tc>
        <w:tc>
          <w:tcPr>
            <w:tcW w:w="2880" w:type="dxa"/>
            <w:vAlign w:val="center"/>
          </w:tcPr>
          <w:p w14:paraId="08F64DBA" w14:textId="341625D3"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472158">
              <w:t>0.2%</w:t>
            </w:r>
            <w:r>
              <w:rPr>
                <w:b w:val="0"/>
                <w:bCs/>
              </w:rPr>
              <w:fldChar w:fldCharType="end"/>
            </w:r>
            <w:bookmarkEnd w:id="16"/>
          </w:p>
        </w:tc>
        <w:tc>
          <w:tcPr>
            <w:tcW w:w="2880" w:type="dxa"/>
            <w:vAlign w:val="center"/>
          </w:tcPr>
          <w:p w14:paraId="6C10853A" w14:textId="30FDBDDD"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E61374">
              <w:t>1.6%</w:t>
            </w:r>
            <w:r>
              <w:rPr>
                <w:b w:val="0"/>
                <w:bCs/>
              </w:rPr>
              <w:fldChar w:fldCharType="end"/>
            </w:r>
            <w:bookmarkEnd w:id="17"/>
          </w:p>
        </w:tc>
      </w:tr>
      <w:tr w:rsidR="009B0CD2" w:rsidRPr="009B0CD2" w14:paraId="12A6B393" w14:textId="77777777" w:rsidTr="00051528">
        <w:trPr>
          <w:cantSplit/>
        </w:trPr>
        <w:tc>
          <w:tcPr>
            <w:tcW w:w="3960" w:type="dxa"/>
            <w:shd w:val="clear" w:color="auto" w:fill="D9D9D9" w:themeFill="background1" w:themeFillShade="D9"/>
          </w:tcPr>
          <w:p w14:paraId="6C23BA51"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1AFB541" w14:textId="5F98B99E"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472158">
              <w:t>51.1%</w:t>
            </w:r>
            <w:r>
              <w:rPr>
                <w:b w:val="0"/>
                <w:bCs/>
              </w:rPr>
              <w:fldChar w:fldCharType="end"/>
            </w:r>
            <w:bookmarkEnd w:id="18"/>
          </w:p>
        </w:tc>
        <w:tc>
          <w:tcPr>
            <w:tcW w:w="2880" w:type="dxa"/>
            <w:vAlign w:val="center"/>
          </w:tcPr>
          <w:p w14:paraId="3CC953F5" w14:textId="43328362"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E61374">
              <w:t>38.4%</w:t>
            </w:r>
            <w:r>
              <w:rPr>
                <w:b w:val="0"/>
                <w:bCs/>
              </w:rPr>
              <w:fldChar w:fldCharType="end"/>
            </w:r>
            <w:bookmarkEnd w:id="19"/>
          </w:p>
        </w:tc>
      </w:tr>
      <w:tr w:rsidR="009B0CD2" w:rsidRPr="009B0CD2" w14:paraId="1B985A03" w14:textId="77777777" w:rsidTr="00051528">
        <w:trPr>
          <w:cantSplit/>
        </w:trPr>
        <w:tc>
          <w:tcPr>
            <w:tcW w:w="3960" w:type="dxa"/>
            <w:shd w:val="clear" w:color="auto" w:fill="D9D9D9" w:themeFill="background1" w:themeFillShade="D9"/>
          </w:tcPr>
          <w:p w14:paraId="2043D28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4EFC9B3" w14:textId="77ADBA89"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472158">
              <w:t>13.3%</w:t>
            </w:r>
            <w:r>
              <w:rPr>
                <w:b w:val="0"/>
                <w:bCs/>
              </w:rPr>
              <w:fldChar w:fldCharType="end"/>
            </w:r>
            <w:bookmarkEnd w:id="20"/>
          </w:p>
        </w:tc>
        <w:tc>
          <w:tcPr>
            <w:tcW w:w="2880" w:type="dxa"/>
            <w:vAlign w:val="center"/>
          </w:tcPr>
          <w:p w14:paraId="5E19B742" w14:textId="2DA7FA16"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E61374">
              <w:t>14.0%</w:t>
            </w:r>
            <w:r>
              <w:rPr>
                <w:b w:val="0"/>
                <w:bCs/>
              </w:rPr>
              <w:fldChar w:fldCharType="end"/>
            </w:r>
            <w:bookmarkEnd w:id="21"/>
          </w:p>
        </w:tc>
      </w:tr>
    </w:tbl>
    <w:p w14:paraId="3EC1E24F"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B05D20C" w14:textId="77777777" w:rsidTr="00E45A29">
        <w:trPr>
          <w:cantSplit/>
          <w:tblHeader/>
        </w:trPr>
        <w:tc>
          <w:tcPr>
            <w:tcW w:w="3960" w:type="dxa"/>
            <w:shd w:val="clear" w:color="auto" w:fill="D9D9D9" w:themeFill="background1" w:themeFillShade="D9"/>
            <w:vAlign w:val="center"/>
          </w:tcPr>
          <w:p w14:paraId="2F13B389"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1DB698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796B78CA" w14:textId="77777777" w:rsidR="009B0CD2" w:rsidRPr="009B0CD2" w:rsidRDefault="009B0CD2" w:rsidP="00E45A29">
            <w:pPr>
              <w:pStyle w:val="TableHeading"/>
              <w:spacing w:before="120" w:after="120"/>
              <w:jc w:val="center"/>
            </w:pPr>
            <w:r w:rsidRPr="009B0CD2">
              <w:t>District Total (Percentage)</w:t>
            </w:r>
          </w:p>
        </w:tc>
      </w:tr>
      <w:tr w:rsidR="009B0CD2" w:rsidRPr="009B0CD2" w14:paraId="3090518A" w14:textId="77777777" w:rsidTr="00051528">
        <w:trPr>
          <w:cantSplit/>
        </w:trPr>
        <w:tc>
          <w:tcPr>
            <w:tcW w:w="3960" w:type="dxa"/>
            <w:shd w:val="clear" w:color="auto" w:fill="D9D9D9" w:themeFill="background1" w:themeFillShade="D9"/>
          </w:tcPr>
          <w:p w14:paraId="1957E928"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5C98725B" w14:textId="0A054DF8"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472158">
              <w:t>1.1%</w:t>
            </w:r>
            <w:r>
              <w:rPr>
                <w:b w:val="0"/>
                <w:bCs/>
              </w:rPr>
              <w:fldChar w:fldCharType="end"/>
            </w:r>
            <w:bookmarkEnd w:id="22"/>
          </w:p>
        </w:tc>
        <w:tc>
          <w:tcPr>
            <w:tcW w:w="2880" w:type="dxa"/>
            <w:vAlign w:val="center"/>
          </w:tcPr>
          <w:p w14:paraId="5F67EA31" w14:textId="7105AB1A"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E61374">
              <w:t>0.0%</w:t>
            </w:r>
            <w:r>
              <w:rPr>
                <w:b w:val="0"/>
                <w:bCs/>
              </w:rPr>
              <w:fldChar w:fldCharType="end"/>
            </w:r>
            <w:bookmarkEnd w:id="23"/>
          </w:p>
        </w:tc>
      </w:tr>
      <w:tr w:rsidR="002E587D" w:rsidRPr="009B0CD2" w14:paraId="46051FD1" w14:textId="77777777" w:rsidTr="00051528">
        <w:trPr>
          <w:cantSplit/>
        </w:trPr>
        <w:tc>
          <w:tcPr>
            <w:tcW w:w="3960" w:type="dxa"/>
            <w:shd w:val="clear" w:color="auto" w:fill="D9D9D9" w:themeFill="background1" w:themeFillShade="D9"/>
          </w:tcPr>
          <w:p w14:paraId="2B94D8A7" w14:textId="77777777" w:rsidR="002E587D" w:rsidRDefault="002E587D" w:rsidP="00051528">
            <w:pPr>
              <w:pStyle w:val="TableHeading"/>
              <w:spacing w:before="40" w:after="40"/>
            </w:pPr>
            <w:r>
              <w:t>American Indian</w:t>
            </w:r>
          </w:p>
        </w:tc>
        <w:tc>
          <w:tcPr>
            <w:tcW w:w="2880" w:type="dxa"/>
            <w:vAlign w:val="center"/>
          </w:tcPr>
          <w:p w14:paraId="08483705" w14:textId="42AC83AC"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472158">
              <w:t>0.5%</w:t>
            </w:r>
            <w:r>
              <w:rPr>
                <w:b w:val="0"/>
                <w:bCs/>
              </w:rPr>
              <w:fldChar w:fldCharType="end"/>
            </w:r>
            <w:bookmarkEnd w:id="24"/>
          </w:p>
        </w:tc>
        <w:tc>
          <w:tcPr>
            <w:tcW w:w="2880" w:type="dxa"/>
            <w:vAlign w:val="center"/>
          </w:tcPr>
          <w:p w14:paraId="55735EB5" w14:textId="1BFEBFEE"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E61374">
              <w:t>1.3%</w:t>
            </w:r>
            <w:r>
              <w:rPr>
                <w:b w:val="0"/>
                <w:bCs/>
              </w:rPr>
              <w:fldChar w:fldCharType="end"/>
            </w:r>
            <w:bookmarkEnd w:id="25"/>
          </w:p>
        </w:tc>
      </w:tr>
      <w:tr w:rsidR="009B0CD2" w:rsidRPr="009B0CD2" w14:paraId="6D1BC7F9" w14:textId="77777777" w:rsidTr="00051528">
        <w:trPr>
          <w:cantSplit/>
        </w:trPr>
        <w:tc>
          <w:tcPr>
            <w:tcW w:w="3960" w:type="dxa"/>
            <w:shd w:val="clear" w:color="auto" w:fill="D9D9D9" w:themeFill="background1" w:themeFillShade="D9"/>
          </w:tcPr>
          <w:p w14:paraId="4DA27B81" w14:textId="77777777" w:rsidR="009B0CD2" w:rsidRPr="009B0CD2" w:rsidRDefault="009B0CD2" w:rsidP="00051528">
            <w:pPr>
              <w:pStyle w:val="TableHeading"/>
              <w:spacing w:before="40" w:after="40"/>
            </w:pPr>
            <w:r>
              <w:t>Asian</w:t>
            </w:r>
          </w:p>
        </w:tc>
        <w:tc>
          <w:tcPr>
            <w:tcW w:w="2880" w:type="dxa"/>
            <w:vAlign w:val="center"/>
          </w:tcPr>
          <w:p w14:paraId="6D68D0E3" w14:textId="416D98DF"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472158">
              <w:t>4.5%</w:t>
            </w:r>
            <w:r>
              <w:rPr>
                <w:b w:val="0"/>
                <w:bCs/>
              </w:rPr>
              <w:fldChar w:fldCharType="end"/>
            </w:r>
            <w:bookmarkEnd w:id="26"/>
          </w:p>
        </w:tc>
        <w:tc>
          <w:tcPr>
            <w:tcW w:w="2880" w:type="dxa"/>
            <w:vAlign w:val="center"/>
          </w:tcPr>
          <w:p w14:paraId="69228A2D" w14:textId="0AA1532D"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E61374">
              <w:t>5.8%</w:t>
            </w:r>
            <w:r>
              <w:rPr>
                <w:b w:val="0"/>
                <w:bCs/>
              </w:rPr>
              <w:fldChar w:fldCharType="end"/>
            </w:r>
            <w:bookmarkEnd w:id="27"/>
          </w:p>
        </w:tc>
      </w:tr>
      <w:tr w:rsidR="002E587D" w:rsidRPr="009B0CD2" w14:paraId="5A083F90" w14:textId="77777777" w:rsidTr="00051528">
        <w:trPr>
          <w:cantSplit/>
        </w:trPr>
        <w:tc>
          <w:tcPr>
            <w:tcW w:w="3960" w:type="dxa"/>
            <w:shd w:val="clear" w:color="auto" w:fill="D9D9D9" w:themeFill="background1" w:themeFillShade="D9"/>
          </w:tcPr>
          <w:p w14:paraId="5DD37D50" w14:textId="77777777" w:rsidR="002E587D" w:rsidRDefault="002E587D" w:rsidP="00051528">
            <w:pPr>
              <w:pStyle w:val="TableHeading"/>
              <w:spacing w:before="40" w:after="40"/>
            </w:pPr>
            <w:r>
              <w:t>Filipino</w:t>
            </w:r>
          </w:p>
        </w:tc>
        <w:tc>
          <w:tcPr>
            <w:tcW w:w="2880" w:type="dxa"/>
            <w:vAlign w:val="center"/>
          </w:tcPr>
          <w:p w14:paraId="157B4899" w14:textId="6729BE52"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472158">
              <w:t>2.3%</w:t>
            </w:r>
            <w:r>
              <w:rPr>
                <w:b w:val="0"/>
                <w:bCs/>
              </w:rPr>
              <w:fldChar w:fldCharType="end"/>
            </w:r>
            <w:bookmarkEnd w:id="28"/>
          </w:p>
        </w:tc>
        <w:tc>
          <w:tcPr>
            <w:tcW w:w="2880" w:type="dxa"/>
            <w:vAlign w:val="center"/>
          </w:tcPr>
          <w:p w14:paraId="359CC397" w14:textId="180B61E6"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E61374">
              <w:t>2.2%</w:t>
            </w:r>
            <w:r>
              <w:rPr>
                <w:b w:val="0"/>
                <w:bCs/>
              </w:rPr>
              <w:fldChar w:fldCharType="end"/>
            </w:r>
            <w:bookmarkEnd w:id="29"/>
          </w:p>
        </w:tc>
      </w:tr>
      <w:tr w:rsidR="009B0CD2" w:rsidRPr="009B0CD2" w14:paraId="753207B8" w14:textId="77777777" w:rsidTr="00051528">
        <w:trPr>
          <w:cantSplit/>
        </w:trPr>
        <w:tc>
          <w:tcPr>
            <w:tcW w:w="3960" w:type="dxa"/>
            <w:shd w:val="clear" w:color="auto" w:fill="D9D9D9" w:themeFill="background1" w:themeFillShade="D9"/>
          </w:tcPr>
          <w:p w14:paraId="097B4AA3" w14:textId="77777777" w:rsidR="009B0CD2" w:rsidRPr="009B0CD2" w:rsidRDefault="009B0CD2" w:rsidP="00051528">
            <w:pPr>
              <w:pStyle w:val="TableHeading"/>
              <w:spacing w:before="40" w:after="40"/>
            </w:pPr>
            <w:r>
              <w:t>Hispanic</w:t>
            </w:r>
          </w:p>
        </w:tc>
        <w:tc>
          <w:tcPr>
            <w:tcW w:w="2880" w:type="dxa"/>
            <w:vAlign w:val="center"/>
          </w:tcPr>
          <w:p w14:paraId="59EB0217" w14:textId="1A4C8012"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472158">
              <w:t>52.7%</w:t>
            </w:r>
            <w:r>
              <w:rPr>
                <w:b w:val="0"/>
                <w:bCs/>
              </w:rPr>
              <w:fldChar w:fldCharType="end"/>
            </w:r>
            <w:bookmarkEnd w:id="30"/>
          </w:p>
        </w:tc>
        <w:tc>
          <w:tcPr>
            <w:tcW w:w="2880" w:type="dxa"/>
            <w:vAlign w:val="center"/>
          </w:tcPr>
          <w:p w14:paraId="27BC1302" w14:textId="27DEA3D4"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E61374">
              <w:t>45.4%</w:t>
            </w:r>
            <w:r>
              <w:rPr>
                <w:b w:val="0"/>
                <w:bCs/>
              </w:rPr>
              <w:fldChar w:fldCharType="end"/>
            </w:r>
            <w:bookmarkEnd w:id="31"/>
          </w:p>
        </w:tc>
      </w:tr>
      <w:tr w:rsidR="009B0CD2" w:rsidRPr="009B0CD2" w14:paraId="7F451A4B" w14:textId="77777777" w:rsidTr="00051528">
        <w:trPr>
          <w:cantSplit/>
        </w:trPr>
        <w:tc>
          <w:tcPr>
            <w:tcW w:w="3960" w:type="dxa"/>
            <w:shd w:val="clear" w:color="auto" w:fill="D9D9D9" w:themeFill="background1" w:themeFillShade="D9"/>
          </w:tcPr>
          <w:p w14:paraId="1B5F0F70" w14:textId="77777777" w:rsidR="009B0CD2" w:rsidRDefault="009B0CD2" w:rsidP="00051528">
            <w:pPr>
              <w:pStyle w:val="TableHeading"/>
              <w:spacing w:before="40" w:after="40"/>
            </w:pPr>
            <w:r>
              <w:t>Pacific Islander</w:t>
            </w:r>
          </w:p>
        </w:tc>
        <w:tc>
          <w:tcPr>
            <w:tcW w:w="2880" w:type="dxa"/>
            <w:vAlign w:val="center"/>
          </w:tcPr>
          <w:p w14:paraId="28DFFD40" w14:textId="369CE1E5"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472158">
              <w:t>0.7%</w:t>
            </w:r>
            <w:r>
              <w:rPr>
                <w:b w:val="0"/>
                <w:bCs/>
              </w:rPr>
              <w:fldChar w:fldCharType="end"/>
            </w:r>
            <w:bookmarkEnd w:id="32"/>
          </w:p>
        </w:tc>
        <w:tc>
          <w:tcPr>
            <w:tcW w:w="2880" w:type="dxa"/>
            <w:vAlign w:val="center"/>
          </w:tcPr>
          <w:p w14:paraId="3403579E" w14:textId="4B7D0B78"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E61374">
              <w:t>0.3%</w:t>
            </w:r>
            <w:r>
              <w:rPr>
                <w:b w:val="0"/>
                <w:bCs/>
              </w:rPr>
              <w:fldChar w:fldCharType="end"/>
            </w:r>
            <w:bookmarkEnd w:id="33"/>
          </w:p>
        </w:tc>
      </w:tr>
      <w:tr w:rsidR="002E587D" w:rsidRPr="009B0CD2" w14:paraId="3812A063" w14:textId="77777777" w:rsidTr="00051528">
        <w:trPr>
          <w:cantSplit/>
        </w:trPr>
        <w:tc>
          <w:tcPr>
            <w:tcW w:w="3960" w:type="dxa"/>
            <w:shd w:val="clear" w:color="auto" w:fill="D9D9D9" w:themeFill="background1" w:themeFillShade="D9"/>
          </w:tcPr>
          <w:p w14:paraId="190E9D8B" w14:textId="77777777" w:rsidR="002E587D" w:rsidRDefault="002E587D" w:rsidP="00051528">
            <w:pPr>
              <w:pStyle w:val="TableHeading"/>
              <w:spacing w:before="40" w:after="40"/>
            </w:pPr>
            <w:r>
              <w:t>Two or More Races</w:t>
            </w:r>
          </w:p>
        </w:tc>
        <w:tc>
          <w:tcPr>
            <w:tcW w:w="2880" w:type="dxa"/>
            <w:vAlign w:val="center"/>
          </w:tcPr>
          <w:p w14:paraId="60BE9F5B" w14:textId="53F0E7C8"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472158">
              <w:t>8.6%</w:t>
            </w:r>
            <w:r>
              <w:rPr>
                <w:b w:val="0"/>
                <w:bCs/>
              </w:rPr>
              <w:fldChar w:fldCharType="end"/>
            </w:r>
            <w:bookmarkEnd w:id="34"/>
          </w:p>
        </w:tc>
        <w:tc>
          <w:tcPr>
            <w:tcW w:w="2880" w:type="dxa"/>
            <w:vAlign w:val="center"/>
          </w:tcPr>
          <w:p w14:paraId="0BF4594D" w14:textId="56ED45E9"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E61374">
              <w:t>6.0%</w:t>
            </w:r>
            <w:r>
              <w:rPr>
                <w:b w:val="0"/>
                <w:bCs/>
              </w:rPr>
              <w:fldChar w:fldCharType="end"/>
            </w:r>
            <w:bookmarkEnd w:id="35"/>
          </w:p>
        </w:tc>
      </w:tr>
      <w:tr w:rsidR="009B0CD2" w:rsidRPr="009B0CD2" w14:paraId="01269E39" w14:textId="77777777" w:rsidTr="00051528">
        <w:trPr>
          <w:cantSplit/>
        </w:trPr>
        <w:tc>
          <w:tcPr>
            <w:tcW w:w="3960" w:type="dxa"/>
            <w:shd w:val="clear" w:color="auto" w:fill="D9D9D9" w:themeFill="background1" w:themeFillShade="D9"/>
          </w:tcPr>
          <w:p w14:paraId="3D9FBF65" w14:textId="77777777" w:rsidR="009B0CD2" w:rsidRDefault="009B0CD2" w:rsidP="00051528">
            <w:pPr>
              <w:pStyle w:val="TableHeading"/>
              <w:spacing w:before="40" w:after="40"/>
            </w:pPr>
            <w:r>
              <w:t>White</w:t>
            </w:r>
          </w:p>
        </w:tc>
        <w:tc>
          <w:tcPr>
            <w:tcW w:w="2880" w:type="dxa"/>
            <w:vAlign w:val="center"/>
          </w:tcPr>
          <w:p w14:paraId="347E5FD5" w14:textId="01C7DD31"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472158">
              <w:t>29.2%</w:t>
            </w:r>
            <w:r>
              <w:rPr>
                <w:b w:val="0"/>
                <w:bCs/>
              </w:rPr>
              <w:fldChar w:fldCharType="end"/>
            </w:r>
            <w:bookmarkEnd w:id="36"/>
          </w:p>
        </w:tc>
        <w:tc>
          <w:tcPr>
            <w:tcW w:w="2880" w:type="dxa"/>
            <w:vAlign w:val="center"/>
          </w:tcPr>
          <w:p w14:paraId="6F2F358F" w14:textId="31C0A775"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E61374">
              <w:t>38.9%</w:t>
            </w:r>
            <w:r>
              <w:rPr>
                <w:b w:val="0"/>
                <w:bCs/>
              </w:rPr>
              <w:fldChar w:fldCharType="end"/>
            </w:r>
            <w:bookmarkEnd w:id="37"/>
          </w:p>
        </w:tc>
      </w:tr>
    </w:tbl>
    <w:p w14:paraId="41909A25" w14:textId="77777777" w:rsidR="002174BD" w:rsidRDefault="00051528" w:rsidP="00051528">
      <w:pPr>
        <w:pStyle w:val="Heading2"/>
      </w:pPr>
      <w:r>
        <w:t>Section 2. California School Dashboard Data Overview</w:t>
      </w:r>
    </w:p>
    <w:p w14:paraId="63764213" w14:textId="77777777" w:rsidR="004E145F" w:rsidRDefault="004E145F" w:rsidP="00051528">
      <w:pPr>
        <w:pStyle w:val="Heading3"/>
      </w:pPr>
      <w:r>
        <w:t>California School Dashboard</w:t>
      </w:r>
    </w:p>
    <w:p w14:paraId="4AD1C6E4"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CC7F98F"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536E7308" w14:textId="77777777" w:rsidTr="00AE4773">
        <w:trPr>
          <w:cantSplit/>
          <w:trHeight w:val="360"/>
          <w:tblHeader/>
        </w:trPr>
        <w:tc>
          <w:tcPr>
            <w:tcW w:w="2520" w:type="dxa"/>
            <w:shd w:val="clear" w:color="auto" w:fill="D9D9D9" w:themeFill="background1" w:themeFillShade="D9"/>
            <w:vAlign w:val="center"/>
          </w:tcPr>
          <w:p w14:paraId="4EBDCFE5" w14:textId="77777777" w:rsidR="002174BD" w:rsidRPr="00051528" w:rsidRDefault="002174BD" w:rsidP="004E145F">
            <w:pPr>
              <w:spacing w:before="120" w:after="120"/>
              <w:jc w:val="center"/>
              <w:rPr>
                <w:b/>
                <w:szCs w:val="28"/>
              </w:rPr>
            </w:pPr>
            <w:r w:rsidRPr="00051528">
              <w:rPr>
                <w:b/>
                <w:szCs w:val="28"/>
              </w:rPr>
              <w:lastRenderedPageBreak/>
              <w:t>Dashboard Indicator</w:t>
            </w:r>
          </w:p>
        </w:tc>
        <w:tc>
          <w:tcPr>
            <w:tcW w:w="3600" w:type="dxa"/>
            <w:shd w:val="clear" w:color="auto" w:fill="D9D9D9" w:themeFill="background1" w:themeFillShade="D9"/>
            <w:vAlign w:val="center"/>
          </w:tcPr>
          <w:p w14:paraId="62DD623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620E2356"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D8B2FC1" w14:textId="77777777" w:rsidTr="00AE4773">
        <w:trPr>
          <w:cantSplit/>
          <w:trHeight w:val="360"/>
        </w:trPr>
        <w:tc>
          <w:tcPr>
            <w:tcW w:w="2520" w:type="dxa"/>
            <w:shd w:val="clear" w:color="auto" w:fill="D9D9D9" w:themeFill="background1" w:themeFillShade="D9"/>
            <w:vAlign w:val="center"/>
          </w:tcPr>
          <w:p w14:paraId="4F3FDD1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1353BABF" w14:textId="77777777" w:rsidR="00E07594" w:rsidRDefault="0081529E" w:rsidP="00E07594">
            <w:pPr>
              <w:spacing w:before="40" w:after="40"/>
              <w:jc w:val="cente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E07594">
              <w:t>Yellow</w:t>
            </w:r>
          </w:p>
          <w:p w14:paraId="601267E4" w14:textId="40DE4E96" w:rsidR="002174BD" w:rsidRPr="00051528" w:rsidRDefault="00E07594" w:rsidP="00E07594">
            <w:pPr>
              <w:spacing w:before="40" w:after="40"/>
              <w:jc w:val="center"/>
              <w:rPr>
                <w:szCs w:val="28"/>
              </w:rPr>
            </w:pPr>
            <w:r>
              <w:t>19.4% chronically absent</w:t>
            </w:r>
            <w:r w:rsidR="0081529E">
              <w:rPr>
                <w:szCs w:val="28"/>
              </w:rPr>
              <w:fldChar w:fldCharType="end"/>
            </w:r>
            <w:bookmarkEnd w:id="38"/>
          </w:p>
        </w:tc>
        <w:tc>
          <w:tcPr>
            <w:tcW w:w="3600" w:type="dxa"/>
            <w:vAlign w:val="center"/>
          </w:tcPr>
          <w:p w14:paraId="3D28852C" w14:textId="77777777" w:rsidR="002174BD" w:rsidRPr="00AE4773" w:rsidRDefault="00AE4773" w:rsidP="004E145F">
            <w:pPr>
              <w:spacing w:before="40" w:after="40"/>
              <w:jc w:val="center"/>
              <w:rPr>
                <w:b/>
                <w:bCs/>
                <w:szCs w:val="28"/>
              </w:rPr>
            </w:pPr>
            <w:r w:rsidRPr="00AE4773">
              <w:rPr>
                <w:b/>
                <w:bCs/>
                <w:szCs w:val="28"/>
              </w:rPr>
              <w:t>Yellow</w:t>
            </w:r>
          </w:p>
          <w:p w14:paraId="5689BFAD" w14:textId="77777777" w:rsidR="00AE4773" w:rsidRPr="00051528" w:rsidRDefault="00AE4773" w:rsidP="004E145F">
            <w:pPr>
              <w:spacing w:before="40" w:after="40"/>
              <w:jc w:val="center"/>
              <w:rPr>
                <w:szCs w:val="28"/>
              </w:rPr>
            </w:pPr>
            <w:r>
              <w:rPr>
                <w:szCs w:val="28"/>
              </w:rPr>
              <w:t>24.3% chronically absent</w:t>
            </w:r>
          </w:p>
        </w:tc>
      </w:tr>
      <w:tr w:rsidR="002174BD" w:rsidRPr="00051528" w14:paraId="3B164891" w14:textId="77777777" w:rsidTr="00AE4773">
        <w:trPr>
          <w:cantSplit/>
          <w:trHeight w:val="360"/>
        </w:trPr>
        <w:tc>
          <w:tcPr>
            <w:tcW w:w="2520" w:type="dxa"/>
            <w:shd w:val="clear" w:color="auto" w:fill="D9D9D9" w:themeFill="background1" w:themeFillShade="D9"/>
            <w:vAlign w:val="center"/>
          </w:tcPr>
          <w:p w14:paraId="5FB3EC22"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6663FA28" w14:textId="77777777" w:rsidR="00E07594" w:rsidRDefault="0081529E" w:rsidP="00E07594">
            <w:pPr>
              <w:spacing w:before="40" w:after="40"/>
              <w:jc w:val="cente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E07594">
              <w:t>Blue</w:t>
            </w:r>
          </w:p>
          <w:p w14:paraId="1476B948" w14:textId="12C26DED" w:rsidR="002174BD" w:rsidRPr="00051528" w:rsidRDefault="00E07594" w:rsidP="00E07594">
            <w:pPr>
              <w:spacing w:before="40" w:after="40"/>
              <w:jc w:val="center"/>
              <w:rPr>
                <w:szCs w:val="28"/>
              </w:rPr>
            </w:pPr>
            <w:r>
              <w:t>0.9% suspended at least one day</w:t>
            </w:r>
            <w:r w:rsidR="0081529E">
              <w:rPr>
                <w:szCs w:val="28"/>
              </w:rPr>
              <w:fldChar w:fldCharType="end"/>
            </w:r>
            <w:bookmarkEnd w:id="39"/>
          </w:p>
        </w:tc>
        <w:tc>
          <w:tcPr>
            <w:tcW w:w="3600" w:type="dxa"/>
            <w:vAlign w:val="center"/>
          </w:tcPr>
          <w:p w14:paraId="29AECC56" w14:textId="77777777" w:rsidR="004E145F" w:rsidRPr="00AE4773" w:rsidRDefault="00AE4773" w:rsidP="004E145F">
            <w:pPr>
              <w:spacing w:before="40" w:after="40"/>
              <w:jc w:val="center"/>
              <w:rPr>
                <w:b/>
                <w:bCs/>
                <w:szCs w:val="28"/>
              </w:rPr>
            </w:pPr>
            <w:r w:rsidRPr="00AE4773">
              <w:rPr>
                <w:b/>
                <w:bCs/>
                <w:szCs w:val="28"/>
              </w:rPr>
              <w:t>Orange</w:t>
            </w:r>
          </w:p>
          <w:p w14:paraId="31E1B62A"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3658353" w14:textId="77777777" w:rsidTr="00AE4773">
        <w:trPr>
          <w:cantSplit/>
          <w:trHeight w:val="360"/>
        </w:trPr>
        <w:tc>
          <w:tcPr>
            <w:tcW w:w="2520" w:type="dxa"/>
            <w:shd w:val="clear" w:color="auto" w:fill="D9D9D9" w:themeFill="background1" w:themeFillShade="D9"/>
            <w:vAlign w:val="center"/>
          </w:tcPr>
          <w:p w14:paraId="60EABE5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0E0A80A5" w14:textId="77777777" w:rsidR="005F0A0D" w:rsidRDefault="0081529E" w:rsidP="005F0A0D">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5F0A0D">
              <w:t>Yellow</w:t>
            </w:r>
          </w:p>
          <w:p w14:paraId="2893E286" w14:textId="742BA0FB" w:rsidR="002174BD" w:rsidRPr="00051528" w:rsidRDefault="005F0A0D" w:rsidP="005F0A0D">
            <w:pPr>
              <w:spacing w:before="40" w:after="40"/>
              <w:jc w:val="center"/>
              <w:rPr>
                <w:szCs w:val="28"/>
              </w:rPr>
            </w:pPr>
            <w:r>
              <w:t>39.7% making progress</w:t>
            </w:r>
            <w:r w:rsidR="0081529E">
              <w:rPr>
                <w:szCs w:val="28"/>
              </w:rPr>
              <w:fldChar w:fldCharType="end"/>
            </w:r>
            <w:bookmarkEnd w:id="40"/>
          </w:p>
        </w:tc>
        <w:tc>
          <w:tcPr>
            <w:tcW w:w="3600" w:type="dxa"/>
            <w:vAlign w:val="center"/>
          </w:tcPr>
          <w:p w14:paraId="4C65F1E4" w14:textId="77777777" w:rsidR="002174BD" w:rsidRPr="00AE4773" w:rsidRDefault="004E145F" w:rsidP="004E145F">
            <w:pPr>
              <w:spacing w:before="40" w:after="40"/>
              <w:jc w:val="center"/>
              <w:rPr>
                <w:b/>
                <w:bCs/>
                <w:szCs w:val="28"/>
              </w:rPr>
            </w:pPr>
            <w:r w:rsidRPr="00AE4773">
              <w:rPr>
                <w:b/>
                <w:bCs/>
                <w:szCs w:val="28"/>
              </w:rPr>
              <w:t>Yellow</w:t>
            </w:r>
          </w:p>
          <w:p w14:paraId="7DFD8F0B"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492C3E9" w14:textId="77777777" w:rsidTr="00AE4773">
        <w:trPr>
          <w:cantSplit/>
          <w:trHeight w:val="360"/>
        </w:trPr>
        <w:tc>
          <w:tcPr>
            <w:tcW w:w="2520" w:type="dxa"/>
            <w:shd w:val="clear" w:color="auto" w:fill="D9D9D9" w:themeFill="background1" w:themeFillShade="D9"/>
            <w:vAlign w:val="center"/>
          </w:tcPr>
          <w:p w14:paraId="686BB10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067394B8" w14:textId="1E01BBCB" w:rsidR="002174BD" w:rsidRPr="00051528" w:rsidRDefault="0081529E" w:rsidP="004E145F">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99393A">
              <w:t>N/A</w:t>
            </w:r>
            <w:r>
              <w:rPr>
                <w:szCs w:val="28"/>
              </w:rPr>
              <w:fldChar w:fldCharType="end"/>
            </w:r>
            <w:bookmarkEnd w:id="41"/>
          </w:p>
        </w:tc>
        <w:tc>
          <w:tcPr>
            <w:tcW w:w="3600" w:type="dxa"/>
            <w:vAlign w:val="center"/>
          </w:tcPr>
          <w:p w14:paraId="1B1D0048" w14:textId="77777777" w:rsidR="002174BD" w:rsidRPr="00AE4773" w:rsidRDefault="00AE4773" w:rsidP="004E145F">
            <w:pPr>
              <w:spacing w:before="40" w:after="40"/>
              <w:jc w:val="center"/>
              <w:rPr>
                <w:b/>
                <w:bCs/>
                <w:szCs w:val="28"/>
              </w:rPr>
            </w:pPr>
            <w:r w:rsidRPr="00AE4773">
              <w:rPr>
                <w:b/>
                <w:bCs/>
                <w:szCs w:val="28"/>
              </w:rPr>
              <w:t>Orange</w:t>
            </w:r>
          </w:p>
          <w:p w14:paraId="42A08ECA" w14:textId="77777777" w:rsidR="00AE4773" w:rsidRPr="00051528" w:rsidRDefault="00AE4773" w:rsidP="004E145F">
            <w:pPr>
              <w:spacing w:before="40" w:after="40"/>
              <w:jc w:val="center"/>
              <w:rPr>
                <w:szCs w:val="28"/>
              </w:rPr>
            </w:pPr>
            <w:r>
              <w:rPr>
                <w:szCs w:val="28"/>
              </w:rPr>
              <w:t>86.4% graduated</w:t>
            </w:r>
          </w:p>
        </w:tc>
      </w:tr>
      <w:tr w:rsidR="002174BD" w:rsidRPr="00051528" w14:paraId="0A4CD071" w14:textId="77777777" w:rsidTr="00AE4773">
        <w:trPr>
          <w:cantSplit/>
          <w:trHeight w:val="360"/>
        </w:trPr>
        <w:tc>
          <w:tcPr>
            <w:tcW w:w="2520" w:type="dxa"/>
            <w:shd w:val="clear" w:color="auto" w:fill="D9D9D9" w:themeFill="background1" w:themeFillShade="D9"/>
            <w:vAlign w:val="center"/>
          </w:tcPr>
          <w:p w14:paraId="2D7284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1D3FFE33" w14:textId="56E3E38F" w:rsidR="002174BD" w:rsidRPr="00051528"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99393A">
              <w:t>N/A</w:t>
            </w:r>
            <w:r>
              <w:rPr>
                <w:szCs w:val="28"/>
              </w:rPr>
              <w:fldChar w:fldCharType="end"/>
            </w:r>
            <w:bookmarkEnd w:id="42"/>
          </w:p>
        </w:tc>
        <w:tc>
          <w:tcPr>
            <w:tcW w:w="3600" w:type="dxa"/>
            <w:vAlign w:val="center"/>
          </w:tcPr>
          <w:p w14:paraId="3B07B575" w14:textId="77777777" w:rsidR="002174BD" w:rsidRPr="00AE4773" w:rsidRDefault="004E145F" w:rsidP="004E145F">
            <w:pPr>
              <w:spacing w:before="40" w:after="40"/>
              <w:jc w:val="center"/>
              <w:rPr>
                <w:b/>
                <w:bCs/>
                <w:szCs w:val="28"/>
              </w:rPr>
            </w:pPr>
            <w:r w:rsidRPr="00AE4773">
              <w:rPr>
                <w:b/>
                <w:bCs/>
                <w:szCs w:val="28"/>
              </w:rPr>
              <w:t>Medium</w:t>
            </w:r>
          </w:p>
          <w:p w14:paraId="31C9158F"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D636AF" w14:textId="77777777" w:rsidTr="00AE4773">
        <w:trPr>
          <w:cantSplit/>
          <w:trHeight w:val="360"/>
        </w:trPr>
        <w:tc>
          <w:tcPr>
            <w:tcW w:w="2520" w:type="dxa"/>
            <w:shd w:val="clear" w:color="auto" w:fill="D9D9D9" w:themeFill="background1" w:themeFillShade="D9"/>
            <w:vAlign w:val="center"/>
          </w:tcPr>
          <w:p w14:paraId="3FE52916"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4FD2FB53" w14:textId="77777777" w:rsidR="005F0A0D" w:rsidRDefault="0081529E" w:rsidP="005F0A0D">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5F0A0D">
              <w:t>Orange</w:t>
            </w:r>
          </w:p>
          <w:p w14:paraId="55660702" w14:textId="14125198" w:rsidR="00AE4773" w:rsidRPr="00051528" w:rsidRDefault="005F0A0D" w:rsidP="005F0A0D">
            <w:pPr>
              <w:spacing w:before="40" w:after="40"/>
              <w:jc w:val="center"/>
              <w:rPr>
                <w:szCs w:val="28"/>
              </w:rPr>
            </w:pPr>
            <w:r>
              <w:t>38.7 points below standard</w:t>
            </w:r>
            <w:r w:rsidR="0081529E">
              <w:rPr>
                <w:szCs w:val="28"/>
              </w:rPr>
              <w:fldChar w:fldCharType="end"/>
            </w:r>
            <w:bookmarkEnd w:id="43"/>
          </w:p>
        </w:tc>
        <w:tc>
          <w:tcPr>
            <w:tcW w:w="3600" w:type="dxa"/>
            <w:vAlign w:val="center"/>
          </w:tcPr>
          <w:p w14:paraId="4627C5A5"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5D9A12E4" w14:textId="77777777" w:rsidTr="00AE4773">
        <w:trPr>
          <w:cantSplit/>
          <w:trHeight w:val="360"/>
        </w:trPr>
        <w:tc>
          <w:tcPr>
            <w:tcW w:w="2520" w:type="dxa"/>
            <w:shd w:val="clear" w:color="auto" w:fill="D9D9D9" w:themeFill="background1" w:themeFillShade="D9"/>
            <w:vAlign w:val="center"/>
          </w:tcPr>
          <w:p w14:paraId="7AFCDF6A"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59569AAA" w14:textId="77777777" w:rsidR="005F0A0D" w:rsidRDefault="0081529E" w:rsidP="005F0A0D">
            <w:pPr>
              <w:spacing w:before="40" w:after="40"/>
              <w:jc w:val="center"/>
              <w:rPr>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5F0A0D">
              <w:t>Orange</w:t>
            </w:r>
          </w:p>
          <w:p w14:paraId="5213F1D9" w14:textId="02A10877" w:rsidR="00AE4773" w:rsidRPr="00051528" w:rsidRDefault="005F0A0D" w:rsidP="005F0A0D">
            <w:pPr>
              <w:spacing w:before="40" w:after="40"/>
              <w:jc w:val="center"/>
              <w:rPr>
                <w:szCs w:val="28"/>
              </w:rPr>
            </w:pPr>
            <w:r>
              <w:t>51.7 points below standard</w:t>
            </w:r>
            <w:r w:rsidR="0081529E">
              <w:rPr>
                <w:szCs w:val="28"/>
              </w:rPr>
              <w:fldChar w:fldCharType="end"/>
            </w:r>
            <w:bookmarkEnd w:id="44"/>
          </w:p>
        </w:tc>
        <w:tc>
          <w:tcPr>
            <w:tcW w:w="3600" w:type="dxa"/>
            <w:vAlign w:val="center"/>
          </w:tcPr>
          <w:p w14:paraId="6231F3E9" w14:textId="77777777" w:rsidR="00AE4773" w:rsidRPr="00AE4773" w:rsidRDefault="00AE4773" w:rsidP="00AE4773">
            <w:pPr>
              <w:spacing w:before="40" w:after="40"/>
              <w:jc w:val="center"/>
              <w:rPr>
                <w:b/>
                <w:bCs/>
                <w:szCs w:val="28"/>
              </w:rPr>
            </w:pPr>
            <w:r w:rsidRPr="00AE4773">
              <w:rPr>
                <w:b/>
                <w:bCs/>
                <w:szCs w:val="28"/>
              </w:rPr>
              <w:t>Orange</w:t>
            </w:r>
          </w:p>
          <w:p w14:paraId="316728EE" w14:textId="77777777" w:rsidR="00AE4773" w:rsidRPr="00051528" w:rsidRDefault="00AE4773" w:rsidP="00AE4773">
            <w:pPr>
              <w:spacing w:before="40" w:after="40"/>
              <w:jc w:val="center"/>
              <w:rPr>
                <w:szCs w:val="28"/>
              </w:rPr>
            </w:pPr>
            <w:r>
              <w:rPr>
                <w:szCs w:val="28"/>
              </w:rPr>
              <w:t>49.1 points below standard</w:t>
            </w:r>
          </w:p>
        </w:tc>
      </w:tr>
    </w:tbl>
    <w:p w14:paraId="7AD3AC43" w14:textId="77777777" w:rsidR="004235EF" w:rsidRDefault="004E145F" w:rsidP="004E145F">
      <w:pPr>
        <w:pStyle w:val="Heading3"/>
      </w:pPr>
      <w:r>
        <w:t>California Assessment of Student Performance and Progress</w:t>
      </w:r>
    </w:p>
    <w:p w14:paraId="258474B6"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657E3305" w14:textId="79042828"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CD5E20" w:rsidRPr="00CD5E20">
        <w:t>https://caaspp-elpac.ets.org/caaspp/DashViewReportSB?ps=true&amp;lstTestYear=2023&amp;lstTestType=B&amp;lstGroup=1&amp;lstSubGroup=1&amp;lstGrade=13&amp;lstSchoolType=A&amp;lstCounty=37&amp;lstDistrict=76471-0127605&amp;lstSchool=0127605</w:t>
      </w:r>
      <w:r w:rsidR="0081529E">
        <w:fldChar w:fldCharType="end"/>
      </w:r>
      <w:bookmarkEnd w:id="45"/>
      <w:r>
        <w:t>.</w:t>
      </w:r>
    </w:p>
    <w:p w14:paraId="35783CE8" w14:textId="77777777" w:rsidR="002174BD" w:rsidRPr="00E74E6B" w:rsidRDefault="00AE4773" w:rsidP="00051528">
      <w:pPr>
        <w:pStyle w:val="Heading2"/>
      </w:pPr>
      <w:r>
        <w:t xml:space="preserve">Section 3. </w:t>
      </w:r>
      <w:r w:rsidR="002174BD" w:rsidRPr="00E74E6B">
        <w:t>Areas of Greatest Progress and Need</w:t>
      </w:r>
    </w:p>
    <w:p w14:paraId="60C54DF2"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0C4C2990" w14:textId="1DBAAEDE" w:rsidR="00B97A3C" w:rsidRPr="00B97A3C" w:rsidRDefault="0081529E" w:rsidP="00B97A3C">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104BED" w:rsidRPr="00104BED">
        <w:t>The school’s areas of greatest progress (aligned to LCAP goals) include: English learner progress (LCAP goal #2: Improve student centered instruction) Suspension rates (LCAP goal #3: Nurture a culture of belonging)</w:t>
      </w:r>
      <w:r>
        <w:fldChar w:fldCharType="end"/>
      </w:r>
      <w:bookmarkEnd w:id="46"/>
    </w:p>
    <w:p w14:paraId="60E33B53" w14:textId="77777777" w:rsidR="00AE4773" w:rsidRDefault="00AE4773" w:rsidP="00AE4773">
      <w:pPr>
        <w:pStyle w:val="Heading3"/>
        <w:numPr>
          <w:ilvl w:val="0"/>
          <w:numId w:val="4"/>
        </w:numPr>
        <w:ind w:left="360"/>
      </w:pPr>
      <w:r w:rsidRPr="00AE4773">
        <w:lastRenderedPageBreak/>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15B7172E" w14:textId="77777777" w:rsidR="00104BED" w:rsidRPr="00104BED" w:rsidRDefault="0081529E" w:rsidP="002E7B11">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104BED" w:rsidRPr="00104BED">
        <w:t>NWEA MAP Growth Assessment in Mathematics and Reading DIBELS reading assessment</w:t>
      </w:r>
    </w:p>
    <w:p w14:paraId="0867B9F8" w14:textId="2C00F5E3" w:rsidR="00B97A3C" w:rsidRPr="00B97A3C" w:rsidRDefault="00104BED" w:rsidP="002E7B11">
      <w:pPr>
        <w:ind w:left="360"/>
      </w:pPr>
      <w:r w:rsidRPr="00104BED">
        <w:t>NWEA MAP is on the approved verified data list.</w:t>
      </w:r>
      <w:r w:rsidR="0081529E">
        <w:fldChar w:fldCharType="end"/>
      </w:r>
      <w:bookmarkEnd w:id="47"/>
    </w:p>
    <w:p w14:paraId="0E56184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5FCCD28E" w14:textId="77777777" w:rsidR="00104BED" w:rsidRPr="00104BED" w:rsidRDefault="0081529E" w:rsidP="002E7B11">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104BED" w:rsidRPr="00104BED">
        <w:t>The school's areas of greatest need (aligned to LCAP goals) include:</w:t>
      </w:r>
    </w:p>
    <w:p w14:paraId="23EDCA27" w14:textId="77777777" w:rsidR="00104BED" w:rsidRPr="00104BED" w:rsidRDefault="00104BED" w:rsidP="002E7B11">
      <w:pPr>
        <w:ind w:left="360"/>
      </w:pPr>
      <w:r w:rsidRPr="00104BED">
        <w:t>Student Achievement in Mathematics (LCAP goal #2: Improve student centered instruction)</w:t>
      </w:r>
    </w:p>
    <w:p w14:paraId="2C9016A6" w14:textId="77777777" w:rsidR="00104BED" w:rsidRPr="00104BED" w:rsidRDefault="00104BED" w:rsidP="002E7B11">
      <w:pPr>
        <w:ind w:left="360"/>
      </w:pPr>
      <w:r w:rsidRPr="00104BED">
        <w:t>School Performance Level: Orange, 51.7 points below standard. This performance level declined 4.3 points since the prior year.</w:t>
      </w:r>
    </w:p>
    <w:p w14:paraId="55415D76" w14:textId="77777777" w:rsidR="00104BED" w:rsidRPr="00104BED" w:rsidRDefault="00104BED" w:rsidP="002E7B11">
      <w:pPr>
        <w:ind w:left="360"/>
      </w:pPr>
      <w:r w:rsidRPr="00104BED">
        <w:t>Subgroup performance:</w:t>
      </w:r>
    </w:p>
    <w:p w14:paraId="154FFD10" w14:textId="77777777" w:rsidR="00104BED" w:rsidRPr="00104BED" w:rsidRDefault="00104BED" w:rsidP="002E7B11">
      <w:pPr>
        <w:ind w:left="360"/>
      </w:pPr>
      <w:r w:rsidRPr="00104BED">
        <w:t>The mathematics performance level for students with disabilities is: Orange, 101.7 points below standard. This performance level did increase by 13.7 points since the prior year.</w:t>
      </w:r>
    </w:p>
    <w:p w14:paraId="3B731073" w14:textId="77777777" w:rsidR="00104BED" w:rsidRPr="00104BED" w:rsidRDefault="00104BED" w:rsidP="002E7B11">
      <w:pPr>
        <w:ind w:left="360"/>
      </w:pPr>
      <w:r w:rsidRPr="00104BED">
        <w:t>Student Achievement in English Language Arts (LCAP goal #2: Improve student centered instruction)</w:t>
      </w:r>
    </w:p>
    <w:p w14:paraId="7C0CF36E" w14:textId="77777777" w:rsidR="00104BED" w:rsidRPr="00104BED" w:rsidRDefault="00104BED" w:rsidP="002E7B11">
      <w:pPr>
        <w:ind w:left="360"/>
      </w:pPr>
      <w:r w:rsidRPr="00104BED">
        <w:t>School Performance Level: Orange, 38.7 points below standard. This performance level declined 25.3 points since the prior year.</w:t>
      </w:r>
    </w:p>
    <w:p w14:paraId="1681027E" w14:textId="77777777" w:rsidR="00104BED" w:rsidRPr="00104BED" w:rsidRDefault="00104BED" w:rsidP="002E7B11">
      <w:pPr>
        <w:ind w:left="360"/>
      </w:pPr>
      <w:r w:rsidRPr="00104BED">
        <w:t>Subgroup performance:</w:t>
      </w:r>
    </w:p>
    <w:p w14:paraId="0E9A2E9B" w14:textId="77777777" w:rsidR="00104BED" w:rsidRPr="00104BED" w:rsidRDefault="00104BED" w:rsidP="002E7B11">
      <w:pPr>
        <w:ind w:left="360"/>
      </w:pPr>
      <w:r w:rsidRPr="00104BED">
        <w:t>The ELA performance level for English Learners is: Orange, 64.8 points below standard.</w:t>
      </w:r>
    </w:p>
    <w:p w14:paraId="68FCEC9B" w14:textId="77777777" w:rsidR="00104BED" w:rsidRPr="00104BED" w:rsidRDefault="00104BED" w:rsidP="002E7B11">
      <w:pPr>
        <w:ind w:left="360"/>
      </w:pPr>
      <w:r w:rsidRPr="00104BED">
        <w:t>The ELA performance level for Hispanic students is: Orange, 59.8 points below standard.</w:t>
      </w:r>
    </w:p>
    <w:p w14:paraId="0F5E8ED3" w14:textId="77777777" w:rsidR="00104BED" w:rsidRPr="00104BED" w:rsidRDefault="00104BED" w:rsidP="002E7B11">
      <w:pPr>
        <w:ind w:left="360"/>
      </w:pPr>
      <w:r w:rsidRPr="00104BED">
        <w:t>The ELA performance level for Socioeconomically Disadvantaged students is: Orange,</w:t>
      </w:r>
    </w:p>
    <w:p w14:paraId="3999ECC6" w14:textId="77777777" w:rsidR="00104BED" w:rsidRPr="00104BED" w:rsidRDefault="00104BED" w:rsidP="002E7B11">
      <w:pPr>
        <w:ind w:left="360"/>
      </w:pPr>
      <w:r w:rsidRPr="00104BED">
        <w:t>58.9 points below standard.</w:t>
      </w:r>
    </w:p>
    <w:p w14:paraId="17EDB2E3" w14:textId="5F36F8D1" w:rsidR="00B97A3C" w:rsidRDefault="00104BED" w:rsidP="002E7B11">
      <w:pPr>
        <w:ind w:left="360"/>
      </w:pPr>
      <w:r w:rsidRPr="00104BED">
        <w:lastRenderedPageBreak/>
        <w:t>The ELA performance level for Disabled Students is: Orange, 79.6 points below standard.</w:t>
      </w:r>
      <w:r w:rsidR="0081529E">
        <w:fldChar w:fldCharType="end"/>
      </w:r>
      <w:bookmarkEnd w:id="48"/>
    </w:p>
    <w:p w14:paraId="14F45B33"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5F423549" w14:textId="77777777" w:rsidR="00104BED" w:rsidRPr="00104BED" w:rsidRDefault="0081529E" w:rsidP="002E7B11">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104BED" w:rsidRPr="00104BED">
        <w:t>The school is addressing these areas of need in the following ways.</w:t>
      </w:r>
    </w:p>
    <w:p w14:paraId="0A032BE2" w14:textId="77777777" w:rsidR="00104BED" w:rsidRPr="00104BED" w:rsidRDefault="00104BED" w:rsidP="002E7B11">
      <w:pPr>
        <w:pStyle w:val="ListParagraph"/>
        <w:ind w:left="360"/>
      </w:pPr>
    </w:p>
    <w:p w14:paraId="36B721F8" w14:textId="77777777" w:rsidR="00104BED" w:rsidRPr="00104BED" w:rsidRDefault="00104BED" w:rsidP="002E7B11">
      <w:pPr>
        <w:pStyle w:val="ListParagraph"/>
        <w:ind w:left="360"/>
      </w:pPr>
      <w:r w:rsidRPr="00104BED">
        <w:t>In an effort to increase student achievement in mathematics, the school is continuing to use the Illustrative Mathematics curriculum in all grades. The school is providing teachers ongoing professional learning opportunities in Illustrative Mathematics and Cognitively Guided Instruction. Teachers and administrators have participated in conferences, workshops, and coursework. The school is also running math intervention groups with EML students in grades 3-5 and has updated and refreshed manipulatives in classrooms. Additionally, the school has purchased IXL mathematics licenses to support students developing mathematical fluency.</w:t>
      </w:r>
    </w:p>
    <w:p w14:paraId="2A9EE8A8" w14:textId="77777777" w:rsidR="00104BED" w:rsidRPr="00104BED" w:rsidRDefault="00104BED" w:rsidP="002E7B11">
      <w:pPr>
        <w:pStyle w:val="ListParagraph"/>
        <w:ind w:left="360"/>
      </w:pPr>
    </w:p>
    <w:p w14:paraId="7D5B77DC" w14:textId="2D504C66" w:rsidR="00AE4773" w:rsidRPr="00AE4773" w:rsidRDefault="00104BED" w:rsidP="002E7B11">
      <w:pPr>
        <w:pStyle w:val="ListParagraph"/>
        <w:ind w:left="360"/>
        <w:contextualSpacing w:val="0"/>
        <w:rPr>
          <w:rFonts w:cs="Arial"/>
        </w:rPr>
      </w:pPr>
      <w:r w:rsidRPr="00104BED">
        <w:t>In an effort to increase student achievement in English language arts, the school has implemented small group instruction across all grades, based on data obtained from the DIBELS assessments. The school has increased the frequency of progress monitoring for students below grade level. The school has provided Lexia Core5 reading program for all students in kindergarten, and as an intervention in grades 1-5. The school has staffed two reading specialist positions and continues to teach the Wilson FUNdations phonics curriculum to grades K-3 with fidelity. Additionally, the school has purchased IXL English language arts licenses to support students developing literacy skills.</w:t>
      </w:r>
      <w:r w:rsidR="0081529E">
        <w:rPr>
          <w:rFonts w:cs="Arial"/>
        </w:rPr>
        <w:fldChar w:fldCharType="end"/>
      </w:r>
      <w:bookmarkEnd w:id="49"/>
    </w:p>
    <w:p w14:paraId="391225F0" w14:textId="77777777" w:rsidR="002174BD" w:rsidRDefault="00AE4773" w:rsidP="00051528">
      <w:pPr>
        <w:pStyle w:val="Heading2"/>
      </w:pPr>
      <w:r>
        <w:t xml:space="preserve">Section 4. </w:t>
      </w:r>
      <w:r w:rsidR="002174BD">
        <w:t>Summary of Performance on Measurable Pupil Outcomes</w:t>
      </w:r>
    </w:p>
    <w:p w14:paraId="08463B2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3B3D425D" w14:textId="77777777" w:rsidR="00104BED" w:rsidRPr="00104BED" w:rsidRDefault="00224F8B" w:rsidP="002E7B11">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104BED" w:rsidRPr="00104BED">
        <w:t>NWEA MAP Assessments</w:t>
      </w:r>
    </w:p>
    <w:p w14:paraId="67944DCA" w14:textId="77777777" w:rsidR="00104BED" w:rsidRPr="00104BED" w:rsidRDefault="00104BED" w:rsidP="002E7B11">
      <w:pPr>
        <w:ind w:left="360"/>
      </w:pPr>
      <w:r w:rsidRPr="00104BED">
        <w:t>Reading: Students were in the 38th percentile for growth from fall 2022-fall 2023 Mathematics: Students were in the 30th percentile for growth from fall 2022-fall 2023</w:t>
      </w:r>
    </w:p>
    <w:p w14:paraId="0918E1F6" w14:textId="0E4BDA1C" w:rsidR="00104BED" w:rsidRPr="00104BED" w:rsidRDefault="00104BED" w:rsidP="002E7B11">
      <w:pPr>
        <w:ind w:left="360"/>
      </w:pPr>
      <w:r w:rsidRPr="00104BED">
        <w:t xml:space="preserve"> CAASPP</w:t>
      </w:r>
    </w:p>
    <w:p w14:paraId="3AE355BE" w14:textId="77777777" w:rsidR="00104BED" w:rsidRPr="00104BED" w:rsidRDefault="00104BED" w:rsidP="002E7B11">
      <w:pPr>
        <w:ind w:left="360"/>
      </w:pPr>
      <w:r w:rsidRPr="00104BED">
        <w:t>ELA: Orange, 38.7 points below standard Mathematics: Orange, 51.7 points below standard.</w:t>
      </w:r>
    </w:p>
    <w:p w14:paraId="17E37F3D" w14:textId="77777777" w:rsidR="00104BED" w:rsidRPr="00104BED" w:rsidRDefault="00104BED" w:rsidP="002E7B11">
      <w:pPr>
        <w:ind w:left="360"/>
      </w:pPr>
      <w:r w:rsidRPr="00104BED">
        <w:t>Chronic Absenteeism: Yellow, 19.4% chronically absent</w:t>
      </w:r>
    </w:p>
    <w:p w14:paraId="0433B983" w14:textId="77777777" w:rsidR="00104BED" w:rsidRPr="00104BED" w:rsidRDefault="00104BED" w:rsidP="002E7B11">
      <w:pPr>
        <w:ind w:left="360"/>
      </w:pPr>
      <w:r w:rsidRPr="00104BED">
        <w:lastRenderedPageBreak/>
        <w:t>Suspension rates: Blue, 0.9% suspended at least one day</w:t>
      </w:r>
    </w:p>
    <w:p w14:paraId="0957641E" w14:textId="4A2B6675" w:rsidR="00DC5A7E" w:rsidRPr="00DC5A7E" w:rsidRDefault="00104BED" w:rsidP="002E7B11">
      <w:pPr>
        <w:ind w:left="360"/>
        <w:rPr>
          <w:rFonts w:cs="Arial"/>
        </w:rPr>
      </w:pPr>
      <w:r w:rsidRPr="00104BED">
        <w:t>Student led Conferences: All students have participated in two student led conferences during the 2023-24 school year.</w:t>
      </w:r>
      <w:r w:rsidR="00224F8B">
        <w:rPr>
          <w:rFonts w:cs="Arial"/>
        </w:rPr>
        <w:fldChar w:fldCharType="end"/>
      </w:r>
      <w:bookmarkEnd w:id="50"/>
    </w:p>
    <w:p w14:paraId="78A8816D" w14:textId="77777777" w:rsidR="002174BD" w:rsidRDefault="00DC5A7E" w:rsidP="00051528">
      <w:pPr>
        <w:pStyle w:val="Heading2"/>
      </w:pPr>
      <w:r>
        <w:t>Section 5. L</w:t>
      </w:r>
      <w:r w:rsidR="002174BD">
        <w:t>ocal Control and Accountability Plan Progress</w:t>
      </w:r>
    </w:p>
    <w:p w14:paraId="737A2B14"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4164D470" w14:textId="77777777" w:rsidR="00104BED" w:rsidRPr="00104BED" w:rsidRDefault="0081529E" w:rsidP="002E7B11">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104BED" w:rsidRPr="00104BED">
        <w:t>Each of the school’s LCAP goals are listed below, with current data related to measuring and reporting results for the goals. The data shows that the school is on track to meet the desired outcomes for goals 1, 3, and 4.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school.Goal 1: Ensure High Quality Work:</w:t>
      </w:r>
    </w:p>
    <w:p w14:paraId="50E70BF9" w14:textId="77777777" w:rsidR="00104BED" w:rsidRPr="00104BED" w:rsidRDefault="00104BED" w:rsidP="002E7B11">
      <w:pPr>
        <w:ind w:left="270"/>
      </w:pPr>
      <w:r w:rsidRPr="00104BED">
        <w:t>Project Exhibitions: The school has engaged in student project exhibitions that include evidence of reading, writing or mathematical reasoning skills aligned with CCSS. 95% of projects include that evidence.</w:t>
      </w:r>
    </w:p>
    <w:p w14:paraId="3A98AB5A" w14:textId="77777777" w:rsidR="00104BED" w:rsidRPr="00104BED" w:rsidRDefault="00104BED" w:rsidP="002E7B11">
      <w:pPr>
        <w:ind w:left="270"/>
      </w:pPr>
      <w:r w:rsidRPr="00104BED">
        <w:t>YouthTruth Survey Results:</w:t>
      </w:r>
    </w:p>
    <w:p w14:paraId="2A8B0F52" w14:textId="77777777" w:rsidR="00104BED" w:rsidRPr="00104BED" w:rsidRDefault="00104BED" w:rsidP="002E7B11">
      <w:pPr>
        <w:ind w:left="270"/>
      </w:pPr>
      <w:r w:rsidRPr="00104BED">
        <w:t>84% of families responded positively to the prompt: I believe in my school’s mission.</w:t>
      </w:r>
    </w:p>
    <w:p w14:paraId="6F4A80B6" w14:textId="77777777" w:rsidR="00104BED" w:rsidRPr="00104BED" w:rsidRDefault="00104BED" w:rsidP="002E7B11">
      <w:pPr>
        <w:ind w:left="270"/>
      </w:pPr>
      <w:r w:rsidRPr="00104BED">
        <w:t>78% of families responded positively to the prompt: I would recommend my school to parents seeking a school for their child</w:t>
      </w:r>
    </w:p>
    <w:p w14:paraId="539BDADD" w14:textId="77777777" w:rsidR="00104BED" w:rsidRPr="00104BED" w:rsidRDefault="00104BED" w:rsidP="002E7B11">
      <w:pPr>
        <w:ind w:left="270"/>
      </w:pPr>
      <w:r w:rsidRPr="00104BED">
        <w:t>Goal 2: Improve Student Centered Instruction</w:t>
      </w:r>
    </w:p>
    <w:p w14:paraId="6CD4CA66" w14:textId="45B276B2" w:rsidR="00104BED" w:rsidRPr="00104BED" w:rsidRDefault="00104BED" w:rsidP="002E7B11">
      <w:pPr>
        <w:ind w:left="270"/>
      </w:pPr>
      <w:r w:rsidRPr="00104BED">
        <w:t xml:space="preserve"> EL Reclassification Status Indicator (CA Dashboard): No performance color, 50% making progress</w:t>
      </w:r>
    </w:p>
    <w:p w14:paraId="66A4B489" w14:textId="77777777" w:rsidR="00104BED" w:rsidRPr="00104BED" w:rsidRDefault="00104BED" w:rsidP="002E7B11">
      <w:pPr>
        <w:ind w:left="270"/>
      </w:pPr>
      <w:r w:rsidRPr="00104BED">
        <w:t>ELA CA Dashboard Status: Yellow, 12.4 points below standard Math CA Dashboard Status: Orange, 45.3 points below standard Goal 3: Nurture a Culture of Belonging</w:t>
      </w:r>
    </w:p>
    <w:p w14:paraId="57AEDC76" w14:textId="77777777" w:rsidR="00104BED" w:rsidRPr="00104BED" w:rsidRDefault="00104BED" w:rsidP="002E7B11">
      <w:pPr>
        <w:ind w:left="270"/>
      </w:pPr>
      <w:r w:rsidRPr="00104BED">
        <w:t>Rate of Chronic Absenteeism: Yellow, 25.2% chronically absent Suspension Rate: Yellow, 2.5% students suspended at least one day</w:t>
      </w:r>
    </w:p>
    <w:p w14:paraId="6A4C7BE6" w14:textId="77777777" w:rsidR="00104BED" w:rsidRPr="00104BED" w:rsidRDefault="00104BED" w:rsidP="002E7B11">
      <w:pPr>
        <w:ind w:left="270"/>
      </w:pPr>
      <w:r w:rsidRPr="00104BED">
        <w:t>Suspension Rate SED Students: Orange, 4.0% students suspended at least one day Goal 4: Improve Support for Struggling Students</w:t>
      </w:r>
    </w:p>
    <w:p w14:paraId="133A0903" w14:textId="77777777" w:rsidR="00104BED" w:rsidRPr="00104BED" w:rsidRDefault="00104BED" w:rsidP="002E7B11">
      <w:pPr>
        <w:ind w:left="270"/>
      </w:pPr>
      <w:r w:rsidRPr="00104BED">
        <w:t>YouthTruth Survey Results:</w:t>
      </w:r>
    </w:p>
    <w:p w14:paraId="30D3A177" w14:textId="0EA5FE9B" w:rsidR="00DC5A7E" w:rsidRPr="00DC5A7E" w:rsidRDefault="00104BED" w:rsidP="002E7B11">
      <w:pPr>
        <w:ind w:left="270"/>
      </w:pPr>
      <w:r w:rsidRPr="00104BED">
        <w:lastRenderedPageBreak/>
        <w:t>76% of families responded positively to the prompt: I feel comfortable approaching teachers about my child’s progress.</w:t>
      </w:r>
      <w:r w:rsidR="0081529E">
        <w:fldChar w:fldCharType="end"/>
      </w:r>
      <w:bookmarkEnd w:id="51"/>
    </w:p>
    <w:p w14:paraId="41E62E2B"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049104D0" w14:textId="77777777" w:rsidR="00104BED" w:rsidRPr="00104BED" w:rsidRDefault="00EE1B3F" w:rsidP="002E7B11">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104BED" w:rsidRPr="00104BED">
        <w:t>The school is making the following efforts to increase community input on the LCAP goals, actions, and expenditures:</w:t>
      </w:r>
    </w:p>
    <w:p w14:paraId="1F4D13C8" w14:textId="77777777" w:rsidR="00104BED" w:rsidRPr="00104BED" w:rsidRDefault="00104BED" w:rsidP="002E7B11">
      <w:pPr>
        <w:ind w:left="270"/>
      </w:pPr>
      <w:r w:rsidRPr="00104BED">
        <w:t>-</w:t>
      </w:r>
      <w:r w:rsidRPr="00104BED">
        <w:tab/>
        <w:t>Offering multiple opportunities for parents and families to provide input</w:t>
      </w:r>
    </w:p>
    <w:p w14:paraId="6AFC9BE5" w14:textId="77777777" w:rsidR="00104BED" w:rsidRPr="00104BED" w:rsidRDefault="00104BED" w:rsidP="002E7B11">
      <w:pPr>
        <w:ind w:left="270"/>
      </w:pPr>
      <w:r w:rsidRPr="00104BED">
        <w:t>-</w:t>
      </w:r>
      <w:r w:rsidRPr="00104BED">
        <w:tab/>
        <w:t>Combining parent and family LCAP input sessions with other school events, when parents and families are already on site</w:t>
      </w:r>
    </w:p>
    <w:p w14:paraId="77F5A1E4" w14:textId="77777777" w:rsidR="00104BED" w:rsidRPr="00104BED" w:rsidRDefault="00104BED" w:rsidP="002E7B11">
      <w:pPr>
        <w:ind w:left="270"/>
      </w:pPr>
      <w:r w:rsidRPr="00104BED">
        <w:t>-</w:t>
      </w:r>
      <w:r w:rsidRPr="00104BED">
        <w:tab/>
        <w:t>Soliciting input from staff during a regularly scheduled staff meeting</w:t>
      </w:r>
    </w:p>
    <w:p w14:paraId="3685FC97" w14:textId="255091DB" w:rsidR="00E810BB" w:rsidRPr="00EE1B3F" w:rsidRDefault="00104BED" w:rsidP="002E7B11">
      <w:pPr>
        <w:ind w:left="270"/>
        <w:rPr>
          <w:rFonts w:cs="Arial"/>
        </w:rPr>
      </w:pPr>
      <w:r w:rsidRPr="00104BED">
        <w:t>-</w:t>
      </w:r>
      <w:r w:rsidRPr="00104BED">
        <w:tab/>
        <w:t>Convening student groups to provide input</w:t>
      </w:r>
      <w:r w:rsidR="00EE1B3F">
        <w:rPr>
          <w:rFonts w:cs="Arial"/>
        </w:rPr>
        <w:fldChar w:fldCharType="end"/>
      </w:r>
      <w:bookmarkEnd w:id="52"/>
    </w:p>
    <w:sectPr w:rsidR="00E810BB" w:rsidRPr="00EE1B3F" w:rsidSect="000400D3">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8C7D" w14:textId="77777777" w:rsidR="0003585A" w:rsidRDefault="0003585A" w:rsidP="002174BD">
      <w:pPr>
        <w:spacing w:after="0"/>
      </w:pPr>
      <w:r>
        <w:separator/>
      </w:r>
    </w:p>
  </w:endnote>
  <w:endnote w:type="continuationSeparator" w:id="0">
    <w:p w14:paraId="6FEA0E58" w14:textId="77777777" w:rsidR="0003585A" w:rsidRDefault="0003585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EDA0" w14:textId="77777777" w:rsidR="0003585A" w:rsidRDefault="0003585A" w:rsidP="002174BD">
      <w:pPr>
        <w:spacing w:after="0"/>
      </w:pPr>
      <w:r>
        <w:separator/>
      </w:r>
    </w:p>
  </w:footnote>
  <w:footnote w:type="continuationSeparator" w:id="0">
    <w:p w14:paraId="593B4B1F" w14:textId="77777777" w:rsidR="0003585A" w:rsidRDefault="0003585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47E4FF8" w14:textId="214C2ED0"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4852EC">
          <w:rPr>
            <w:rFonts w:cs="Arial"/>
          </w:rPr>
          <w:t>jun</w:t>
        </w:r>
        <w:r>
          <w:rPr>
            <w:rFonts w:cs="Arial"/>
          </w:rPr>
          <w:t>24</w:t>
        </w:r>
        <w:r w:rsidRPr="005E02E9">
          <w:rPr>
            <w:rFonts w:cs="Arial"/>
          </w:rPr>
          <w:t>item02</w:t>
        </w:r>
        <w:r w:rsidRPr="005E02E9">
          <w:rPr>
            <w:rFonts w:cs="Arial"/>
          </w:rPr>
          <w:br/>
          <w:t xml:space="preserve">Attachment </w:t>
        </w:r>
        <w:r w:rsidR="000400D3">
          <w:rPr>
            <w:rFonts w:cs="Arial"/>
          </w:rPr>
          <w:t>11</w:t>
        </w:r>
      </w:p>
      <w:p w14:paraId="2CCED2BC"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A"/>
    <w:rsid w:val="0003585A"/>
    <w:rsid w:val="000400D3"/>
    <w:rsid w:val="00045F06"/>
    <w:rsid w:val="00051528"/>
    <w:rsid w:val="000E067F"/>
    <w:rsid w:val="00104BED"/>
    <w:rsid w:val="001173E5"/>
    <w:rsid w:val="00140B3A"/>
    <w:rsid w:val="00145B44"/>
    <w:rsid w:val="0016607E"/>
    <w:rsid w:val="001B482D"/>
    <w:rsid w:val="001D3296"/>
    <w:rsid w:val="0020095A"/>
    <w:rsid w:val="00203DA8"/>
    <w:rsid w:val="002174BD"/>
    <w:rsid w:val="00224F8B"/>
    <w:rsid w:val="002278F5"/>
    <w:rsid w:val="002A6AF3"/>
    <w:rsid w:val="002E587D"/>
    <w:rsid w:val="002E7B11"/>
    <w:rsid w:val="003002B4"/>
    <w:rsid w:val="00334354"/>
    <w:rsid w:val="003418E1"/>
    <w:rsid w:val="003425F0"/>
    <w:rsid w:val="003878C5"/>
    <w:rsid w:val="004235EF"/>
    <w:rsid w:val="004452CF"/>
    <w:rsid w:val="00466FE7"/>
    <w:rsid w:val="00472158"/>
    <w:rsid w:val="004852EC"/>
    <w:rsid w:val="004B2CCB"/>
    <w:rsid w:val="004E145F"/>
    <w:rsid w:val="00510405"/>
    <w:rsid w:val="005302B7"/>
    <w:rsid w:val="00530C68"/>
    <w:rsid w:val="005428AF"/>
    <w:rsid w:val="005500D2"/>
    <w:rsid w:val="00570E5D"/>
    <w:rsid w:val="00577450"/>
    <w:rsid w:val="005A596B"/>
    <w:rsid w:val="005E21DD"/>
    <w:rsid w:val="005F0A0D"/>
    <w:rsid w:val="00617D8F"/>
    <w:rsid w:val="006758A6"/>
    <w:rsid w:val="006A5890"/>
    <w:rsid w:val="006C3EF7"/>
    <w:rsid w:val="00757322"/>
    <w:rsid w:val="007738A5"/>
    <w:rsid w:val="007B0294"/>
    <w:rsid w:val="0081529E"/>
    <w:rsid w:val="00834891"/>
    <w:rsid w:val="008676F5"/>
    <w:rsid w:val="008B759D"/>
    <w:rsid w:val="008D6A61"/>
    <w:rsid w:val="00966DD8"/>
    <w:rsid w:val="009767A1"/>
    <w:rsid w:val="009853B6"/>
    <w:rsid w:val="0099393A"/>
    <w:rsid w:val="009A4E4A"/>
    <w:rsid w:val="009B0CD2"/>
    <w:rsid w:val="00A0719E"/>
    <w:rsid w:val="00A736AC"/>
    <w:rsid w:val="00A971A6"/>
    <w:rsid w:val="00AC0320"/>
    <w:rsid w:val="00AC2B91"/>
    <w:rsid w:val="00AE4773"/>
    <w:rsid w:val="00B25598"/>
    <w:rsid w:val="00B97A3C"/>
    <w:rsid w:val="00BE1ECA"/>
    <w:rsid w:val="00C20FA9"/>
    <w:rsid w:val="00C235D2"/>
    <w:rsid w:val="00C31395"/>
    <w:rsid w:val="00C84829"/>
    <w:rsid w:val="00CD5E20"/>
    <w:rsid w:val="00D06EC2"/>
    <w:rsid w:val="00D11CF3"/>
    <w:rsid w:val="00D1322F"/>
    <w:rsid w:val="00D33CCE"/>
    <w:rsid w:val="00D50328"/>
    <w:rsid w:val="00DC5A7E"/>
    <w:rsid w:val="00DD7575"/>
    <w:rsid w:val="00E07594"/>
    <w:rsid w:val="00E50B16"/>
    <w:rsid w:val="00E61374"/>
    <w:rsid w:val="00E810BB"/>
    <w:rsid w:val="00E97638"/>
    <w:rsid w:val="00EE1B3F"/>
    <w:rsid w:val="00EF0E1C"/>
    <w:rsid w:val="00F33E0F"/>
    <w:rsid w:val="00F35436"/>
    <w:rsid w:val="00FB4A55"/>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22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April 2024 Memorandum Item XX Attachment 11 - Information Memorandum (CA State Board of Education)</vt:lpstr>
    </vt:vector>
  </TitlesOfParts>
  <Company>California State Board of Education</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11 - Information Memorandum (CA State Board of Education)</dc:title>
  <dc:subject>High Tech Elementary North County - Academic Memorandum Response.</dc:subject>
  <dc:creator/>
  <dc:description/>
  <cp:lastModifiedBy/>
  <dcterms:created xsi:type="dcterms:W3CDTF">2024-05-08T17:05:00Z</dcterms:created>
  <dcterms:modified xsi:type="dcterms:W3CDTF">2024-05-08T17:05:00Z</dcterms:modified>
  <cp:category/>
</cp:coreProperties>
</file>