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29" w:rsidRDefault="00E47C29" w:rsidP="00E47C29">
      <w:r>
        <w:t>Californi</w:t>
      </w:r>
      <w:bookmarkStart w:id="0" w:name="_GoBack"/>
      <w:bookmarkEnd w:id="0"/>
      <w:r>
        <w:t>a Department of Education</w:t>
      </w:r>
    </w:p>
    <w:p w:rsidR="00E47C29" w:rsidRDefault="00E47C29" w:rsidP="00E47C29">
      <w:r>
        <w:t>Executive Office</w:t>
      </w:r>
    </w:p>
    <w:p w:rsidR="00E47C29" w:rsidRDefault="00E47C29" w:rsidP="00E47C29">
      <w:r>
        <w:t>SBE-002 (REV. 11/2017)</w:t>
      </w:r>
    </w:p>
    <w:p w:rsidR="00982A10" w:rsidRDefault="00E47C29" w:rsidP="00E47C29">
      <w:r>
        <w:br w:type="column"/>
      </w:r>
      <w:proofErr w:type="gramStart"/>
      <w:r w:rsidR="00DF38AF" w:rsidRPr="00AE3980">
        <w:t>memo-ssb-csd-jun18item01</w:t>
      </w:r>
      <w:proofErr w:type="gramEnd"/>
    </w:p>
    <w:p w:rsidR="00982A10" w:rsidRDefault="00982A10" w:rsidP="0033616F">
      <w:pPr>
        <w:pStyle w:val="Heading1"/>
        <w:spacing w:line="360" w:lineRule="auto"/>
        <w:rPr>
          <w:rFonts w:ascii="Arial" w:hAnsi="Arial" w:cs="Arial"/>
          <w:b/>
          <w:color w:val="auto"/>
          <w:sz w:val="40"/>
          <w:szCs w:val="52"/>
        </w:rPr>
        <w:sectPr w:rsidR="00982A10" w:rsidSect="00035992">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F67575" w:rsidRPr="008B1135" w:rsidRDefault="00F67575" w:rsidP="005B4618">
      <w:pPr>
        <w:pStyle w:val="MessageHeader"/>
      </w:pPr>
      <w:r w:rsidRPr="008F6CA0">
        <w:rPr>
          <w:b/>
        </w:rPr>
        <w:t>DATE:</w:t>
      </w:r>
      <w:r w:rsidR="005B4618">
        <w:tab/>
      </w:r>
      <w:r>
        <w:t>June 1, 2018</w:t>
      </w:r>
    </w:p>
    <w:p w:rsidR="00F67575" w:rsidRPr="00C61F78" w:rsidRDefault="00F67575" w:rsidP="005B4618">
      <w:pPr>
        <w:pStyle w:val="MessageHeader"/>
      </w:pPr>
      <w:r w:rsidRPr="008B1135">
        <w:rPr>
          <w:b/>
        </w:rPr>
        <w:t>TO:</w:t>
      </w:r>
      <w:r w:rsidR="005B4618">
        <w:rPr>
          <w:b/>
        </w:rPr>
        <w:tab/>
      </w:r>
      <w:r w:rsidRPr="00C61F78">
        <w:t>MEMBERS, State Board of Education</w:t>
      </w:r>
    </w:p>
    <w:p w:rsidR="00F67575" w:rsidRPr="0033616F" w:rsidRDefault="00F67575" w:rsidP="005B4618">
      <w:pPr>
        <w:pStyle w:val="MessageHeader"/>
      </w:pPr>
      <w:r w:rsidRPr="008B1135">
        <w:rPr>
          <w:b/>
        </w:rPr>
        <w:t>FROM:</w:t>
      </w:r>
      <w:r w:rsidR="005B4618">
        <w:tab/>
      </w:r>
      <w:r>
        <w:t xml:space="preserve">TOM TORLAKSON, </w:t>
      </w:r>
      <w:r w:rsidRPr="0033616F">
        <w:t>State Superintendent of Public Instruction</w:t>
      </w:r>
    </w:p>
    <w:p w:rsidR="00F67575" w:rsidRPr="00C61F78" w:rsidRDefault="00F67575" w:rsidP="005B4618">
      <w:pPr>
        <w:pStyle w:val="MessageHeader"/>
      </w:pPr>
      <w:r w:rsidRPr="008B1135">
        <w:rPr>
          <w:b/>
        </w:rPr>
        <w:t>SUBJECT:</w:t>
      </w:r>
      <w:r w:rsidR="005B4618">
        <w:rPr>
          <w:b/>
        </w:rPr>
        <w:tab/>
      </w:r>
      <w:r>
        <w:rPr>
          <w:rFonts w:cs="Arial"/>
        </w:rPr>
        <w:t>Academic Progress of State Board of Education-Authorized Charter Schools</w:t>
      </w:r>
    </w:p>
    <w:p w:rsidR="00F67575" w:rsidRPr="008B1135" w:rsidRDefault="00F67575" w:rsidP="009E13A9">
      <w:pPr>
        <w:pStyle w:val="Heading2"/>
        <w:spacing w:after="100" w:afterAutospacing="1"/>
      </w:pPr>
      <w:r>
        <w:t>Summary o</w:t>
      </w:r>
      <w:r w:rsidRPr="008B1135">
        <w:t>f Key Issues</w:t>
      </w:r>
    </w:p>
    <w:p w:rsidR="00F67575" w:rsidRDefault="00F67575" w:rsidP="00247E7A">
      <w:pPr>
        <w:spacing w:after="240"/>
      </w:pPr>
      <w:r>
        <w:t>This Information Memorandum provides a summary of the academic progress of State Board of Education (SBE)-authorized charter schools for the 2016–17 school year. As the charter authorizer, the SBE provide</w:t>
      </w:r>
      <w:r w:rsidR="00763DAF">
        <w:t>s</w:t>
      </w:r>
      <w:r>
        <w:t xml:space="preserve"> oversight monitoring of the charter schools it authorizes. The SBE has delegated this responsibility to the California Department of Education (CDE), and under the terms of the Memorandum of Understanding between the SBE and each SBE-authorized charter school, the CDE reviews </w:t>
      </w:r>
      <w:r w:rsidR="00E47C29">
        <w:t xml:space="preserve">the </w:t>
      </w:r>
      <w:r>
        <w:t>California Assessment of Student Performance and Progress (CAASPP) English language arts (ELA</w:t>
      </w:r>
      <w:r w:rsidR="00E47C29">
        <w:t>)</w:t>
      </w:r>
      <w:r>
        <w:t xml:space="preserve">/literacy and mathematics academic test results of those SBE-authorized charters that were open during the 2016–17 school year and </w:t>
      </w:r>
      <w:r w:rsidR="00E47C29">
        <w:t xml:space="preserve">that </w:t>
      </w:r>
      <w:r>
        <w:t>administered the CAASPP in the spring of 2017. Additionally, the CDE review</w:t>
      </w:r>
      <w:r w:rsidR="00763DAF">
        <w:t>s</w:t>
      </w:r>
      <w:r>
        <w:t xml:space="preserve"> </w:t>
      </w:r>
      <w:r w:rsidR="00E47C29">
        <w:t xml:space="preserve">the </w:t>
      </w:r>
      <w:r>
        <w:t xml:space="preserve">California Accountability Model and School Dashboard data. In the course of oversight monitoring, if the CDE finds that a charter school did not </w:t>
      </w:r>
      <w:r w:rsidR="00A5732D" w:rsidRPr="004428B8">
        <w:t>make</w:t>
      </w:r>
      <w:r>
        <w:t xml:space="preserve"> satisfactory academic progress, the CDE m</w:t>
      </w:r>
      <w:r w:rsidR="00763DAF">
        <w:t>ay</w:t>
      </w:r>
      <w:r>
        <w:t xml:space="preserve"> provide recommendations to the SBE to take appropriate action, as deemed necessary, including issuing a notice of violation or revocation.</w:t>
      </w:r>
    </w:p>
    <w:p w:rsidR="00F67575" w:rsidRDefault="00763DAF" w:rsidP="009E13A9">
      <w:pPr>
        <w:spacing w:after="100" w:afterAutospacing="1"/>
      </w:pPr>
      <w:r>
        <w:t>A</w:t>
      </w:r>
      <w:r w:rsidR="00F67575">
        <w:t>ll SBE-authorized charter schools in operation and serving pupils in grade three through grade eight and/or eleven, must administer the CAASPP in the spring of each year. In 2016–17, the following SBE-authorized charter schools were in operation and administered the CAASPP:</w:t>
      </w:r>
    </w:p>
    <w:p w:rsidR="00F67575" w:rsidRDefault="00F67575" w:rsidP="00F67575">
      <w:pPr>
        <w:pStyle w:val="ListParagraph"/>
        <w:numPr>
          <w:ilvl w:val="0"/>
          <w:numId w:val="1"/>
        </w:numPr>
        <w:spacing w:after="480"/>
      </w:pPr>
      <w:r>
        <w:t xml:space="preserve">Academia </w:t>
      </w:r>
      <w:proofErr w:type="spellStart"/>
      <w:r>
        <w:t>Avance</w:t>
      </w:r>
      <w:proofErr w:type="spellEnd"/>
      <w:r>
        <w:t xml:space="preserve"> Charter</w:t>
      </w:r>
    </w:p>
    <w:p w:rsidR="00F67575" w:rsidRDefault="00F67575" w:rsidP="00F67575">
      <w:pPr>
        <w:pStyle w:val="ListParagraph"/>
        <w:numPr>
          <w:ilvl w:val="0"/>
          <w:numId w:val="1"/>
        </w:numPr>
        <w:spacing w:after="480"/>
      </w:pPr>
      <w:proofErr w:type="spellStart"/>
      <w:r>
        <w:t>Anahuacalmecac</w:t>
      </w:r>
      <w:proofErr w:type="spellEnd"/>
      <w:r>
        <w:t xml:space="preserve"> International Universi</w:t>
      </w:r>
      <w:r w:rsidR="0072556E">
        <w:t>ty Preparatory of North America</w:t>
      </w:r>
    </w:p>
    <w:p w:rsidR="00F67575" w:rsidRDefault="00F67575" w:rsidP="00F67575">
      <w:pPr>
        <w:pStyle w:val="ListParagraph"/>
        <w:numPr>
          <w:ilvl w:val="0"/>
          <w:numId w:val="1"/>
        </w:numPr>
        <w:spacing w:after="480"/>
      </w:pPr>
      <w:proofErr w:type="spellStart"/>
      <w:r>
        <w:t>Audeo</w:t>
      </w:r>
      <w:proofErr w:type="spellEnd"/>
      <w:r>
        <w:t xml:space="preserve"> Charter </w:t>
      </w:r>
      <w:proofErr w:type="spellStart"/>
      <w:r>
        <w:t>ll</w:t>
      </w:r>
      <w:proofErr w:type="spellEnd"/>
    </w:p>
    <w:p w:rsidR="00F67575" w:rsidRDefault="00F67575" w:rsidP="00F67575">
      <w:pPr>
        <w:pStyle w:val="ListParagraph"/>
        <w:numPr>
          <w:ilvl w:val="0"/>
          <w:numId w:val="1"/>
        </w:numPr>
        <w:spacing w:after="480"/>
      </w:pPr>
      <w:r>
        <w:t>Barack Obama Charter</w:t>
      </w:r>
    </w:p>
    <w:p w:rsidR="00F67575" w:rsidRDefault="00F67575" w:rsidP="00F67575">
      <w:pPr>
        <w:pStyle w:val="ListParagraph"/>
        <w:numPr>
          <w:ilvl w:val="0"/>
          <w:numId w:val="1"/>
        </w:numPr>
        <w:spacing w:after="480"/>
      </w:pPr>
      <w:proofErr w:type="spellStart"/>
      <w:r>
        <w:t>Baypoint</w:t>
      </w:r>
      <w:proofErr w:type="spellEnd"/>
      <w:r>
        <w:t xml:space="preserve"> Preparatory Academy</w:t>
      </w:r>
    </w:p>
    <w:p w:rsidR="00F67575" w:rsidRDefault="00F67575" w:rsidP="00F67575">
      <w:pPr>
        <w:pStyle w:val="ListParagraph"/>
        <w:numPr>
          <w:ilvl w:val="0"/>
          <w:numId w:val="1"/>
        </w:numPr>
        <w:spacing w:after="480"/>
      </w:pPr>
      <w:r>
        <w:t>High Tech Elementary Chula Vista</w:t>
      </w:r>
    </w:p>
    <w:p w:rsidR="00F67575" w:rsidRDefault="00F67575" w:rsidP="00F67575">
      <w:pPr>
        <w:pStyle w:val="ListParagraph"/>
        <w:numPr>
          <w:ilvl w:val="0"/>
          <w:numId w:val="1"/>
        </w:numPr>
        <w:spacing w:after="480"/>
      </w:pPr>
      <w:r>
        <w:t>High Tech Elementary North County</w:t>
      </w:r>
    </w:p>
    <w:p w:rsidR="00F67575" w:rsidRPr="00E24231" w:rsidRDefault="00F67575" w:rsidP="00F67575">
      <w:pPr>
        <w:pStyle w:val="ListParagraph"/>
        <w:numPr>
          <w:ilvl w:val="0"/>
          <w:numId w:val="1"/>
        </w:numPr>
        <w:spacing w:after="480"/>
      </w:pPr>
      <w:r>
        <w:t>High Tech High Chula Vista</w:t>
      </w:r>
    </w:p>
    <w:p w:rsidR="00F67575" w:rsidRPr="00E24231" w:rsidRDefault="00F67575" w:rsidP="00F67575">
      <w:pPr>
        <w:pStyle w:val="ListParagraph"/>
        <w:numPr>
          <w:ilvl w:val="0"/>
          <w:numId w:val="1"/>
        </w:numPr>
        <w:spacing w:after="480"/>
      </w:pPr>
      <w:r>
        <w:t>High Tech High North County</w:t>
      </w:r>
    </w:p>
    <w:p w:rsidR="00F67575" w:rsidRPr="00E24231" w:rsidRDefault="00F67575" w:rsidP="00F67575">
      <w:pPr>
        <w:pStyle w:val="ListParagraph"/>
        <w:numPr>
          <w:ilvl w:val="0"/>
          <w:numId w:val="1"/>
        </w:numPr>
        <w:spacing w:after="480"/>
      </w:pPr>
      <w:r>
        <w:lastRenderedPageBreak/>
        <w:t>High Tech Middle Chula Vista</w:t>
      </w:r>
    </w:p>
    <w:p w:rsidR="00F67575" w:rsidRPr="00E24231" w:rsidRDefault="00F67575" w:rsidP="00F67575">
      <w:pPr>
        <w:pStyle w:val="ListParagraph"/>
        <w:numPr>
          <w:ilvl w:val="0"/>
          <w:numId w:val="1"/>
        </w:numPr>
        <w:spacing w:after="480"/>
      </w:pPr>
      <w:r>
        <w:t>High Tech Middle North County</w:t>
      </w:r>
    </w:p>
    <w:p w:rsidR="00F67575" w:rsidRDefault="00F67575" w:rsidP="00F67575">
      <w:pPr>
        <w:pStyle w:val="ListParagraph"/>
        <w:numPr>
          <w:ilvl w:val="0"/>
          <w:numId w:val="1"/>
        </w:numPr>
        <w:spacing w:after="480"/>
      </w:pPr>
      <w:r>
        <w:t>Magnolia Science Academy Santa Ana</w:t>
      </w:r>
    </w:p>
    <w:p w:rsidR="00F67575" w:rsidRDefault="00F67575" w:rsidP="00F67575">
      <w:pPr>
        <w:pStyle w:val="ListParagraph"/>
        <w:numPr>
          <w:ilvl w:val="0"/>
          <w:numId w:val="1"/>
        </w:numPr>
        <w:spacing w:after="480"/>
      </w:pPr>
      <w:r>
        <w:t>New West Charter</w:t>
      </w:r>
    </w:p>
    <w:p w:rsidR="00F67575" w:rsidRDefault="00F67575" w:rsidP="00F67575">
      <w:pPr>
        <w:pStyle w:val="ListParagraph"/>
        <w:numPr>
          <w:ilvl w:val="0"/>
          <w:numId w:val="1"/>
        </w:numPr>
        <w:spacing w:after="480"/>
      </w:pPr>
      <w:r>
        <w:t>Olive Grove Charter</w:t>
      </w:r>
    </w:p>
    <w:p w:rsidR="00F67575" w:rsidRDefault="00F67575" w:rsidP="00F67575">
      <w:pPr>
        <w:pStyle w:val="ListParagraph"/>
        <w:numPr>
          <w:ilvl w:val="0"/>
          <w:numId w:val="1"/>
        </w:numPr>
        <w:spacing w:after="480"/>
      </w:pPr>
      <w:r>
        <w:t>Paramount Collegiate Academy</w:t>
      </w:r>
      <w:r w:rsidR="00E47C29">
        <w:t xml:space="preserve"> (School closed in February 2018</w:t>
      </w:r>
      <w:r w:rsidR="008419D1">
        <w:t>; no information is included</w:t>
      </w:r>
      <w:r w:rsidR="00E47C29">
        <w:t>)</w:t>
      </w:r>
    </w:p>
    <w:p w:rsidR="00F67575" w:rsidRDefault="00F67575" w:rsidP="00F67575">
      <w:pPr>
        <w:pStyle w:val="ListParagraph"/>
        <w:numPr>
          <w:ilvl w:val="0"/>
          <w:numId w:val="1"/>
        </w:numPr>
        <w:spacing w:after="480"/>
      </w:pPr>
      <w:r>
        <w:t>Ridgecrest Charter</w:t>
      </w:r>
    </w:p>
    <w:p w:rsidR="00F67575" w:rsidRDefault="00F67575" w:rsidP="00F67575">
      <w:pPr>
        <w:pStyle w:val="ListParagraph"/>
        <w:numPr>
          <w:ilvl w:val="0"/>
          <w:numId w:val="1"/>
        </w:numPr>
        <w:spacing w:after="480"/>
      </w:pPr>
      <w:r>
        <w:t>School of Arts and Enterprise</w:t>
      </w:r>
    </w:p>
    <w:p w:rsidR="00F67575" w:rsidRDefault="00F67575" w:rsidP="009E13A9">
      <w:pPr>
        <w:pStyle w:val="ListParagraph"/>
        <w:numPr>
          <w:ilvl w:val="0"/>
          <w:numId w:val="1"/>
        </w:numPr>
        <w:spacing w:after="100" w:afterAutospacing="1"/>
      </w:pPr>
      <w:r>
        <w:t>Thrive Public</w:t>
      </w:r>
    </w:p>
    <w:p w:rsidR="00F67575" w:rsidRDefault="00F67575" w:rsidP="00247E7A">
      <w:pPr>
        <w:spacing w:after="240"/>
      </w:pPr>
      <w:r>
        <w:t>The following SBE-authorized charter schools were not in operation in 2016–17 and did not administer the CAASPP:</w:t>
      </w:r>
    </w:p>
    <w:p w:rsidR="00F67575" w:rsidRDefault="0072556E" w:rsidP="00F67575">
      <w:pPr>
        <w:pStyle w:val="ListParagraph"/>
        <w:numPr>
          <w:ilvl w:val="0"/>
          <w:numId w:val="2"/>
        </w:numPr>
        <w:spacing w:after="480"/>
      </w:pPr>
      <w:r>
        <w:t>Celerity Himalia Charter</w:t>
      </w:r>
    </w:p>
    <w:p w:rsidR="00F67575" w:rsidRDefault="0072556E" w:rsidP="00F67575">
      <w:pPr>
        <w:pStyle w:val="ListParagraph"/>
        <w:numPr>
          <w:ilvl w:val="0"/>
          <w:numId w:val="2"/>
        </w:numPr>
        <w:spacing w:after="480"/>
      </w:pPr>
      <w:r>
        <w:t xml:space="preserve">Celerity </w:t>
      </w:r>
      <w:proofErr w:type="spellStart"/>
      <w:r>
        <w:t>Rolas</w:t>
      </w:r>
      <w:proofErr w:type="spellEnd"/>
      <w:r>
        <w:t xml:space="preserve"> Charter</w:t>
      </w:r>
    </w:p>
    <w:p w:rsidR="00F67575" w:rsidRDefault="00F67575" w:rsidP="00F67575">
      <w:pPr>
        <w:pStyle w:val="ListParagraph"/>
        <w:numPr>
          <w:ilvl w:val="0"/>
          <w:numId w:val="2"/>
        </w:numPr>
        <w:spacing w:after="480"/>
      </w:pPr>
      <w:r>
        <w:t>Grossmont Secondary</w:t>
      </w:r>
    </w:p>
    <w:p w:rsidR="00F67575" w:rsidRDefault="00F67575" w:rsidP="00F67575">
      <w:pPr>
        <w:pStyle w:val="ListParagraph"/>
        <w:numPr>
          <w:ilvl w:val="0"/>
          <w:numId w:val="2"/>
        </w:numPr>
        <w:spacing w:after="480"/>
      </w:pPr>
      <w:r>
        <w:t>Ross Valley Charter</w:t>
      </w:r>
    </w:p>
    <w:p w:rsidR="00F67575" w:rsidRDefault="00F67575" w:rsidP="009E13A9">
      <w:pPr>
        <w:pStyle w:val="ListParagraph"/>
        <w:numPr>
          <w:ilvl w:val="0"/>
          <w:numId w:val="2"/>
        </w:numPr>
        <w:spacing w:after="100" w:afterAutospacing="1"/>
      </w:pPr>
      <w:r>
        <w:t>Swe</w:t>
      </w:r>
      <w:r w:rsidR="00B11DEE">
        <w:t>etwater Secondary</w:t>
      </w:r>
    </w:p>
    <w:p w:rsidR="00F67575" w:rsidRDefault="00F67575" w:rsidP="00247E7A">
      <w:pPr>
        <w:spacing w:after="240"/>
      </w:pPr>
      <w:r>
        <w:t>The following SBE-authorized charter schools were in operation in 2016–17, but did not serve pupils in grade three through grade eight and/or grade eleven and therefore, did not administer the CAASPP:</w:t>
      </w:r>
    </w:p>
    <w:p w:rsidR="00E47C29" w:rsidRDefault="00E47C29" w:rsidP="00E47C29">
      <w:pPr>
        <w:pStyle w:val="ListParagraph"/>
        <w:numPr>
          <w:ilvl w:val="0"/>
          <w:numId w:val="2"/>
        </w:numPr>
        <w:spacing w:after="480"/>
      </w:pPr>
      <w:proofErr w:type="spellStart"/>
      <w:r>
        <w:t>OnePurpose</w:t>
      </w:r>
      <w:proofErr w:type="spellEnd"/>
    </w:p>
    <w:p w:rsidR="00F67575" w:rsidRDefault="00B11DEE" w:rsidP="00F67575">
      <w:pPr>
        <w:pStyle w:val="ListParagraph"/>
        <w:numPr>
          <w:ilvl w:val="0"/>
          <w:numId w:val="2"/>
        </w:numPr>
        <w:spacing w:after="480"/>
      </w:pPr>
      <w:proofErr w:type="spellStart"/>
      <w:r>
        <w:t>Prepa</w:t>
      </w:r>
      <w:proofErr w:type="spellEnd"/>
      <w:r>
        <w:t xml:space="preserve"> Tec Los Angeles High</w:t>
      </w:r>
    </w:p>
    <w:p w:rsidR="00E47C29" w:rsidRDefault="00E47C29" w:rsidP="00F67575">
      <w:pPr>
        <w:pStyle w:val="ListParagraph"/>
        <w:numPr>
          <w:ilvl w:val="0"/>
          <w:numId w:val="2"/>
        </w:numPr>
        <w:spacing w:after="480"/>
      </w:pPr>
      <w:proofErr w:type="spellStart"/>
      <w:r>
        <w:t>Rocketship</w:t>
      </w:r>
      <w:proofErr w:type="spellEnd"/>
      <w:r>
        <w:t xml:space="preserve"> </w:t>
      </w:r>
      <w:proofErr w:type="spellStart"/>
      <w:r>
        <w:t>Futuro</w:t>
      </w:r>
      <w:proofErr w:type="spellEnd"/>
      <w:r>
        <w:t xml:space="preserve"> Academy</w:t>
      </w:r>
    </w:p>
    <w:p w:rsidR="00F67575" w:rsidRDefault="00F67575" w:rsidP="00D15429">
      <w:pPr>
        <w:pStyle w:val="ListParagraph"/>
        <w:numPr>
          <w:ilvl w:val="0"/>
          <w:numId w:val="2"/>
        </w:numPr>
        <w:spacing w:after="100" w:afterAutospacing="1"/>
        <w:sectPr w:rsidR="00F67575" w:rsidSect="00035992">
          <w:type w:val="continuous"/>
          <w:pgSz w:w="12240" w:h="15840"/>
          <w:pgMar w:top="720" w:right="1440" w:bottom="1440" w:left="1440" w:header="720" w:footer="720" w:gutter="0"/>
          <w:pgNumType w:start="1"/>
          <w:cols w:space="720"/>
          <w:titlePg/>
          <w:docGrid w:linePitch="326"/>
        </w:sectPr>
      </w:pPr>
      <w:r>
        <w:t>The New School of San Francisco</w:t>
      </w:r>
    </w:p>
    <w:p w:rsidR="00F67575" w:rsidRDefault="00F67575" w:rsidP="00D15429">
      <w:pPr>
        <w:pStyle w:val="Heading3"/>
      </w:pPr>
      <w:r w:rsidRPr="004204E8">
        <w:t>Academic</w:t>
      </w:r>
      <w:r>
        <w:t xml:space="preserve"> Progress of </w:t>
      </w:r>
      <w:r w:rsidR="00035992">
        <w:t>SBE</w:t>
      </w:r>
      <w:r>
        <w:t>-Authorized Charter Schools</w:t>
      </w:r>
    </w:p>
    <w:p w:rsidR="009362F2" w:rsidRDefault="00F67575" w:rsidP="00D15429">
      <w:pPr>
        <w:spacing w:after="100" w:afterAutospacing="1"/>
      </w:pPr>
      <w:r>
        <w:t>For the purposes of preparing this sum</w:t>
      </w:r>
      <w:r w:rsidR="009362F2">
        <w:t xml:space="preserve">mary report, the CDE </w:t>
      </w:r>
      <w:r w:rsidR="00A5732D" w:rsidRPr="004428B8">
        <w:t>considered</w:t>
      </w:r>
      <w:r w:rsidR="00A5732D">
        <w:t xml:space="preserve"> whether</w:t>
      </w:r>
      <w:r w:rsidR="009362F2">
        <w:t xml:space="preserve"> SBE-authorized charter schools that administered the</w:t>
      </w:r>
      <w:r w:rsidR="00166C0F">
        <w:t xml:space="preserve"> CAASPP</w:t>
      </w:r>
      <w:r w:rsidR="009362F2">
        <w:t xml:space="preserve"> Met Progress or </w:t>
      </w:r>
      <w:r w:rsidR="00A5732D" w:rsidRPr="004428B8">
        <w:t>did</w:t>
      </w:r>
      <w:r w:rsidR="00A5732D">
        <w:t xml:space="preserve"> </w:t>
      </w:r>
      <w:r w:rsidR="009362F2">
        <w:t>Not Me</w:t>
      </w:r>
      <w:r w:rsidR="00A5732D">
        <w:t>e</w:t>
      </w:r>
      <w:r w:rsidR="009362F2">
        <w:t>t Progress based on the 2016–17 CAASPP test results for ELA/literacy and mathematics on the Smarter</w:t>
      </w:r>
      <w:r w:rsidR="00E47C29">
        <w:t xml:space="preserve"> Balanced Summative Assessment. </w:t>
      </w:r>
      <w:r w:rsidR="009362F2">
        <w:t xml:space="preserve">The CDE </w:t>
      </w:r>
      <w:r w:rsidR="00A5732D" w:rsidRPr="004428B8">
        <w:t>reviewed</w:t>
      </w:r>
      <w:r w:rsidR="009362F2">
        <w:t xml:space="preserve"> the schoolwide percentage </w:t>
      </w:r>
      <w:r w:rsidR="00A5732D" w:rsidRPr="004428B8">
        <w:t>for</w:t>
      </w:r>
      <w:r w:rsidR="009362F2">
        <w:t xml:space="preserve"> all grades </w:t>
      </w:r>
      <w:r w:rsidR="00E47C29">
        <w:t xml:space="preserve">that </w:t>
      </w:r>
      <w:r w:rsidR="00A5732D">
        <w:t>fell below</w:t>
      </w:r>
      <w:r w:rsidR="009362F2">
        <w:t xml:space="preserve"> Standard Not Met and </w:t>
      </w:r>
      <w:r w:rsidR="00A5732D" w:rsidRPr="004428B8">
        <w:t>determined</w:t>
      </w:r>
      <w:r w:rsidR="00A5732D" w:rsidRPr="00511A7A">
        <w:rPr>
          <w:highlight w:val="yellow"/>
        </w:rPr>
        <w:t xml:space="preserve"> </w:t>
      </w:r>
      <w:r w:rsidR="00A5732D" w:rsidRPr="004428B8">
        <w:t>whether that</w:t>
      </w:r>
      <w:r w:rsidR="00A5732D">
        <w:t xml:space="preserve"> </w:t>
      </w:r>
      <w:r w:rsidR="009362F2">
        <w:t>percentage exceeded the State’s Achievement Level Distribution percentage by greater than 15 percentage points.</w:t>
      </w:r>
    </w:p>
    <w:p w:rsidR="00763DAF" w:rsidRDefault="009362F2" w:rsidP="00247E7A">
      <w:pPr>
        <w:spacing w:after="240"/>
      </w:pPr>
      <w:r>
        <w:t xml:space="preserve">Additionally, </w:t>
      </w:r>
      <w:r w:rsidR="00247E7A">
        <w:t xml:space="preserve">the </w:t>
      </w:r>
      <w:r w:rsidR="00F67575">
        <w:t>CDE determined which SBE-authorized charters were or were not making satisfactory progress in one or more Local Control Funding Formula (LCFF) priorities, both schoolwide and by pupil subgroups. In making this determination the CDE reviewed the 2016–17 California School Dashboard data based on inadequate change in Average Distance from Level 3 in either ELA/literacy and/or mathematics.</w:t>
      </w:r>
    </w:p>
    <w:p w:rsidR="00F67575" w:rsidRDefault="00F67575" w:rsidP="00247E7A">
      <w:pPr>
        <w:spacing w:after="240"/>
      </w:pPr>
      <w:r>
        <w:lastRenderedPageBreak/>
        <w:t>Schools predominantly within the red and orange academic indicator bands are not considered to be making adequate academic progress.</w:t>
      </w:r>
      <w:r w:rsidR="00763DAF">
        <w:t xml:space="preserve">  SBE-authorized charter schools that predominantly fall within blue, green, and yellow are considered to be making adequate progress.</w:t>
      </w:r>
    </w:p>
    <w:p w:rsidR="00AB5352" w:rsidRPr="0072556E" w:rsidRDefault="000A2385" w:rsidP="00D15429">
      <w:pPr>
        <w:spacing w:after="100" w:afterAutospacing="1"/>
      </w:pPr>
      <w:r w:rsidRPr="0072556E">
        <w:t>For the purposes of this</w:t>
      </w:r>
      <w:r w:rsidR="00117D7C" w:rsidRPr="0072556E">
        <w:t xml:space="preserve"> Memo</w:t>
      </w:r>
      <w:r w:rsidRPr="0072556E">
        <w:t>randum</w:t>
      </w:r>
      <w:r w:rsidR="00117D7C" w:rsidRPr="0072556E">
        <w:t>, each SBE-authorized charter school Board chair and administrator received a re</w:t>
      </w:r>
      <w:r w:rsidR="002B13E8">
        <w:t xml:space="preserve">quest from the CDE to provide an </w:t>
      </w:r>
      <w:r w:rsidR="002B13E8" w:rsidRPr="004428B8">
        <w:t>optional</w:t>
      </w:r>
      <w:r w:rsidR="002B13E8">
        <w:t xml:space="preserve"> </w:t>
      </w:r>
      <w:r w:rsidR="00117D7C" w:rsidRPr="0072556E">
        <w:t xml:space="preserve">written response regarding </w:t>
      </w:r>
      <w:r w:rsidR="003122E5" w:rsidRPr="0072556E">
        <w:t>their review of the f</w:t>
      </w:r>
      <w:r w:rsidR="00117D7C" w:rsidRPr="0072556E">
        <w:t xml:space="preserve">all 2017 Dashboard results, identifying </w:t>
      </w:r>
      <w:r w:rsidR="005356DD" w:rsidRPr="0072556E">
        <w:t>areas of greatest progress and areas of greatest need. Additionally, each charter school was asked to provide a summary of performance in Element Two: Measurable Pupil Outcomes and Element Three: Method for Measuring Pupil Outcomes of the charter petition.</w:t>
      </w:r>
      <w:r w:rsidR="003122E5" w:rsidRPr="0072556E">
        <w:t xml:space="preserve"> With the exception of </w:t>
      </w:r>
      <w:r w:rsidR="0072556E">
        <w:t xml:space="preserve">The </w:t>
      </w:r>
      <w:r w:rsidR="003122E5" w:rsidRPr="0072556E">
        <w:t xml:space="preserve">New School of San Francisco and </w:t>
      </w:r>
      <w:proofErr w:type="spellStart"/>
      <w:r w:rsidR="003122E5" w:rsidRPr="0072556E">
        <w:t>OnePurpose</w:t>
      </w:r>
      <w:proofErr w:type="spellEnd"/>
      <w:r w:rsidR="003122E5" w:rsidRPr="0072556E">
        <w:t>, all SBE-authorized charter schools provided this document</w:t>
      </w:r>
      <w:r w:rsidRPr="0072556E">
        <w:t>; each document is an attachment</w:t>
      </w:r>
      <w:r w:rsidR="003122E5" w:rsidRPr="0072556E">
        <w:t xml:space="preserve"> to this Memorandum.</w:t>
      </w:r>
    </w:p>
    <w:p w:rsidR="00F67575" w:rsidRDefault="00166C0F" w:rsidP="00D15429">
      <w:pPr>
        <w:pStyle w:val="Heading3"/>
        <w:spacing w:after="100" w:afterAutospacing="1"/>
      </w:pPr>
      <w:r>
        <w:t xml:space="preserve">SBE-Authorized </w:t>
      </w:r>
      <w:r w:rsidR="00F67575">
        <w:t>Charter Schools Determined to Have Not Met Adequate Progress</w:t>
      </w:r>
    </w:p>
    <w:p w:rsidR="00035992" w:rsidRPr="00035992" w:rsidRDefault="00035992" w:rsidP="00D15429">
      <w:pPr>
        <w:pStyle w:val="Heading4"/>
        <w:spacing w:after="100" w:afterAutospacing="1"/>
      </w:pPr>
      <w:r>
        <w:t>Letter of Academic Concern</w:t>
      </w:r>
    </w:p>
    <w:p w:rsidR="00F67575" w:rsidRDefault="009362F2" w:rsidP="00D15429">
      <w:pPr>
        <w:spacing w:after="100" w:afterAutospacing="1"/>
      </w:pPr>
      <w:r>
        <w:t xml:space="preserve">Of the schools that were in operation and </w:t>
      </w:r>
      <w:r w:rsidR="00166C0F">
        <w:t xml:space="preserve">that </w:t>
      </w:r>
      <w:r>
        <w:t>administered the CAASSP, t</w:t>
      </w:r>
      <w:r w:rsidR="00F67575">
        <w:t>he following SBE-authorized charter schools</w:t>
      </w:r>
      <w:r w:rsidR="00166C0F">
        <w:t xml:space="preserve"> </w:t>
      </w:r>
      <w:r w:rsidR="00F67575">
        <w:t>are determined to have not met adequate academic progress in LCFF priorities and exceeded the Standard Not Met percentage of the State’s Achievement Level Distribution percentage by greater than 15 percentage points; the CDE issued these charter schools a Letter of Academic Concern:</w:t>
      </w:r>
    </w:p>
    <w:p w:rsidR="00F67575" w:rsidRDefault="00F67575" w:rsidP="00F67575">
      <w:pPr>
        <w:pStyle w:val="ListParagraph"/>
        <w:numPr>
          <w:ilvl w:val="0"/>
          <w:numId w:val="3"/>
        </w:numPr>
        <w:spacing w:after="480"/>
      </w:pPr>
      <w:r>
        <w:t xml:space="preserve">Academia </w:t>
      </w:r>
      <w:proofErr w:type="spellStart"/>
      <w:r>
        <w:t>Avance</w:t>
      </w:r>
      <w:proofErr w:type="spellEnd"/>
      <w:r>
        <w:t xml:space="preserve"> Charter</w:t>
      </w:r>
    </w:p>
    <w:p w:rsidR="00F67575" w:rsidRDefault="00F67575" w:rsidP="00D15429">
      <w:pPr>
        <w:pStyle w:val="ListParagraph"/>
        <w:numPr>
          <w:ilvl w:val="0"/>
          <w:numId w:val="3"/>
        </w:numPr>
        <w:spacing w:after="100" w:afterAutospacing="1"/>
      </w:pPr>
      <w:proofErr w:type="spellStart"/>
      <w:r>
        <w:t>Anahuacalmecac</w:t>
      </w:r>
      <w:proofErr w:type="spellEnd"/>
      <w:r>
        <w:t xml:space="preserve"> International University Preparatory of North America</w:t>
      </w:r>
    </w:p>
    <w:p w:rsidR="00F67575" w:rsidRDefault="00F67575" w:rsidP="00247E7A">
      <w:pPr>
        <w:spacing w:after="240"/>
      </w:pPr>
      <w:r>
        <w:t xml:space="preserve">On February 21, 2018, </w:t>
      </w:r>
      <w:r w:rsidR="00166C0F">
        <w:t xml:space="preserve">the </w:t>
      </w:r>
      <w:r>
        <w:t xml:space="preserve">CDE issued Letters of Academic Concern to the Governing Board of the charter with a request for corrective action and to provide additional documentation including, but not limited to, the process by which the Board will review Local Control </w:t>
      </w:r>
      <w:r w:rsidR="00166C0F">
        <w:t xml:space="preserve">and </w:t>
      </w:r>
      <w:r>
        <w:t xml:space="preserve">Accountability Plan </w:t>
      </w:r>
      <w:r w:rsidR="00166C0F">
        <w:t xml:space="preserve">(LCAP) </w:t>
      </w:r>
      <w:r>
        <w:t>goals and analyze 2017 pupil data including how the Board</w:t>
      </w:r>
      <w:r w:rsidR="003D06B9">
        <w:t xml:space="preserve"> will consult with stakeholders,</w:t>
      </w:r>
      <w:r>
        <w:t xml:space="preserve"> the specific actions the Board will take to address changes to curriculum, curriculum materials, instructional practices, the daily school schedule, methods for measuring pupil progress, the charter’s formative and/or benchmark assessments, S</w:t>
      </w:r>
      <w:r w:rsidR="00166C0F">
        <w:t xml:space="preserve">marter </w:t>
      </w:r>
      <w:r>
        <w:t>B</w:t>
      </w:r>
      <w:r w:rsidR="00166C0F">
        <w:t xml:space="preserve">alanced </w:t>
      </w:r>
      <w:r>
        <w:t>A</w:t>
      </w:r>
      <w:r w:rsidR="00166C0F">
        <w:t xml:space="preserve">ssessment </w:t>
      </w:r>
      <w:r>
        <w:t>C</w:t>
      </w:r>
      <w:r w:rsidR="00166C0F">
        <w:t>onsortium (SBAC)</w:t>
      </w:r>
      <w:r>
        <w:t xml:space="preserve"> Interim Assessments, staffing, professional development</w:t>
      </w:r>
      <w:r w:rsidR="003D06B9">
        <w:t>,</w:t>
      </w:r>
      <w:r>
        <w:t xml:space="preserve"> and the Board’s goals for change in Average Distance from Level 3 for each subgroup indicator.</w:t>
      </w:r>
    </w:p>
    <w:p w:rsidR="00F67575" w:rsidRDefault="00F67575" w:rsidP="00247E7A">
      <w:pPr>
        <w:spacing w:after="240"/>
      </w:pPr>
      <w:r>
        <w:t xml:space="preserve">Upon receipt, </w:t>
      </w:r>
      <w:r w:rsidR="00166C0F">
        <w:t xml:space="preserve">the </w:t>
      </w:r>
      <w:r>
        <w:t xml:space="preserve">CDE reviewed the charter Board’s corrective action plan and additional documentation provided and issued a follow-up letter to the charter Board. </w:t>
      </w:r>
      <w:r w:rsidR="00166C0F">
        <w:t xml:space="preserve">The </w:t>
      </w:r>
      <w:r>
        <w:t>CDE will continue to monitor progress on LCFF priorities using the 2018 Dashboard data and CAASPP data.</w:t>
      </w:r>
    </w:p>
    <w:p w:rsidR="00035992" w:rsidRDefault="00F67575" w:rsidP="00D15429">
      <w:pPr>
        <w:pStyle w:val="Heading3"/>
        <w:spacing w:after="100" w:afterAutospacing="1"/>
      </w:pPr>
      <w:r>
        <w:lastRenderedPageBreak/>
        <w:t>Charter Schools Determined to Have Made Some Adequate</w:t>
      </w:r>
      <w:r w:rsidR="00035992">
        <w:t xml:space="preserve"> Progress</w:t>
      </w:r>
    </w:p>
    <w:p w:rsidR="00677C16" w:rsidRDefault="00677C16" w:rsidP="00D15429">
      <w:pPr>
        <w:pStyle w:val="Heading4"/>
        <w:spacing w:after="100" w:afterAutospacing="1"/>
      </w:pPr>
      <w:r>
        <w:t>Letters of Academic Support</w:t>
      </w:r>
    </w:p>
    <w:p w:rsidR="00F67575" w:rsidRPr="00677C16" w:rsidRDefault="009362F2" w:rsidP="00D15429">
      <w:pPr>
        <w:spacing w:after="100" w:afterAutospacing="1"/>
        <w:rPr>
          <w:b/>
          <w:sz w:val="36"/>
          <w:szCs w:val="36"/>
        </w:rPr>
      </w:pPr>
      <w:r>
        <w:t xml:space="preserve">Of the schools that were in operation and </w:t>
      </w:r>
      <w:r w:rsidR="003D06B9">
        <w:t xml:space="preserve">that </w:t>
      </w:r>
      <w:r>
        <w:t>administered the CAASSP, t</w:t>
      </w:r>
      <w:r w:rsidR="00F67575">
        <w:t>he following SBE-authorized charter schools are determined to have met adequate progress on some LCFF priorities but not on others, and/or exceeded the Standard Not Met percentage of the State’s Achievement Level Distribution percentage by gr</w:t>
      </w:r>
      <w:r w:rsidR="0072556E">
        <w:t>eater than 15 percentage points;</w:t>
      </w:r>
      <w:r w:rsidR="00F67575">
        <w:t xml:space="preserve"> the CDE issued these charter schools a Letter of Academic Support: </w:t>
      </w:r>
    </w:p>
    <w:p w:rsidR="00F67575" w:rsidRDefault="00F67575" w:rsidP="00F67575">
      <w:pPr>
        <w:pStyle w:val="ListParagraph"/>
        <w:numPr>
          <w:ilvl w:val="0"/>
          <w:numId w:val="4"/>
        </w:numPr>
        <w:spacing w:after="480"/>
      </w:pPr>
      <w:r>
        <w:t>Barack Obama Charter</w:t>
      </w:r>
    </w:p>
    <w:p w:rsidR="00F67575" w:rsidRDefault="00F67575" w:rsidP="00F67575">
      <w:pPr>
        <w:pStyle w:val="ListParagraph"/>
        <w:numPr>
          <w:ilvl w:val="0"/>
          <w:numId w:val="4"/>
        </w:numPr>
        <w:spacing w:after="480"/>
      </w:pPr>
      <w:proofErr w:type="spellStart"/>
      <w:r>
        <w:t>Baypoint</w:t>
      </w:r>
      <w:proofErr w:type="spellEnd"/>
      <w:r>
        <w:t xml:space="preserve"> Preparatory Academy </w:t>
      </w:r>
    </w:p>
    <w:p w:rsidR="00F67575" w:rsidRDefault="00B11DEE" w:rsidP="00F67575">
      <w:pPr>
        <w:pStyle w:val="ListParagraph"/>
        <w:numPr>
          <w:ilvl w:val="0"/>
          <w:numId w:val="4"/>
        </w:numPr>
        <w:spacing w:after="480"/>
      </w:pPr>
      <w:r>
        <w:t xml:space="preserve">Magnolia Science Academy </w:t>
      </w:r>
      <w:r w:rsidR="00F67575">
        <w:t>Santa Ana</w:t>
      </w:r>
    </w:p>
    <w:p w:rsidR="00F67575" w:rsidRDefault="00B11DEE" w:rsidP="00F67575">
      <w:pPr>
        <w:pStyle w:val="ListParagraph"/>
        <w:numPr>
          <w:ilvl w:val="0"/>
          <w:numId w:val="4"/>
        </w:numPr>
        <w:spacing w:after="480"/>
      </w:pPr>
      <w:r>
        <w:t>New West Charter</w:t>
      </w:r>
    </w:p>
    <w:p w:rsidR="00F67575" w:rsidRDefault="00B11DEE" w:rsidP="00F67575">
      <w:pPr>
        <w:pStyle w:val="ListParagraph"/>
        <w:numPr>
          <w:ilvl w:val="0"/>
          <w:numId w:val="4"/>
        </w:numPr>
        <w:spacing w:after="480"/>
      </w:pPr>
      <w:r>
        <w:t>Ridgecrest Charter</w:t>
      </w:r>
    </w:p>
    <w:p w:rsidR="00F67575" w:rsidRDefault="00F67575" w:rsidP="00D15429">
      <w:pPr>
        <w:pStyle w:val="ListParagraph"/>
        <w:numPr>
          <w:ilvl w:val="0"/>
          <w:numId w:val="4"/>
        </w:numPr>
        <w:spacing w:after="100" w:afterAutospacing="1"/>
      </w:pPr>
      <w:r>
        <w:t>School of Arts and Enterprise</w:t>
      </w:r>
    </w:p>
    <w:p w:rsidR="009362F2" w:rsidRDefault="00F67575" w:rsidP="00D15429">
      <w:pPr>
        <w:spacing w:after="100" w:afterAutospacing="1"/>
      </w:pPr>
      <w:r>
        <w:t xml:space="preserve">On March 2, 2018, </w:t>
      </w:r>
      <w:r w:rsidR="0072556E">
        <w:t xml:space="preserve">the </w:t>
      </w:r>
      <w:r>
        <w:t xml:space="preserve">CDE issued Letters of Academic Support </w:t>
      </w:r>
      <w:r w:rsidR="009362F2">
        <w:t>of Pupil Academic Achievement to the G</w:t>
      </w:r>
      <w:r w:rsidR="0072556E">
        <w:t xml:space="preserve">overning Board of each school. </w:t>
      </w:r>
      <w:r w:rsidR="009362F2">
        <w:t>These letters were issue</w:t>
      </w:r>
      <w:r w:rsidR="003C485C">
        <w:t>d</w:t>
      </w:r>
      <w:r w:rsidR="009362F2">
        <w:t xml:space="preserve"> to identify areas in which the school was not making academic progress but also to highlight areas where the </w:t>
      </w:r>
      <w:r w:rsidR="00247E7A">
        <w:t>schools had made improvements.</w:t>
      </w:r>
    </w:p>
    <w:p w:rsidR="00F67575" w:rsidRDefault="003C485C" w:rsidP="00D15429">
      <w:pPr>
        <w:spacing w:after="100" w:afterAutospacing="1"/>
      </w:pPr>
      <w:r>
        <w:t xml:space="preserve">The CDE requested </w:t>
      </w:r>
      <w:r w:rsidR="00F67575">
        <w:t xml:space="preserve">additional documentation including, but not limited to, the process by which the Board will review </w:t>
      </w:r>
      <w:r w:rsidR="0072556E">
        <w:t>LCAP</w:t>
      </w:r>
      <w:r w:rsidR="00F67575">
        <w:t xml:space="preserve"> goals and analyze 2017 pupil data including how the Board</w:t>
      </w:r>
      <w:r w:rsidR="003D06B9">
        <w:t xml:space="preserve"> will consult with stakeholders,</w:t>
      </w:r>
      <w:r w:rsidR="00F67575">
        <w:t xml:space="preserve"> the specific actions the Board will take to address changes to curriculum, curriculum materials, instructional practices, the daily school schedule, methods for measuring pupil progress, the charter’s formative and/or benchmark assessments, SBAC Interim Assessments, sta</w:t>
      </w:r>
      <w:r w:rsidR="003D06B9">
        <w:t>ffing, professional development,</w:t>
      </w:r>
      <w:r w:rsidR="00F67575">
        <w:t xml:space="preserve"> and the Board’s goals for change in Average Distance from Level 3 for each subgroup indicator.</w:t>
      </w:r>
    </w:p>
    <w:p w:rsidR="00F67575" w:rsidRDefault="00F67575" w:rsidP="00D15429">
      <w:pPr>
        <w:spacing w:after="100" w:afterAutospacing="1"/>
      </w:pPr>
      <w:r>
        <w:t xml:space="preserve">Upon receipt, </w:t>
      </w:r>
      <w:r w:rsidR="0072556E">
        <w:t xml:space="preserve">the </w:t>
      </w:r>
      <w:r>
        <w:t xml:space="preserve">CDE reviewed the charter Board’s corrective action plan and additional documentation provided and issued a follow-up letter to the charter Board. </w:t>
      </w:r>
      <w:r w:rsidR="0072556E">
        <w:t xml:space="preserve">The </w:t>
      </w:r>
      <w:r>
        <w:t>CDE will continue to monitor progress on LCFF priorities using the 2018 Dashboard data and CAASPP data.</w:t>
      </w:r>
    </w:p>
    <w:p w:rsidR="00F67575" w:rsidRPr="00C10B7E" w:rsidRDefault="00F67575" w:rsidP="00D15429">
      <w:pPr>
        <w:pStyle w:val="Heading3"/>
        <w:spacing w:after="100" w:afterAutospacing="1"/>
      </w:pPr>
      <w:r>
        <w:t>Charter School</w:t>
      </w:r>
      <w:r w:rsidR="00035992">
        <w:t>s</w:t>
      </w:r>
      <w:r>
        <w:t xml:space="preserve"> Determined to</w:t>
      </w:r>
      <w:r w:rsidR="00035992">
        <w:t xml:space="preserve"> Have Made Adequate P</w:t>
      </w:r>
      <w:r w:rsidR="00E052F8">
        <w:t xml:space="preserve">rogress and/or </w:t>
      </w:r>
      <w:r>
        <w:t xml:space="preserve">Have Exceeded the </w:t>
      </w:r>
      <w:r w:rsidRPr="00C10B7E">
        <w:t>Standard</w:t>
      </w:r>
    </w:p>
    <w:p w:rsidR="00F67575" w:rsidRDefault="00F67575" w:rsidP="00F67575">
      <w:pPr>
        <w:pStyle w:val="ListParagraph"/>
        <w:numPr>
          <w:ilvl w:val="0"/>
          <w:numId w:val="5"/>
        </w:numPr>
        <w:spacing w:after="480"/>
      </w:pPr>
      <w:proofErr w:type="spellStart"/>
      <w:r>
        <w:t>A</w:t>
      </w:r>
      <w:r w:rsidR="003D06B9">
        <w:t>udeo</w:t>
      </w:r>
      <w:proofErr w:type="spellEnd"/>
      <w:r w:rsidR="003D06B9">
        <w:t xml:space="preserve"> Charter</w:t>
      </w:r>
      <w:r>
        <w:t xml:space="preserve"> </w:t>
      </w:r>
      <w:proofErr w:type="spellStart"/>
      <w:r>
        <w:t>ll</w:t>
      </w:r>
      <w:proofErr w:type="spellEnd"/>
    </w:p>
    <w:p w:rsidR="00A3429E" w:rsidRPr="005810B1" w:rsidRDefault="00A3429E" w:rsidP="00A3429E">
      <w:pPr>
        <w:pStyle w:val="ListParagraph"/>
        <w:numPr>
          <w:ilvl w:val="0"/>
          <w:numId w:val="5"/>
        </w:numPr>
        <w:spacing w:after="480"/>
      </w:pPr>
      <w:r w:rsidRPr="005810B1">
        <w:t>High Tech Elementary Chula Vista</w:t>
      </w:r>
    </w:p>
    <w:p w:rsidR="00A3429E" w:rsidRPr="005810B1" w:rsidRDefault="00A3429E" w:rsidP="00A3429E">
      <w:pPr>
        <w:pStyle w:val="ListParagraph"/>
        <w:numPr>
          <w:ilvl w:val="0"/>
          <w:numId w:val="5"/>
        </w:numPr>
        <w:spacing w:after="480"/>
      </w:pPr>
      <w:r w:rsidRPr="005810B1">
        <w:t>High Tech Elementary North County</w:t>
      </w:r>
    </w:p>
    <w:p w:rsidR="00A3429E" w:rsidRPr="005810B1" w:rsidRDefault="00A3429E" w:rsidP="00A3429E">
      <w:pPr>
        <w:pStyle w:val="ListParagraph"/>
        <w:numPr>
          <w:ilvl w:val="0"/>
          <w:numId w:val="5"/>
        </w:numPr>
        <w:spacing w:after="480"/>
      </w:pPr>
      <w:r w:rsidRPr="005810B1">
        <w:t>High Tech High Chula Vista</w:t>
      </w:r>
    </w:p>
    <w:p w:rsidR="00A3429E" w:rsidRPr="005810B1" w:rsidRDefault="00A3429E" w:rsidP="00A3429E">
      <w:pPr>
        <w:pStyle w:val="ListParagraph"/>
        <w:numPr>
          <w:ilvl w:val="0"/>
          <w:numId w:val="5"/>
        </w:numPr>
        <w:spacing w:after="480"/>
      </w:pPr>
      <w:r w:rsidRPr="005810B1">
        <w:t>High Tech High North County</w:t>
      </w:r>
    </w:p>
    <w:p w:rsidR="00A3429E" w:rsidRPr="005810B1" w:rsidRDefault="00A3429E" w:rsidP="00A3429E">
      <w:pPr>
        <w:pStyle w:val="ListParagraph"/>
        <w:numPr>
          <w:ilvl w:val="0"/>
          <w:numId w:val="5"/>
        </w:numPr>
        <w:spacing w:after="480"/>
      </w:pPr>
      <w:r w:rsidRPr="005810B1">
        <w:lastRenderedPageBreak/>
        <w:t>High Tech Middle Chula Vista</w:t>
      </w:r>
    </w:p>
    <w:p w:rsidR="00A3429E" w:rsidRPr="005810B1" w:rsidRDefault="00A3429E" w:rsidP="00A3429E">
      <w:pPr>
        <w:pStyle w:val="ListParagraph"/>
        <w:numPr>
          <w:ilvl w:val="0"/>
          <w:numId w:val="5"/>
        </w:numPr>
        <w:spacing w:after="480"/>
      </w:pPr>
      <w:r w:rsidRPr="005810B1">
        <w:t>High Tech Middle North County</w:t>
      </w:r>
    </w:p>
    <w:p w:rsidR="00F67575" w:rsidRDefault="00F67575" w:rsidP="00247E7A">
      <w:pPr>
        <w:pStyle w:val="ListParagraph"/>
        <w:numPr>
          <w:ilvl w:val="0"/>
          <w:numId w:val="5"/>
        </w:numPr>
        <w:spacing w:after="240"/>
      </w:pPr>
      <w:r>
        <w:t>Olive Grove</w:t>
      </w:r>
      <w:r w:rsidR="0072556E">
        <w:t xml:space="preserve"> Charter</w:t>
      </w:r>
    </w:p>
    <w:p w:rsidR="00A3429E" w:rsidRPr="005810B1" w:rsidRDefault="00A3429E" w:rsidP="00D15429">
      <w:pPr>
        <w:pStyle w:val="ListParagraph"/>
        <w:numPr>
          <w:ilvl w:val="0"/>
          <w:numId w:val="5"/>
        </w:numPr>
      </w:pPr>
      <w:r w:rsidRPr="005810B1">
        <w:t>Thrive Public</w:t>
      </w:r>
    </w:p>
    <w:p w:rsidR="00F67575" w:rsidRPr="008B1135" w:rsidRDefault="00F67575" w:rsidP="00D15429">
      <w:pPr>
        <w:pStyle w:val="Heading2"/>
        <w:spacing w:after="100" w:afterAutospacing="1"/>
      </w:pPr>
      <w:r w:rsidRPr="008B1135">
        <w:t>Attachment(s)</w:t>
      </w:r>
    </w:p>
    <w:p w:rsidR="00F67575" w:rsidRDefault="00035992" w:rsidP="0072556E">
      <w:pPr>
        <w:pStyle w:val="ListParagraph"/>
        <w:numPr>
          <w:ilvl w:val="0"/>
          <w:numId w:val="6"/>
        </w:numPr>
        <w:spacing w:before="120" w:after="100" w:afterAutospacing="1"/>
        <w:contextualSpacing w:val="0"/>
      </w:pPr>
      <w:r>
        <w:rPr>
          <w:b/>
        </w:rPr>
        <w:t xml:space="preserve">Attachment 1: </w:t>
      </w:r>
      <w:r w:rsidR="00F67575" w:rsidRPr="00BB1B5A">
        <w:t xml:space="preserve">Academia </w:t>
      </w:r>
      <w:proofErr w:type="spellStart"/>
      <w:r w:rsidR="00F67575" w:rsidRPr="00BB1B5A">
        <w:t>Avance</w:t>
      </w:r>
      <w:proofErr w:type="spellEnd"/>
      <w:r w:rsidR="00F67575" w:rsidRPr="00BB1B5A">
        <w:t xml:space="preserve"> Charter</w:t>
      </w:r>
      <w:r w:rsidR="00831442">
        <w:t xml:space="preserve"> (4 Pages)</w:t>
      </w:r>
    </w:p>
    <w:p w:rsidR="00AA50F3" w:rsidRPr="00BB1B5A" w:rsidRDefault="00AA50F3" w:rsidP="0072556E">
      <w:pPr>
        <w:pStyle w:val="ListParagraph"/>
        <w:numPr>
          <w:ilvl w:val="0"/>
          <w:numId w:val="6"/>
        </w:numPr>
        <w:spacing w:before="120" w:after="100" w:afterAutospacing="1"/>
        <w:contextualSpacing w:val="0"/>
      </w:pPr>
      <w:r>
        <w:rPr>
          <w:b/>
        </w:rPr>
        <w:t>Attachment 2:</w:t>
      </w:r>
      <w:r>
        <w:t xml:space="preserve"> Response from Academia </w:t>
      </w:r>
      <w:proofErr w:type="spellStart"/>
      <w:r>
        <w:t>Avance</w:t>
      </w:r>
      <w:proofErr w:type="spellEnd"/>
      <w:r>
        <w:t xml:space="preserve"> Charter (8 Pages)</w:t>
      </w:r>
    </w:p>
    <w:p w:rsidR="00F67575" w:rsidRDefault="00035992" w:rsidP="0072556E">
      <w:pPr>
        <w:pStyle w:val="ListParagraph"/>
        <w:numPr>
          <w:ilvl w:val="0"/>
          <w:numId w:val="6"/>
        </w:numPr>
        <w:spacing w:before="120" w:after="100" w:afterAutospacing="1"/>
        <w:contextualSpacing w:val="0"/>
      </w:pPr>
      <w:r>
        <w:rPr>
          <w:b/>
        </w:rPr>
        <w:t>Attachme</w:t>
      </w:r>
      <w:r w:rsidR="00AA50F3">
        <w:rPr>
          <w:b/>
        </w:rPr>
        <w:t>nt 3</w:t>
      </w:r>
      <w:r>
        <w:rPr>
          <w:b/>
        </w:rPr>
        <w:t xml:space="preserve">: </w:t>
      </w:r>
      <w:proofErr w:type="spellStart"/>
      <w:r w:rsidR="00F67575" w:rsidRPr="00BB1B5A">
        <w:t>Anahuacalmecac</w:t>
      </w:r>
      <w:proofErr w:type="spellEnd"/>
      <w:r w:rsidR="00F67575" w:rsidRPr="00BB1B5A">
        <w:t xml:space="preserve"> International University </w:t>
      </w:r>
      <w:r w:rsidR="0072556E">
        <w:t xml:space="preserve">Preparatory </w:t>
      </w:r>
      <w:r w:rsidR="00F67575" w:rsidRPr="00BB1B5A">
        <w:t>of North America</w:t>
      </w:r>
      <w:r w:rsidR="00831442">
        <w:t xml:space="preserve"> (4 Pages)</w:t>
      </w:r>
    </w:p>
    <w:p w:rsidR="00AA50F3" w:rsidRPr="00BB1B5A" w:rsidRDefault="00AA50F3" w:rsidP="0072556E">
      <w:pPr>
        <w:pStyle w:val="ListParagraph"/>
        <w:numPr>
          <w:ilvl w:val="0"/>
          <w:numId w:val="6"/>
        </w:numPr>
        <w:spacing w:before="120" w:after="100" w:afterAutospacing="1"/>
        <w:contextualSpacing w:val="0"/>
      </w:pPr>
      <w:r>
        <w:rPr>
          <w:b/>
        </w:rPr>
        <w:t>Attachment 4:</w:t>
      </w:r>
      <w:r>
        <w:t xml:space="preserve"> Response from </w:t>
      </w:r>
      <w:proofErr w:type="spellStart"/>
      <w:r>
        <w:t>Anahuacalmecac</w:t>
      </w:r>
      <w:proofErr w:type="spellEnd"/>
      <w:r>
        <w:t xml:space="preserve"> International University Preparatory of North America (11 Pages)</w:t>
      </w:r>
    </w:p>
    <w:p w:rsidR="00F67575" w:rsidRDefault="00AA50F3" w:rsidP="0072556E">
      <w:pPr>
        <w:pStyle w:val="ListParagraph"/>
        <w:numPr>
          <w:ilvl w:val="0"/>
          <w:numId w:val="6"/>
        </w:numPr>
        <w:spacing w:before="120" w:after="100" w:afterAutospacing="1"/>
        <w:contextualSpacing w:val="0"/>
      </w:pPr>
      <w:r>
        <w:rPr>
          <w:b/>
        </w:rPr>
        <w:t>Attachment 5</w:t>
      </w:r>
      <w:r w:rsidR="00F67575" w:rsidRPr="00035992">
        <w:rPr>
          <w:b/>
        </w:rPr>
        <w:t>:</w:t>
      </w:r>
      <w:r w:rsidR="00035992">
        <w:rPr>
          <w:b/>
        </w:rPr>
        <w:t xml:space="preserve"> </w:t>
      </w:r>
      <w:proofErr w:type="spellStart"/>
      <w:r w:rsidR="00F67575" w:rsidRPr="00BB1B5A">
        <w:t>Audeo</w:t>
      </w:r>
      <w:proofErr w:type="spellEnd"/>
      <w:r w:rsidR="00F67575" w:rsidRPr="00BB1B5A">
        <w:t xml:space="preserve"> Charter </w:t>
      </w:r>
      <w:proofErr w:type="spellStart"/>
      <w:r w:rsidR="00F67575" w:rsidRPr="00BB1B5A">
        <w:t>ll</w:t>
      </w:r>
      <w:proofErr w:type="spellEnd"/>
      <w:r w:rsidR="00831442">
        <w:t xml:space="preserve"> (3 Pages)</w:t>
      </w:r>
    </w:p>
    <w:p w:rsidR="00AA50F3" w:rsidRPr="00AA50F3" w:rsidRDefault="00AA50F3" w:rsidP="0072556E">
      <w:pPr>
        <w:pStyle w:val="ListParagraph"/>
        <w:numPr>
          <w:ilvl w:val="0"/>
          <w:numId w:val="6"/>
        </w:numPr>
        <w:spacing w:before="120" w:after="100" w:afterAutospacing="1"/>
        <w:contextualSpacing w:val="0"/>
        <w:rPr>
          <w:b/>
        </w:rPr>
      </w:pPr>
      <w:r w:rsidRPr="00AA50F3">
        <w:rPr>
          <w:b/>
        </w:rPr>
        <w:t xml:space="preserve">Attachment 6: </w:t>
      </w:r>
      <w:r w:rsidRPr="00AA50F3">
        <w:t xml:space="preserve">Response from </w:t>
      </w:r>
      <w:proofErr w:type="spellStart"/>
      <w:r w:rsidRPr="00AA50F3">
        <w:t>Audeo</w:t>
      </w:r>
      <w:proofErr w:type="spellEnd"/>
      <w:r w:rsidRPr="00AA50F3">
        <w:t xml:space="preserve"> Charter II (6 Pages)</w:t>
      </w:r>
    </w:p>
    <w:p w:rsidR="00F67575" w:rsidRDefault="00AA50F3" w:rsidP="0072556E">
      <w:pPr>
        <w:pStyle w:val="ListParagraph"/>
        <w:numPr>
          <w:ilvl w:val="0"/>
          <w:numId w:val="6"/>
        </w:numPr>
        <w:spacing w:before="120" w:after="100" w:afterAutospacing="1"/>
        <w:contextualSpacing w:val="0"/>
      </w:pPr>
      <w:r>
        <w:rPr>
          <w:b/>
        </w:rPr>
        <w:t>Attachment 7</w:t>
      </w:r>
      <w:r w:rsidR="00F67575" w:rsidRPr="00035992">
        <w:rPr>
          <w:b/>
        </w:rPr>
        <w:t>:</w:t>
      </w:r>
      <w:r w:rsidR="00035992">
        <w:rPr>
          <w:b/>
        </w:rPr>
        <w:t xml:space="preserve"> </w:t>
      </w:r>
      <w:r w:rsidR="00F67575" w:rsidRPr="00BB1B5A">
        <w:t>Barack Obama Charter</w:t>
      </w:r>
      <w:r w:rsidR="00831442">
        <w:t xml:space="preserve"> (4 Pages)</w:t>
      </w:r>
    </w:p>
    <w:p w:rsidR="00AA50F3" w:rsidRPr="00BB1B5A" w:rsidRDefault="00AA50F3" w:rsidP="0072556E">
      <w:pPr>
        <w:pStyle w:val="ListParagraph"/>
        <w:numPr>
          <w:ilvl w:val="0"/>
          <w:numId w:val="6"/>
        </w:numPr>
        <w:spacing w:before="120" w:after="100" w:afterAutospacing="1"/>
        <w:contextualSpacing w:val="0"/>
      </w:pPr>
      <w:r>
        <w:rPr>
          <w:b/>
        </w:rPr>
        <w:t>Attachment 8:</w:t>
      </w:r>
      <w:r>
        <w:t xml:space="preserve"> Response from Barack Obama Charter (6 Pages)</w:t>
      </w:r>
    </w:p>
    <w:p w:rsidR="00F67575" w:rsidRDefault="009863AC" w:rsidP="00B11DEE">
      <w:pPr>
        <w:pStyle w:val="ListParagraph"/>
        <w:numPr>
          <w:ilvl w:val="0"/>
          <w:numId w:val="6"/>
        </w:numPr>
        <w:spacing w:before="120" w:after="100" w:afterAutospacing="1"/>
        <w:contextualSpacing w:val="0"/>
      </w:pPr>
      <w:r>
        <w:rPr>
          <w:b/>
        </w:rPr>
        <w:t>Attachment 9</w:t>
      </w:r>
      <w:r w:rsidR="00F67575" w:rsidRPr="00035992">
        <w:rPr>
          <w:b/>
        </w:rPr>
        <w:t>:</w:t>
      </w:r>
      <w:r w:rsidR="00035992">
        <w:rPr>
          <w:b/>
        </w:rPr>
        <w:t xml:space="preserve"> </w:t>
      </w:r>
      <w:proofErr w:type="spellStart"/>
      <w:r w:rsidR="00F67575" w:rsidRPr="00BB1B5A">
        <w:t>Baypoint</w:t>
      </w:r>
      <w:proofErr w:type="spellEnd"/>
      <w:r w:rsidR="00F67575" w:rsidRPr="00BB1B5A">
        <w:t xml:space="preserve"> Preparatory Academy</w:t>
      </w:r>
      <w:r w:rsidR="00831442">
        <w:t xml:space="preserve"> (4 Pages)</w:t>
      </w:r>
    </w:p>
    <w:p w:rsidR="009863AC" w:rsidRPr="00BB1B5A" w:rsidRDefault="009863AC" w:rsidP="00B11DEE">
      <w:pPr>
        <w:pStyle w:val="ListParagraph"/>
        <w:numPr>
          <w:ilvl w:val="0"/>
          <w:numId w:val="6"/>
        </w:numPr>
        <w:spacing w:before="120" w:after="100" w:afterAutospacing="1"/>
        <w:contextualSpacing w:val="0"/>
      </w:pPr>
      <w:r>
        <w:rPr>
          <w:b/>
        </w:rPr>
        <w:t>Attachment 10:</w:t>
      </w:r>
      <w:r>
        <w:t xml:space="preserve"> Response from </w:t>
      </w:r>
      <w:proofErr w:type="spellStart"/>
      <w:r>
        <w:t>Baypoint</w:t>
      </w:r>
      <w:proofErr w:type="spellEnd"/>
      <w:r>
        <w:t xml:space="preserve"> Preparatory Academy (8 Pages)</w:t>
      </w:r>
    </w:p>
    <w:p w:rsidR="00F67575" w:rsidRDefault="009863AC" w:rsidP="0072556E">
      <w:pPr>
        <w:pStyle w:val="ListParagraph"/>
        <w:numPr>
          <w:ilvl w:val="0"/>
          <w:numId w:val="6"/>
        </w:numPr>
        <w:spacing w:before="120" w:after="100" w:afterAutospacing="1"/>
        <w:contextualSpacing w:val="0"/>
      </w:pPr>
      <w:r>
        <w:rPr>
          <w:b/>
        </w:rPr>
        <w:t>Attachment 11</w:t>
      </w:r>
      <w:r w:rsidR="00F67575" w:rsidRPr="00035992">
        <w:rPr>
          <w:b/>
        </w:rPr>
        <w:t>:</w:t>
      </w:r>
      <w:r w:rsidR="00035992">
        <w:rPr>
          <w:b/>
        </w:rPr>
        <w:t xml:space="preserve"> </w:t>
      </w:r>
      <w:r w:rsidR="0072556E">
        <w:t>Celerity Himalia Charter</w:t>
      </w:r>
      <w:r w:rsidR="00831442">
        <w:t xml:space="preserve"> (3 Pages)</w:t>
      </w:r>
    </w:p>
    <w:p w:rsidR="009863AC" w:rsidRPr="00BB1B5A" w:rsidRDefault="009863AC" w:rsidP="0072556E">
      <w:pPr>
        <w:pStyle w:val="ListParagraph"/>
        <w:numPr>
          <w:ilvl w:val="0"/>
          <w:numId w:val="6"/>
        </w:numPr>
        <w:spacing w:before="120" w:after="100" w:afterAutospacing="1"/>
        <w:contextualSpacing w:val="0"/>
      </w:pPr>
      <w:r>
        <w:rPr>
          <w:b/>
        </w:rPr>
        <w:t>Attachment 12:</w:t>
      </w:r>
      <w:r>
        <w:t xml:space="preserve"> Response from Celerity Himalia Charter (7 Pages)</w:t>
      </w:r>
    </w:p>
    <w:p w:rsidR="00F67575" w:rsidRDefault="009863AC" w:rsidP="0072556E">
      <w:pPr>
        <w:pStyle w:val="ListParagraph"/>
        <w:numPr>
          <w:ilvl w:val="0"/>
          <w:numId w:val="6"/>
        </w:numPr>
        <w:spacing w:before="120" w:after="100" w:afterAutospacing="1"/>
        <w:contextualSpacing w:val="0"/>
      </w:pPr>
      <w:r>
        <w:rPr>
          <w:b/>
        </w:rPr>
        <w:t>Attachment 13</w:t>
      </w:r>
      <w:r w:rsidR="00F67575" w:rsidRPr="00035992">
        <w:rPr>
          <w:b/>
        </w:rPr>
        <w:t>:</w:t>
      </w:r>
      <w:r w:rsidR="00035992">
        <w:rPr>
          <w:b/>
        </w:rPr>
        <w:t xml:space="preserve"> </w:t>
      </w:r>
      <w:r w:rsidR="0072556E">
        <w:t xml:space="preserve">Celerity </w:t>
      </w:r>
      <w:proofErr w:type="spellStart"/>
      <w:r w:rsidR="0072556E">
        <w:t>Rolas</w:t>
      </w:r>
      <w:proofErr w:type="spellEnd"/>
      <w:r w:rsidR="0072556E">
        <w:t xml:space="preserve"> Charter</w:t>
      </w:r>
      <w:r w:rsidR="00831442">
        <w:t xml:space="preserve"> (3 Pages)</w:t>
      </w:r>
    </w:p>
    <w:p w:rsidR="009863AC" w:rsidRPr="00BB1B5A" w:rsidRDefault="009863AC" w:rsidP="0072556E">
      <w:pPr>
        <w:pStyle w:val="ListParagraph"/>
        <w:numPr>
          <w:ilvl w:val="0"/>
          <w:numId w:val="6"/>
        </w:numPr>
        <w:spacing w:before="120" w:after="100" w:afterAutospacing="1"/>
        <w:contextualSpacing w:val="0"/>
      </w:pPr>
      <w:r>
        <w:rPr>
          <w:b/>
        </w:rPr>
        <w:t>Attachment 14:</w:t>
      </w:r>
      <w:r>
        <w:t xml:space="preserve"> Response from Celerity </w:t>
      </w:r>
      <w:proofErr w:type="spellStart"/>
      <w:r>
        <w:t>Rolas</w:t>
      </w:r>
      <w:proofErr w:type="spellEnd"/>
      <w:r>
        <w:t xml:space="preserve"> Charter (8 Pages)</w:t>
      </w:r>
    </w:p>
    <w:p w:rsidR="00F67575" w:rsidRDefault="009863AC" w:rsidP="0072556E">
      <w:pPr>
        <w:pStyle w:val="ListParagraph"/>
        <w:numPr>
          <w:ilvl w:val="0"/>
          <w:numId w:val="6"/>
        </w:numPr>
        <w:spacing w:before="120" w:after="100" w:afterAutospacing="1"/>
        <w:contextualSpacing w:val="0"/>
      </w:pPr>
      <w:r>
        <w:rPr>
          <w:b/>
        </w:rPr>
        <w:t>Attachment 15</w:t>
      </w:r>
      <w:r w:rsidR="00F67575" w:rsidRPr="00035992">
        <w:rPr>
          <w:b/>
        </w:rPr>
        <w:t>:</w:t>
      </w:r>
      <w:r w:rsidR="00035992">
        <w:rPr>
          <w:b/>
        </w:rPr>
        <w:t xml:space="preserve"> </w:t>
      </w:r>
      <w:r w:rsidR="00F67575" w:rsidRPr="00BB1B5A">
        <w:t>Grossmont Secondary</w:t>
      </w:r>
      <w:r w:rsidR="00831442">
        <w:t xml:space="preserve"> (3 Pages)</w:t>
      </w:r>
    </w:p>
    <w:p w:rsidR="009863AC" w:rsidRPr="00BB1B5A" w:rsidRDefault="009863AC" w:rsidP="0072556E">
      <w:pPr>
        <w:pStyle w:val="ListParagraph"/>
        <w:numPr>
          <w:ilvl w:val="0"/>
          <w:numId w:val="6"/>
        </w:numPr>
        <w:spacing w:before="120" w:after="100" w:afterAutospacing="1"/>
        <w:contextualSpacing w:val="0"/>
      </w:pPr>
      <w:r>
        <w:rPr>
          <w:b/>
        </w:rPr>
        <w:t>Attachment 16:</w:t>
      </w:r>
      <w:r>
        <w:t xml:space="preserve"> Response from </w:t>
      </w:r>
      <w:r w:rsidRPr="00BB1B5A">
        <w:t>Grossmont Secondary</w:t>
      </w:r>
      <w:r>
        <w:t xml:space="preserve"> (4 Pages)</w:t>
      </w:r>
    </w:p>
    <w:p w:rsidR="00F67575" w:rsidRDefault="009863AC" w:rsidP="0072556E">
      <w:pPr>
        <w:pStyle w:val="ListParagraph"/>
        <w:numPr>
          <w:ilvl w:val="0"/>
          <w:numId w:val="6"/>
        </w:numPr>
        <w:spacing w:before="120" w:after="100" w:afterAutospacing="1"/>
        <w:contextualSpacing w:val="0"/>
      </w:pPr>
      <w:r>
        <w:rPr>
          <w:b/>
        </w:rPr>
        <w:t>Attachment 17</w:t>
      </w:r>
      <w:r w:rsidR="00F67575" w:rsidRPr="00035992">
        <w:rPr>
          <w:b/>
        </w:rPr>
        <w:t>:</w:t>
      </w:r>
      <w:r w:rsidR="00035992">
        <w:rPr>
          <w:b/>
        </w:rPr>
        <w:t xml:space="preserve"> </w:t>
      </w:r>
      <w:r w:rsidR="00F67575" w:rsidRPr="00BB1B5A">
        <w:t>High Tech Elementary Chula Vista</w:t>
      </w:r>
      <w:r w:rsidR="00831442">
        <w:t xml:space="preserve"> (4 Pages)</w:t>
      </w:r>
    </w:p>
    <w:p w:rsidR="009863AC" w:rsidRPr="00BB1B5A" w:rsidRDefault="009863AC" w:rsidP="0072556E">
      <w:pPr>
        <w:pStyle w:val="ListParagraph"/>
        <w:numPr>
          <w:ilvl w:val="0"/>
          <w:numId w:val="6"/>
        </w:numPr>
        <w:spacing w:before="120" w:after="100" w:afterAutospacing="1"/>
        <w:contextualSpacing w:val="0"/>
      </w:pPr>
      <w:r w:rsidRPr="009863AC">
        <w:rPr>
          <w:b/>
        </w:rPr>
        <w:t>Attachment 18:</w:t>
      </w:r>
      <w:r>
        <w:t xml:space="preserve"> Response from </w:t>
      </w:r>
      <w:r w:rsidRPr="00BB1B5A">
        <w:t>High Tech Elementary Chula Vista</w:t>
      </w:r>
      <w:r>
        <w:t xml:space="preserve"> (7 Pages)</w:t>
      </w:r>
    </w:p>
    <w:p w:rsidR="00F67575" w:rsidRDefault="009863AC" w:rsidP="0072556E">
      <w:pPr>
        <w:pStyle w:val="ListParagraph"/>
        <w:numPr>
          <w:ilvl w:val="0"/>
          <w:numId w:val="6"/>
        </w:numPr>
        <w:spacing w:before="120" w:after="100" w:afterAutospacing="1"/>
        <w:contextualSpacing w:val="0"/>
      </w:pPr>
      <w:r>
        <w:rPr>
          <w:b/>
        </w:rPr>
        <w:t>Attachment 19</w:t>
      </w:r>
      <w:r w:rsidR="00F67575" w:rsidRPr="00035992">
        <w:rPr>
          <w:b/>
        </w:rPr>
        <w:t>:</w:t>
      </w:r>
      <w:r w:rsidR="00035992">
        <w:rPr>
          <w:b/>
        </w:rPr>
        <w:t xml:space="preserve"> </w:t>
      </w:r>
      <w:r w:rsidR="00F67575" w:rsidRPr="00BB1B5A">
        <w:t>High Tech Middle Chula Vista</w:t>
      </w:r>
      <w:r w:rsidR="00831442">
        <w:t xml:space="preserve"> (4 Pages)</w:t>
      </w:r>
    </w:p>
    <w:p w:rsidR="009863AC" w:rsidRPr="00BB1B5A" w:rsidRDefault="009863AC" w:rsidP="009863AC">
      <w:pPr>
        <w:pStyle w:val="ListParagraph"/>
        <w:numPr>
          <w:ilvl w:val="0"/>
          <w:numId w:val="6"/>
        </w:numPr>
        <w:spacing w:before="120" w:after="100" w:afterAutospacing="1"/>
        <w:contextualSpacing w:val="0"/>
      </w:pPr>
      <w:r>
        <w:rPr>
          <w:b/>
        </w:rPr>
        <w:t>Attachment 20:</w:t>
      </w:r>
      <w:r>
        <w:t xml:space="preserve"> Response from </w:t>
      </w:r>
      <w:r w:rsidRPr="00BB1B5A">
        <w:t>High Tech Middle Chula Vista</w:t>
      </w:r>
      <w:r w:rsidR="00F25B1C">
        <w:t xml:space="preserve"> (10</w:t>
      </w:r>
      <w:r>
        <w:t xml:space="preserve"> Pages)</w:t>
      </w:r>
    </w:p>
    <w:p w:rsidR="00F67575" w:rsidRDefault="00F67575" w:rsidP="0072556E">
      <w:pPr>
        <w:pStyle w:val="ListParagraph"/>
        <w:numPr>
          <w:ilvl w:val="0"/>
          <w:numId w:val="6"/>
        </w:numPr>
        <w:spacing w:before="120" w:after="100" w:afterAutospacing="1"/>
        <w:contextualSpacing w:val="0"/>
      </w:pPr>
      <w:r w:rsidRPr="00035992">
        <w:rPr>
          <w:b/>
        </w:rPr>
        <w:t>A</w:t>
      </w:r>
      <w:r w:rsidR="009863AC">
        <w:rPr>
          <w:b/>
        </w:rPr>
        <w:t>ttachment 2</w:t>
      </w:r>
      <w:r w:rsidRPr="00035992">
        <w:rPr>
          <w:b/>
        </w:rPr>
        <w:t>1:</w:t>
      </w:r>
      <w:r w:rsidR="00035992">
        <w:rPr>
          <w:b/>
        </w:rPr>
        <w:t xml:space="preserve"> </w:t>
      </w:r>
      <w:r w:rsidRPr="00BB1B5A">
        <w:t>High Tech High Chula Vista</w:t>
      </w:r>
      <w:r w:rsidR="00831442">
        <w:t xml:space="preserve"> (4 Pages)</w:t>
      </w:r>
    </w:p>
    <w:p w:rsidR="009863AC" w:rsidRPr="00BB1B5A" w:rsidRDefault="009863AC" w:rsidP="0072556E">
      <w:pPr>
        <w:pStyle w:val="ListParagraph"/>
        <w:numPr>
          <w:ilvl w:val="0"/>
          <w:numId w:val="6"/>
        </w:numPr>
        <w:spacing w:before="120" w:after="100" w:afterAutospacing="1"/>
        <w:contextualSpacing w:val="0"/>
      </w:pPr>
      <w:r>
        <w:rPr>
          <w:b/>
        </w:rPr>
        <w:t>Attachment 22:</w:t>
      </w:r>
      <w:r>
        <w:t xml:space="preserve"> Response from </w:t>
      </w:r>
      <w:r w:rsidRPr="00BB1B5A">
        <w:t>High Tech High Chula Vista</w:t>
      </w:r>
      <w:r>
        <w:t xml:space="preserve"> (7 Pages)</w:t>
      </w:r>
    </w:p>
    <w:p w:rsidR="00F67575" w:rsidRDefault="009863AC" w:rsidP="0072556E">
      <w:pPr>
        <w:pStyle w:val="ListParagraph"/>
        <w:numPr>
          <w:ilvl w:val="0"/>
          <w:numId w:val="6"/>
        </w:numPr>
        <w:spacing w:before="120" w:after="100" w:afterAutospacing="1"/>
        <w:contextualSpacing w:val="0"/>
      </w:pPr>
      <w:r>
        <w:rPr>
          <w:b/>
        </w:rPr>
        <w:t>Attachment 23</w:t>
      </w:r>
      <w:r w:rsidR="00F67575" w:rsidRPr="00035992">
        <w:rPr>
          <w:b/>
        </w:rPr>
        <w:t>:</w:t>
      </w:r>
      <w:r w:rsidR="00035992">
        <w:rPr>
          <w:b/>
        </w:rPr>
        <w:t xml:space="preserve"> </w:t>
      </w:r>
      <w:r w:rsidR="00F67575" w:rsidRPr="00BB1B5A">
        <w:t>High Tech Elementary North County</w:t>
      </w:r>
      <w:r w:rsidR="00831442">
        <w:t xml:space="preserve"> (4 Pages)</w:t>
      </w:r>
    </w:p>
    <w:p w:rsidR="009863AC" w:rsidRPr="00BB1B5A" w:rsidRDefault="009863AC" w:rsidP="0072556E">
      <w:pPr>
        <w:pStyle w:val="ListParagraph"/>
        <w:numPr>
          <w:ilvl w:val="0"/>
          <w:numId w:val="6"/>
        </w:numPr>
        <w:spacing w:before="120" w:after="100" w:afterAutospacing="1"/>
        <w:contextualSpacing w:val="0"/>
      </w:pPr>
      <w:r>
        <w:rPr>
          <w:b/>
        </w:rPr>
        <w:t>Attachment 24:</w:t>
      </w:r>
      <w:r>
        <w:t xml:space="preserve"> Response from </w:t>
      </w:r>
      <w:r w:rsidRPr="00BB1B5A">
        <w:t>High Tech Elementary North County</w:t>
      </w:r>
      <w:r>
        <w:t xml:space="preserve"> (6 Pages)</w:t>
      </w:r>
    </w:p>
    <w:p w:rsidR="00F67575" w:rsidRDefault="009863AC" w:rsidP="0072556E">
      <w:pPr>
        <w:pStyle w:val="ListParagraph"/>
        <w:numPr>
          <w:ilvl w:val="0"/>
          <w:numId w:val="6"/>
        </w:numPr>
        <w:spacing w:before="120" w:after="100" w:afterAutospacing="1"/>
        <w:contextualSpacing w:val="0"/>
      </w:pPr>
      <w:r>
        <w:rPr>
          <w:b/>
        </w:rPr>
        <w:t>Attachment 25</w:t>
      </w:r>
      <w:r w:rsidR="00F67575" w:rsidRPr="00035992">
        <w:rPr>
          <w:b/>
        </w:rPr>
        <w:t>:</w:t>
      </w:r>
      <w:r w:rsidR="00035992">
        <w:rPr>
          <w:b/>
        </w:rPr>
        <w:t xml:space="preserve"> </w:t>
      </w:r>
      <w:r w:rsidR="00F67575" w:rsidRPr="00BB1B5A">
        <w:t>High Tech Middle North County</w:t>
      </w:r>
      <w:r w:rsidR="00831442">
        <w:t xml:space="preserve"> (4 Pages)</w:t>
      </w:r>
    </w:p>
    <w:p w:rsidR="009863AC" w:rsidRPr="00BB1B5A" w:rsidRDefault="009863AC" w:rsidP="0072556E">
      <w:pPr>
        <w:pStyle w:val="ListParagraph"/>
        <w:numPr>
          <w:ilvl w:val="0"/>
          <w:numId w:val="6"/>
        </w:numPr>
        <w:spacing w:before="120" w:after="100" w:afterAutospacing="1"/>
        <w:contextualSpacing w:val="0"/>
      </w:pPr>
      <w:r>
        <w:rPr>
          <w:b/>
        </w:rPr>
        <w:t>Attachment 26:</w:t>
      </w:r>
      <w:r>
        <w:t xml:space="preserve"> Response from </w:t>
      </w:r>
      <w:r w:rsidRPr="00BB1B5A">
        <w:t>High Tech Middle North County</w:t>
      </w:r>
      <w:r>
        <w:t xml:space="preserve"> (9 Pages)</w:t>
      </w:r>
    </w:p>
    <w:p w:rsidR="00F67575" w:rsidRDefault="009863AC" w:rsidP="0072556E">
      <w:pPr>
        <w:pStyle w:val="ListParagraph"/>
        <w:numPr>
          <w:ilvl w:val="0"/>
          <w:numId w:val="6"/>
        </w:numPr>
        <w:spacing w:before="120" w:after="100" w:afterAutospacing="1"/>
        <w:contextualSpacing w:val="0"/>
      </w:pPr>
      <w:r>
        <w:rPr>
          <w:b/>
        </w:rPr>
        <w:lastRenderedPageBreak/>
        <w:t>Attachment 27</w:t>
      </w:r>
      <w:r w:rsidR="00F67575" w:rsidRPr="00035992">
        <w:rPr>
          <w:b/>
        </w:rPr>
        <w:t>:</w:t>
      </w:r>
      <w:r w:rsidR="00035992">
        <w:rPr>
          <w:b/>
        </w:rPr>
        <w:t xml:space="preserve"> </w:t>
      </w:r>
      <w:r w:rsidR="00F67575" w:rsidRPr="00BB1B5A">
        <w:t>High Tech High North County</w:t>
      </w:r>
      <w:r w:rsidR="00831442">
        <w:t xml:space="preserve"> (4 Pages)</w:t>
      </w:r>
    </w:p>
    <w:p w:rsidR="009863AC" w:rsidRPr="00BB1B5A" w:rsidRDefault="009863AC" w:rsidP="0072556E">
      <w:pPr>
        <w:pStyle w:val="ListParagraph"/>
        <w:numPr>
          <w:ilvl w:val="0"/>
          <w:numId w:val="6"/>
        </w:numPr>
        <w:spacing w:before="120" w:after="100" w:afterAutospacing="1"/>
        <w:contextualSpacing w:val="0"/>
      </w:pPr>
      <w:r>
        <w:rPr>
          <w:b/>
        </w:rPr>
        <w:t>Attachment 28:</w:t>
      </w:r>
      <w:r>
        <w:t xml:space="preserve"> Response from </w:t>
      </w:r>
      <w:r w:rsidRPr="00BB1B5A">
        <w:t>High Tech High North County</w:t>
      </w:r>
      <w:r>
        <w:t xml:space="preserve"> (7 Pages)</w:t>
      </w:r>
    </w:p>
    <w:p w:rsidR="00F67575" w:rsidRDefault="009863AC" w:rsidP="00B11DEE">
      <w:pPr>
        <w:pStyle w:val="ListParagraph"/>
        <w:numPr>
          <w:ilvl w:val="0"/>
          <w:numId w:val="6"/>
        </w:numPr>
        <w:spacing w:before="120" w:after="100" w:afterAutospacing="1"/>
        <w:contextualSpacing w:val="0"/>
      </w:pPr>
      <w:r>
        <w:rPr>
          <w:b/>
        </w:rPr>
        <w:t>Attachment 29</w:t>
      </w:r>
      <w:r w:rsidR="00F67575" w:rsidRPr="00035992">
        <w:rPr>
          <w:b/>
        </w:rPr>
        <w:t>:</w:t>
      </w:r>
      <w:r w:rsidR="00035992">
        <w:rPr>
          <w:b/>
        </w:rPr>
        <w:t xml:space="preserve"> </w:t>
      </w:r>
      <w:r w:rsidR="00B11DEE">
        <w:t xml:space="preserve">Magnolia Science Academy </w:t>
      </w:r>
      <w:r w:rsidR="00F67575" w:rsidRPr="00BB1B5A">
        <w:t>Santa Ana</w:t>
      </w:r>
      <w:r w:rsidR="00831442">
        <w:t xml:space="preserve"> (4 Pages)</w:t>
      </w:r>
    </w:p>
    <w:p w:rsidR="009863AC" w:rsidRPr="00BB1B5A" w:rsidRDefault="009863AC" w:rsidP="00B11DEE">
      <w:pPr>
        <w:pStyle w:val="ListParagraph"/>
        <w:numPr>
          <w:ilvl w:val="0"/>
          <w:numId w:val="6"/>
        </w:numPr>
        <w:spacing w:before="120" w:after="100" w:afterAutospacing="1"/>
        <w:contextualSpacing w:val="0"/>
      </w:pPr>
      <w:r>
        <w:rPr>
          <w:b/>
        </w:rPr>
        <w:t>Attachment 30:</w:t>
      </w:r>
      <w:r>
        <w:t xml:space="preserve"> Response from Magnolia Science Academy </w:t>
      </w:r>
      <w:r w:rsidRPr="00BB1B5A">
        <w:t>Santa Ana</w:t>
      </w:r>
      <w:r>
        <w:t xml:space="preserve"> (10 Pages)</w:t>
      </w:r>
    </w:p>
    <w:p w:rsidR="00F67575" w:rsidRPr="00BB1B5A" w:rsidRDefault="009863AC" w:rsidP="0072556E">
      <w:pPr>
        <w:pStyle w:val="ListParagraph"/>
        <w:numPr>
          <w:ilvl w:val="0"/>
          <w:numId w:val="6"/>
        </w:numPr>
        <w:spacing w:before="120" w:after="100" w:afterAutospacing="1"/>
        <w:contextualSpacing w:val="0"/>
      </w:pPr>
      <w:r>
        <w:rPr>
          <w:b/>
        </w:rPr>
        <w:t>Attachment 31</w:t>
      </w:r>
      <w:r w:rsidR="00F67575" w:rsidRPr="00035992">
        <w:rPr>
          <w:b/>
        </w:rPr>
        <w:t>:</w:t>
      </w:r>
      <w:r w:rsidR="00035992">
        <w:rPr>
          <w:b/>
        </w:rPr>
        <w:t xml:space="preserve"> </w:t>
      </w:r>
      <w:r w:rsidR="00B11DEE" w:rsidRPr="00B11DEE">
        <w:t xml:space="preserve">The </w:t>
      </w:r>
      <w:r w:rsidR="00F67575" w:rsidRPr="00BB1B5A">
        <w:t>New School of San Francisco</w:t>
      </w:r>
      <w:r w:rsidR="00831442">
        <w:t xml:space="preserve"> (3 Pages)</w:t>
      </w:r>
    </w:p>
    <w:p w:rsidR="00F67575" w:rsidRDefault="009863AC" w:rsidP="0072556E">
      <w:pPr>
        <w:pStyle w:val="ListParagraph"/>
        <w:numPr>
          <w:ilvl w:val="0"/>
          <w:numId w:val="6"/>
        </w:numPr>
        <w:spacing w:before="120" w:after="100" w:afterAutospacing="1"/>
        <w:contextualSpacing w:val="0"/>
      </w:pPr>
      <w:r>
        <w:rPr>
          <w:b/>
        </w:rPr>
        <w:t>Attachment 32</w:t>
      </w:r>
      <w:r w:rsidR="00F67575" w:rsidRPr="00035992">
        <w:rPr>
          <w:b/>
        </w:rPr>
        <w:t>:</w:t>
      </w:r>
      <w:r w:rsidR="00035992">
        <w:rPr>
          <w:b/>
        </w:rPr>
        <w:t xml:space="preserve"> </w:t>
      </w:r>
      <w:r w:rsidR="00F67575" w:rsidRPr="00BB1B5A">
        <w:t>New West Charter</w:t>
      </w:r>
      <w:r w:rsidR="00831442">
        <w:t xml:space="preserve"> (4 Pages)</w:t>
      </w:r>
    </w:p>
    <w:p w:rsidR="009863AC" w:rsidRPr="00BB1B5A" w:rsidRDefault="009863AC" w:rsidP="0072556E">
      <w:pPr>
        <w:pStyle w:val="ListParagraph"/>
        <w:numPr>
          <w:ilvl w:val="0"/>
          <w:numId w:val="6"/>
        </w:numPr>
        <w:spacing w:before="120" w:after="100" w:afterAutospacing="1"/>
        <w:contextualSpacing w:val="0"/>
      </w:pPr>
      <w:r>
        <w:rPr>
          <w:b/>
        </w:rPr>
        <w:t>Attachment 33:</w:t>
      </w:r>
      <w:r>
        <w:t xml:space="preserve"> Response from </w:t>
      </w:r>
      <w:r w:rsidRPr="00BB1B5A">
        <w:t>New West Charter</w:t>
      </w:r>
      <w:r>
        <w:t xml:space="preserve"> (7 Pages)</w:t>
      </w:r>
    </w:p>
    <w:p w:rsidR="00F67575" w:rsidRDefault="009863AC" w:rsidP="0072556E">
      <w:pPr>
        <w:pStyle w:val="ListParagraph"/>
        <w:numPr>
          <w:ilvl w:val="0"/>
          <w:numId w:val="6"/>
        </w:numPr>
        <w:spacing w:before="120" w:after="100" w:afterAutospacing="1"/>
        <w:contextualSpacing w:val="0"/>
      </w:pPr>
      <w:r>
        <w:rPr>
          <w:b/>
        </w:rPr>
        <w:t>Attachment 34</w:t>
      </w:r>
      <w:r w:rsidR="00F67575" w:rsidRPr="00035992">
        <w:rPr>
          <w:b/>
        </w:rPr>
        <w:t>:</w:t>
      </w:r>
      <w:r w:rsidR="00035992">
        <w:rPr>
          <w:b/>
        </w:rPr>
        <w:t xml:space="preserve"> </w:t>
      </w:r>
      <w:r w:rsidR="00831442">
        <w:t>Olive Grove Charter (3 Pages)</w:t>
      </w:r>
    </w:p>
    <w:p w:rsidR="009863AC" w:rsidRPr="00BB1B5A" w:rsidRDefault="009863AC" w:rsidP="0072556E">
      <w:pPr>
        <w:pStyle w:val="ListParagraph"/>
        <w:numPr>
          <w:ilvl w:val="0"/>
          <w:numId w:val="6"/>
        </w:numPr>
        <w:spacing w:before="120" w:after="100" w:afterAutospacing="1"/>
        <w:contextualSpacing w:val="0"/>
      </w:pPr>
      <w:r>
        <w:rPr>
          <w:b/>
        </w:rPr>
        <w:t>Attachment 35:</w:t>
      </w:r>
      <w:r>
        <w:t xml:space="preserve"> Response from Olive Grove Charter (7 Pages)</w:t>
      </w:r>
    </w:p>
    <w:p w:rsidR="00F67575" w:rsidRPr="00BB1B5A" w:rsidRDefault="009863AC" w:rsidP="0072556E">
      <w:pPr>
        <w:pStyle w:val="ListParagraph"/>
        <w:numPr>
          <w:ilvl w:val="0"/>
          <w:numId w:val="6"/>
        </w:numPr>
        <w:spacing w:before="120" w:after="100" w:afterAutospacing="1"/>
        <w:contextualSpacing w:val="0"/>
      </w:pPr>
      <w:r>
        <w:rPr>
          <w:b/>
        </w:rPr>
        <w:t>Attachment 36</w:t>
      </w:r>
      <w:r w:rsidR="00F67575" w:rsidRPr="00035992">
        <w:rPr>
          <w:b/>
        </w:rPr>
        <w:t>:</w:t>
      </w:r>
      <w:r w:rsidR="00035992">
        <w:rPr>
          <w:b/>
        </w:rPr>
        <w:t xml:space="preserve"> </w:t>
      </w:r>
      <w:proofErr w:type="spellStart"/>
      <w:r w:rsidR="00831442">
        <w:t>OnePurpose</w:t>
      </w:r>
      <w:proofErr w:type="spellEnd"/>
      <w:r w:rsidR="00831442">
        <w:t xml:space="preserve"> (3 Pages)</w:t>
      </w:r>
    </w:p>
    <w:p w:rsidR="00F67575" w:rsidRDefault="009863AC" w:rsidP="0072556E">
      <w:pPr>
        <w:pStyle w:val="ListParagraph"/>
        <w:numPr>
          <w:ilvl w:val="0"/>
          <w:numId w:val="6"/>
        </w:numPr>
        <w:spacing w:before="120" w:after="100" w:afterAutospacing="1"/>
        <w:contextualSpacing w:val="0"/>
      </w:pPr>
      <w:r>
        <w:rPr>
          <w:b/>
        </w:rPr>
        <w:t>Attachment 37</w:t>
      </w:r>
      <w:r w:rsidR="00F67575" w:rsidRPr="00035992">
        <w:rPr>
          <w:b/>
        </w:rPr>
        <w:t>:</w:t>
      </w:r>
      <w:r w:rsidR="00035992">
        <w:rPr>
          <w:b/>
        </w:rPr>
        <w:t xml:space="preserve"> </w:t>
      </w:r>
      <w:proofErr w:type="spellStart"/>
      <w:r w:rsidR="00F67575" w:rsidRPr="00BB1B5A">
        <w:t>Prepa</w:t>
      </w:r>
      <w:proofErr w:type="spellEnd"/>
      <w:r w:rsidR="00F67575" w:rsidRPr="00BB1B5A">
        <w:t xml:space="preserve"> Tec </w:t>
      </w:r>
      <w:r w:rsidR="00B11DEE">
        <w:t xml:space="preserve">Los Angeles </w:t>
      </w:r>
      <w:r w:rsidR="00F67575" w:rsidRPr="00BB1B5A">
        <w:t>High</w:t>
      </w:r>
      <w:r w:rsidR="00831442">
        <w:t xml:space="preserve"> (3 Pages)</w:t>
      </w:r>
    </w:p>
    <w:p w:rsidR="009863AC" w:rsidRPr="00BB1B5A" w:rsidRDefault="009863AC" w:rsidP="0072556E">
      <w:pPr>
        <w:pStyle w:val="ListParagraph"/>
        <w:numPr>
          <w:ilvl w:val="0"/>
          <w:numId w:val="6"/>
        </w:numPr>
        <w:spacing w:before="120" w:after="100" w:afterAutospacing="1"/>
        <w:contextualSpacing w:val="0"/>
      </w:pPr>
      <w:r>
        <w:rPr>
          <w:b/>
        </w:rPr>
        <w:t>Attachment 38:</w:t>
      </w:r>
      <w:r>
        <w:t xml:space="preserve"> Response from </w:t>
      </w:r>
      <w:proofErr w:type="spellStart"/>
      <w:r w:rsidRPr="00BB1B5A">
        <w:t>Prepa</w:t>
      </w:r>
      <w:proofErr w:type="spellEnd"/>
      <w:r w:rsidRPr="00BB1B5A">
        <w:t xml:space="preserve"> Tec </w:t>
      </w:r>
      <w:r>
        <w:t xml:space="preserve">Los Angeles </w:t>
      </w:r>
      <w:r w:rsidRPr="00BB1B5A">
        <w:t>High</w:t>
      </w:r>
      <w:r w:rsidR="0098120D">
        <w:t xml:space="preserve"> (10</w:t>
      </w:r>
      <w:r>
        <w:t xml:space="preserve"> Pages)</w:t>
      </w:r>
    </w:p>
    <w:p w:rsidR="00F67575" w:rsidRDefault="0098120D" w:rsidP="0072556E">
      <w:pPr>
        <w:pStyle w:val="ListParagraph"/>
        <w:numPr>
          <w:ilvl w:val="0"/>
          <w:numId w:val="6"/>
        </w:numPr>
        <w:spacing w:before="120" w:after="100" w:afterAutospacing="1"/>
        <w:contextualSpacing w:val="0"/>
      </w:pPr>
      <w:r>
        <w:rPr>
          <w:b/>
        </w:rPr>
        <w:t>Attachment 39</w:t>
      </w:r>
      <w:r w:rsidR="00F67575" w:rsidRPr="00035992">
        <w:rPr>
          <w:b/>
        </w:rPr>
        <w:t>:</w:t>
      </w:r>
      <w:r w:rsidR="00035992">
        <w:rPr>
          <w:b/>
        </w:rPr>
        <w:t xml:space="preserve"> </w:t>
      </w:r>
      <w:r w:rsidR="00B11DEE">
        <w:t>Ridgecrest Charter</w:t>
      </w:r>
      <w:r w:rsidR="00831442">
        <w:t xml:space="preserve"> (4 Pages)</w:t>
      </w:r>
    </w:p>
    <w:p w:rsidR="0098120D" w:rsidRPr="00BB1B5A" w:rsidRDefault="0098120D" w:rsidP="0072556E">
      <w:pPr>
        <w:pStyle w:val="ListParagraph"/>
        <w:numPr>
          <w:ilvl w:val="0"/>
          <w:numId w:val="6"/>
        </w:numPr>
        <w:spacing w:before="120" w:after="100" w:afterAutospacing="1"/>
        <w:contextualSpacing w:val="0"/>
      </w:pPr>
      <w:r>
        <w:rPr>
          <w:b/>
        </w:rPr>
        <w:t>Attachment 40:</w:t>
      </w:r>
      <w:r>
        <w:t xml:space="preserve"> Response from Ridgecrest Charter (2 Pages)</w:t>
      </w:r>
    </w:p>
    <w:p w:rsidR="00F67575" w:rsidRDefault="0098120D" w:rsidP="0072556E">
      <w:pPr>
        <w:pStyle w:val="ListParagraph"/>
        <w:numPr>
          <w:ilvl w:val="0"/>
          <w:numId w:val="6"/>
        </w:numPr>
        <w:spacing w:before="120" w:after="100" w:afterAutospacing="1"/>
        <w:contextualSpacing w:val="0"/>
      </w:pPr>
      <w:r>
        <w:rPr>
          <w:b/>
        </w:rPr>
        <w:t>Attachment 41</w:t>
      </w:r>
      <w:r w:rsidR="00F67575" w:rsidRPr="00035992">
        <w:rPr>
          <w:b/>
        </w:rPr>
        <w:t>:</w:t>
      </w:r>
      <w:r w:rsidR="00035992">
        <w:rPr>
          <w:b/>
        </w:rPr>
        <w:t xml:space="preserve"> </w:t>
      </w:r>
      <w:proofErr w:type="spellStart"/>
      <w:r w:rsidR="00F67575" w:rsidRPr="00BB1B5A">
        <w:t>Rocketship</w:t>
      </w:r>
      <w:proofErr w:type="spellEnd"/>
      <w:r w:rsidR="00F67575" w:rsidRPr="00BB1B5A">
        <w:t xml:space="preserve"> </w:t>
      </w:r>
      <w:proofErr w:type="spellStart"/>
      <w:r w:rsidR="00F67575" w:rsidRPr="00BB1B5A">
        <w:t>Futuro</w:t>
      </w:r>
      <w:proofErr w:type="spellEnd"/>
      <w:r w:rsidR="00F67575" w:rsidRPr="00BB1B5A">
        <w:t xml:space="preserve"> Academy</w:t>
      </w:r>
      <w:r w:rsidR="00831442">
        <w:t xml:space="preserve"> (3 Pages)</w:t>
      </w:r>
    </w:p>
    <w:p w:rsidR="0098120D" w:rsidRPr="00BB1B5A" w:rsidRDefault="0098120D" w:rsidP="0072556E">
      <w:pPr>
        <w:pStyle w:val="ListParagraph"/>
        <w:numPr>
          <w:ilvl w:val="0"/>
          <w:numId w:val="6"/>
        </w:numPr>
        <w:spacing w:before="120" w:after="100" w:afterAutospacing="1"/>
        <w:contextualSpacing w:val="0"/>
      </w:pPr>
      <w:r>
        <w:rPr>
          <w:b/>
        </w:rPr>
        <w:t>Attachment 42:</w:t>
      </w:r>
      <w:r>
        <w:t xml:space="preserve"> Response from </w:t>
      </w:r>
      <w:proofErr w:type="spellStart"/>
      <w:r w:rsidRPr="00BB1B5A">
        <w:t>Rocketship</w:t>
      </w:r>
      <w:proofErr w:type="spellEnd"/>
      <w:r w:rsidRPr="00BB1B5A">
        <w:t xml:space="preserve"> </w:t>
      </w:r>
      <w:proofErr w:type="spellStart"/>
      <w:r w:rsidRPr="00BB1B5A">
        <w:t>Futuro</w:t>
      </w:r>
      <w:proofErr w:type="spellEnd"/>
      <w:r w:rsidRPr="00BB1B5A">
        <w:t xml:space="preserve"> Academy</w:t>
      </w:r>
      <w:r>
        <w:t xml:space="preserve"> (2 Pages)</w:t>
      </w:r>
    </w:p>
    <w:p w:rsidR="00F67575" w:rsidRDefault="0098120D" w:rsidP="0072556E">
      <w:pPr>
        <w:pStyle w:val="ListParagraph"/>
        <w:numPr>
          <w:ilvl w:val="0"/>
          <w:numId w:val="6"/>
        </w:numPr>
        <w:spacing w:before="120" w:after="100" w:afterAutospacing="1"/>
        <w:contextualSpacing w:val="0"/>
      </w:pPr>
      <w:r>
        <w:rPr>
          <w:b/>
        </w:rPr>
        <w:t>Attachment 4</w:t>
      </w:r>
      <w:r w:rsidR="00F67575" w:rsidRPr="00035992">
        <w:rPr>
          <w:b/>
        </w:rPr>
        <w:t>3:</w:t>
      </w:r>
      <w:r w:rsidR="00035992">
        <w:rPr>
          <w:b/>
        </w:rPr>
        <w:t xml:space="preserve"> </w:t>
      </w:r>
      <w:r w:rsidR="00F67575" w:rsidRPr="00BB1B5A">
        <w:t>Ross Valley Charter</w:t>
      </w:r>
      <w:r w:rsidR="00831442">
        <w:t xml:space="preserve"> (3 Pages)</w:t>
      </w:r>
    </w:p>
    <w:p w:rsidR="0098120D" w:rsidRPr="00BB1B5A" w:rsidRDefault="0098120D" w:rsidP="0072556E">
      <w:pPr>
        <w:pStyle w:val="ListParagraph"/>
        <w:numPr>
          <w:ilvl w:val="0"/>
          <w:numId w:val="6"/>
        </w:numPr>
        <w:spacing w:before="120" w:after="100" w:afterAutospacing="1"/>
        <w:contextualSpacing w:val="0"/>
      </w:pPr>
      <w:r>
        <w:rPr>
          <w:b/>
        </w:rPr>
        <w:t>Attachment 44:</w:t>
      </w:r>
      <w:r>
        <w:t xml:space="preserve"> Response from </w:t>
      </w:r>
      <w:r w:rsidRPr="00BB1B5A">
        <w:t>Ross Valley Charter</w:t>
      </w:r>
      <w:r>
        <w:t xml:space="preserve"> (7 Pages)</w:t>
      </w:r>
    </w:p>
    <w:p w:rsidR="00F67575" w:rsidRDefault="0098120D" w:rsidP="0072556E">
      <w:pPr>
        <w:pStyle w:val="ListParagraph"/>
        <w:numPr>
          <w:ilvl w:val="0"/>
          <w:numId w:val="6"/>
        </w:numPr>
        <w:spacing w:before="120" w:after="100" w:afterAutospacing="1"/>
        <w:contextualSpacing w:val="0"/>
      </w:pPr>
      <w:r>
        <w:rPr>
          <w:b/>
        </w:rPr>
        <w:t xml:space="preserve">Attachment </w:t>
      </w:r>
      <w:r w:rsidR="00F67575" w:rsidRPr="00035992">
        <w:rPr>
          <w:b/>
        </w:rPr>
        <w:t>4</w:t>
      </w:r>
      <w:r>
        <w:rPr>
          <w:b/>
        </w:rPr>
        <w:t>5</w:t>
      </w:r>
      <w:r w:rsidR="00F67575" w:rsidRPr="00035992">
        <w:rPr>
          <w:b/>
        </w:rPr>
        <w:t>:</w:t>
      </w:r>
      <w:r w:rsidR="00035992">
        <w:rPr>
          <w:b/>
        </w:rPr>
        <w:t xml:space="preserve"> </w:t>
      </w:r>
      <w:r w:rsidR="00F67575" w:rsidRPr="00BB1B5A">
        <w:t>School of Arts and Enterprise</w:t>
      </w:r>
      <w:r w:rsidR="00831442">
        <w:t xml:space="preserve"> (4 Pages)</w:t>
      </w:r>
    </w:p>
    <w:p w:rsidR="0098120D" w:rsidRPr="00BB1B5A" w:rsidRDefault="0098120D" w:rsidP="0072556E">
      <w:pPr>
        <w:pStyle w:val="ListParagraph"/>
        <w:numPr>
          <w:ilvl w:val="0"/>
          <w:numId w:val="6"/>
        </w:numPr>
        <w:spacing w:before="120" w:after="100" w:afterAutospacing="1"/>
        <w:contextualSpacing w:val="0"/>
      </w:pPr>
      <w:r>
        <w:rPr>
          <w:b/>
        </w:rPr>
        <w:t>Attachment 46:</w:t>
      </w:r>
      <w:r>
        <w:t xml:space="preserve"> Response from </w:t>
      </w:r>
      <w:r w:rsidRPr="00BB1B5A">
        <w:t>School of Arts and Enterprise</w:t>
      </w:r>
      <w:r>
        <w:t xml:space="preserve"> (9 Pages)</w:t>
      </w:r>
    </w:p>
    <w:p w:rsidR="00F67575" w:rsidRDefault="0098120D" w:rsidP="0072556E">
      <w:pPr>
        <w:pStyle w:val="ListParagraph"/>
        <w:numPr>
          <w:ilvl w:val="0"/>
          <w:numId w:val="6"/>
        </w:numPr>
        <w:spacing w:before="120" w:after="120"/>
        <w:contextualSpacing w:val="0"/>
      </w:pPr>
      <w:r>
        <w:rPr>
          <w:b/>
        </w:rPr>
        <w:t>Attachment 47</w:t>
      </w:r>
      <w:r w:rsidR="00F67575" w:rsidRPr="00035992">
        <w:rPr>
          <w:b/>
        </w:rPr>
        <w:t>:</w:t>
      </w:r>
      <w:r w:rsidR="00035992">
        <w:rPr>
          <w:b/>
        </w:rPr>
        <w:t xml:space="preserve"> </w:t>
      </w:r>
      <w:r w:rsidR="00F67575" w:rsidRPr="00BB1B5A">
        <w:t>Sweetwater Secondary</w:t>
      </w:r>
      <w:r w:rsidR="00831442">
        <w:t xml:space="preserve"> (3 Pages)</w:t>
      </w:r>
    </w:p>
    <w:p w:rsidR="0098120D" w:rsidRPr="00BB1B5A" w:rsidRDefault="0098120D" w:rsidP="0072556E">
      <w:pPr>
        <w:pStyle w:val="ListParagraph"/>
        <w:numPr>
          <w:ilvl w:val="0"/>
          <w:numId w:val="6"/>
        </w:numPr>
        <w:spacing w:before="120" w:after="120"/>
        <w:contextualSpacing w:val="0"/>
      </w:pPr>
      <w:r>
        <w:rPr>
          <w:b/>
        </w:rPr>
        <w:t>Attachment 48:</w:t>
      </w:r>
      <w:r>
        <w:t xml:space="preserve"> Response from </w:t>
      </w:r>
      <w:r w:rsidRPr="00BB1B5A">
        <w:t>Sweetwater Secondary</w:t>
      </w:r>
      <w:r>
        <w:t xml:space="preserve"> (4 Pages)</w:t>
      </w:r>
    </w:p>
    <w:p w:rsidR="00F67575" w:rsidRDefault="0098120D" w:rsidP="0072556E">
      <w:pPr>
        <w:pStyle w:val="ListParagraph"/>
        <w:numPr>
          <w:ilvl w:val="0"/>
          <w:numId w:val="6"/>
        </w:numPr>
        <w:spacing w:before="120" w:after="100" w:afterAutospacing="1"/>
      </w:pPr>
      <w:r>
        <w:rPr>
          <w:b/>
        </w:rPr>
        <w:t>Attachment 49</w:t>
      </w:r>
      <w:r w:rsidR="00F67575" w:rsidRPr="00035992">
        <w:rPr>
          <w:b/>
        </w:rPr>
        <w:t>:</w:t>
      </w:r>
      <w:r w:rsidR="00035992">
        <w:rPr>
          <w:b/>
        </w:rPr>
        <w:t xml:space="preserve"> </w:t>
      </w:r>
      <w:r w:rsidR="00F67575" w:rsidRPr="00BB1B5A">
        <w:t>T</w:t>
      </w:r>
      <w:r w:rsidR="00F67575">
        <w:t>hrive Public</w:t>
      </w:r>
      <w:r w:rsidR="00831442">
        <w:t xml:space="preserve"> (4 Pages)</w:t>
      </w:r>
    </w:p>
    <w:p w:rsidR="0098120D" w:rsidRPr="00BB1B5A" w:rsidRDefault="0098120D" w:rsidP="0098120D">
      <w:pPr>
        <w:pStyle w:val="ListParagraph"/>
        <w:numPr>
          <w:ilvl w:val="0"/>
          <w:numId w:val="6"/>
        </w:numPr>
        <w:spacing w:before="120" w:after="100" w:afterAutospacing="1"/>
        <w:contextualSpacing w:val="0"/>
      </w:pPr>
      <w:r>
        <w:rPr>
          <w:b/>
        </w:rPr>
        <w:t>Attachment 50:</w:t>
      </w:r>
      <w:r>
        <w:t xml:space="preserve"> Response from </w:t>
      </w:r>
      <w:r w:rsidRPr="00BB1B5A">
        <w:t>T</w:t>
      </w:r>
      <w:r>
        <w:t>hrive Public (10 Pages)</w:t>
      </w:r>
    </w:p>
    <w:sectPr w:rsidR="0098120D" w:rsidRPr="00BB1B5A" w:rsidSect="00247E7A">
      <w:type w:val="continuous"/>
      <w:pgSz w:w="12240" w:h="15840"/>
      <w:pgMar w:top="720" w:right="144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B2" w:rsidRDefault="00F716B2" w:rsidP="00E47C29">
      <w:r>
        <w:separator/>
      </w:r>
    </w:p>
  </w:endnote>
  <w:endnote w:type="continuationSeparator" w:id="0">
    <w:p w:rsidR="00F716B2" w:rsidRDefault="00F716B2" w:rsidP="00E4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B2" w:rsidRDefault="00F716B2" w:rsidP="00E47C29">
      <w:r>
        <w:separator/>
      </w:r>
    </w:p>
  </w:footnote>
  <w:footnote w:type="continuationSeparator" w:id="0">
    <w:p w:rsidR="00F716B2" w:rsidRDefault="00F716B2" w:rsidP="00E47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92" w:rsidRDefault="00035992" w:rsidP="00035992">
    <w:pPr>
      <w:pStyle w:val="Header"/>
      <w:jc w:val="right"/>
    </w:pPr>
    <w:proofErr w:type="gramStart"/>
    <w:r>
      <w:t>memo-ssb-csd-jun18item01</w:t>
    </w:r>
    <w:proofErr w:type="gramEnd"/>
  </w:p>
  <w:p w:rsidR="00035992" w:rsidRDefault="00035992" w:rsidP="00035992">
    <w:pPr>
      <w:pStyle w:val="Header"/>
      <w:spacing w:after="100" w:afterAutospacing="1"/>
      <w:jc w:val="right"/>
    </w:pPr>
    <w:r>
      <w:t xml:space="preserve">Page </w:t>
    </w:r>
    <w:r>
      <w:fldChar w:fldCharType="begin"/>
    </w:r>
    <w:r>
      <w:instrText xml:space="preserve"> PAGE   \* MERGEFORMAT </w:instrText>
    </w:r>
    <w:r>
      <w:fldChar w:fldCharType="separate"/>
    </w:r>
    <w:r w:rsidR="005B4618">
      <w:rPr>
        <w:noProof/>
      </w:rPr>
      <w:t>2</w:t>
    </w:r>
    <w:r>
      <w:fldChar w:fldCharType="end"/>
    </w:r>
    <w:r>
      <w:t xml:space="preserve"> of </w:t>
    </w:r>
    <w:r w:rsidR="00F716B2">
      <w:fldChar w:fldCharType="begin"/>
    </w:r>
    <w:r w:rsidR="00F716B2">
      <w:instrText xml:space="preserve"> NUMPAGES   \* MERGEFORMAT </w:instrText>
    </w:r>
    <w:r w:rsidR="00F716B2">
      <w:fldChar w:fldCharType="separate"/>
    </w:r>
    <w:r w:rsidR="005B4618">
      <w:rPr>
        <w:noProof/>
      </w:rPr>
      <w:t>6</w:t>
    </w:r>
    <w:r w:rsidR="00F716B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027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F85E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1C7F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C87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7CF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9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6A53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8CA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32F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CC04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71E98"/>
    <w:multiLevelType w:val="hybridMultilevel"/>
    <w:tmpl w:val="DFA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367FB"/>
    <w:multiLevelType w:val="hybridMultilevel"/>
    <w:tmpl w:val="869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83A09"/>
    <w:multiLevelType w:val="hybridMultilevel"/>
    <w:tmpl w:val="5112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C3BD1"/>
    <w:multiLevelType w:val="hybridMultilevel"/>
    <w:tmpl w:val="F60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F71E0"/>
    <w:multiLevelType w:val="hybridMultilevel"/>
    <w:tmpl w:val="C6B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61549"/>
    <w:multiLevelType w:val="hybridMultilevel"/>
    <w:tmpl w:val="820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75"/>
    <w:rsid w:val="00035992"/>
    <w:rsid w:val="00053B2A"/>
    <w:rsid w:val="00057A96"/>
    <w:rsid w:val="00077927"/>
    <w:rsid w:val="000A2385"/>
    <w:rsid w:val="000C139F"/>
    <w:rsid w:val="00117D7C"/>
    <w:rsid w:val="0016173B"/>
    <w:rsid w:val="001648E9"/>
    <w:rsid w:val="00166C0F"/>
    <w:rsid w:val="00184DEF"/>
    <w:rsid w:val="001B31BE"/>
    <w:rsid w:val="002408E4"/>
    <w:rsid w:val="00247E7A"/>
    <w:rsid w:val="00256699"/>
    <w:rsid w:val="0029286A"/>
    <w:rsid w:val="002B13E8"/>
    <w:rsid w:val="003122E5"/>
    <w:rsid w:val="00321D49"/>
    <w:rsid w:val="00322C00"/>
    <w:rsid w:val="00325EAA"/>
    <w:rsid w:val="0033616F"/>
    <w:rsid w:val="00364C1F"/>
    <w:rsid w:val="003C485C"/>
    <w:rsid w:val="003D06B9"/>
    <w:rsid w:val="003E3B94"/>
    <w:rsid w:val="004428B8"/>
    <w:rsid w:val="00474A2F"/>
    <w:rsid w:val="004C6121"/>
    <w:rsid w:val="004E121C"/>
    <w:rsid w:val="00507D3E"/>
    <w:rsid w:val="00511A7A"/>
    <w:rsid w:val="0051479B"/>
    <w:rsid w:val="005356DD"/>
    <w:rsid w:val="0054334A"/>
    <w:rsid w:val="005810B1"/>
    <w:rsid w:val="005B1325"/>
    <w:rsid w:val="005B4618"/>
    <w:rsid w:val="005D600A"/>
    <w:rsid w:val="006332BB"/>
    <w:rsid w:val="00677C16"/>
    <w:rsid w:val="00681207"/>
    <w:rsid w:val="006A0F83"/>
    <w:rsid w:val="0072556E"/>
    <w:rsid w:val="00763DAF"/>
    <w:rsid w:val="00780D97"/>
    <w:rsid w:val="007A2653"/>
    <w:rsid w:val="007C235A"/>
    <w:rsid w:val="008213F2"/>
    <w:rsid w:val="00831442"/>
    <w:rsid w:val="008419D1"/>
    <w:rsid w:val="008B1135"/>
    <w:rsid w:val="008D2B05"/>
    <w:rsid w:val="008F6CA0"/>
    <w:rsid w:val="009362F2"/>
    <w:rsid w:val="00963290"/>
    <w:rsid w:val="0098120D"/>
    <w:rsid w:val="00982A10"/>
    <w:rsid w:val="009863AC"/>
    <w:rsid w:val="009E13A9"/>
    <w:rsid w:val="00A11875"/>
    <w:rsid w:val="00A3429E"/>
    <w:rsid w:val="00A35C73"/>
    <w:rsid w:val="00A5732D"/>
    <w:rsid w:val="00AA50F3"/>
    <w:rsid w:val="00AB4C92"/>
    <w:rsid w:val="00AB5352"/>
    <w:rsid w:val="00AE1BB0"/>
    <w:rsid w:val="00AE3980"/>
    <w:rsid w:val="00B11DEE"/>
    <w:rsid w:val="00BA05F2"/>
    <w:rsid w:val="00BC3667"/>
    <w:rsid w:val="00BC376B"/>
    <w:rsid w:val="00BF7F32"/>
    <w:rsid w:val="00C33E91"/>
    <w:rsid w:val="00C420BB"/>
    <w:rsid w:val="00C61F78"/>
    <w:rsid w:val="00CC5474"/>
    <w:rsid w:val="00D06914"/>
    <w:rsid w:val="00D15429"/>
    <w:rsid w:val="00D569B3"/>
    <w:rsid w:val="00D81E7D"/>
    <w:rsid w:val="00DC5FAA"/>
    <w:rsid w:val="00DF1BAE"/>
    <w:rsid w:val="00DF38AF"/>
    <w:rsid w:val="00E052F8"/>
    <w:rsid w:val="00E32FDC"/>
    <w:rsid w:val="00E47C29"/>
    <w:rsid w:val="00E74742"/>
    <w:rsid w:val="00EC3FF1"/>
    <w:rsid w:val="00F06887"/>
    <w:rsid w:val="00F14AD0"/>
    <w:rsid w:val="00F25B1C"/>
    <w:rsid w:val="00F37CA7"/>
    <w:rsid w:val="00F67575"/>
    <w:rsid w:val="00F7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CE60F-42C5-4F94-814F-A086B38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1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56E"/>
    <w:pPr>
      <w:keepNext/>
      <w:keepLines/>
      <w:spacing w:before="16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D15429"/>
    <w:pPr>
      <w:keepNext/>
      <w:keepLines/>
      <w:spacing w:before="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D15429"/>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2556E"/>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7575"/>
    <w:pPr>
      <w:ind w:left="720"/>
      <w:contextualSpacing/>
    </w:pPr>
  </w:style>
  <w:style w:type="character" w:customStyle="1" w:styleId="Heading3Char">
    <w:name w:val="Heading 3 Char"/>
    <w:basedOn w:val="DefaultParagraphFont"/>
    <w:link w:val="Heading3"/>
    <w:uiPriority w:val="9"/>
    <w:rsid w:val="00D15429"/>
    <w:rPr>
      <w:rFonts w:ascii="Arial" w:eastAsiaTheme="majorEastAsia" w:hAnsi="Arial" w:cstheme="majorBidi"/>
      <w:b/>
      <w:sz w:val="32"/>
      <w:szCs w:val="24"/>
    </w:rPr>
  </w:style>
  <w:style w:type="paragraph" w:styleId="Header">
    <w:name w:val="header"/>
    <w:basedOn w:val="Normal"/>
    <w:link w:val="HeaderChar"/>
    <w:uiPriority w:val="99"/>
    <w:unhideWhenUsed/>
    <w:rsid w:val="00E47C29"/>
    <w:pPr>
      <w:tabs>
        <w:tab w:val="center" w:pos="4680"/>
        <w:tab w:val="right" w:pos="9360"/>
      </w:tabs>
    </w:pPr>
  </w:style>
  <w:style w:type="character" w:customStyle="1" w:styleId="HeaderChar">
    <w:name w:val="Header Char"/>
    <w:basedOn w:val="DefaultParagraphFont"/>
    <w:link w:val="Header"/>
    <w:uiPriority w:val="99"/>
    <w:rsid w:val="00E47C29"/>
    <w:rPr>
      <w:rFonts w:ascii="Arial" w:eastAsia="Times New Roman" w:hAnsi="Arial" w:cs="Times New Roman"/>
      <w:sz w:val="24"/>
      <w:szCs w:val="24"/>
    </w:rPr>
  </w:style>
  <w:style w:type="paragraph" w:styleId="Footer">
    <w:name w:val="footer"/>
    <w:basedOn w:val="Normal"/>
    <w:link w:val="FooterChar"/>
    <w:uiPriority w:val="99"/>
    <w:unhideWhenUsed/>
    <w:rsid w:val="00E47C29"/>
    <w:pPr>
      <w:tabs>
        <w:tab w:val="center" w:pos="4680"/>
        <w:tab w:val="right" w:pos="9360"/>
      </w:tabs>
    </w:pPr>
  </w:style>
  <w:style w:type="character" w:customStyle="1" w:styleId="FooterChar">
    <w:name w:val="Footer Char"/>
    <w:basedOn w:val="DefaultParagraphFont"/>
    <w:link w:val="Footer"/>
    <w:uiPriority w:val="99"/>
    <w:rsid w:val="00E47C29"/>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15429"/>
    <w:rPr>
      <w:rFonts w:ascii="Arial" w:eastAsiaTheme="majorEastAsia" w:hAnsi="Arial" w:cstheme="majorBidi"/>
      <w:b/>
      <w:iCs/>
      <w:sz w:val="28"/>
      <w:szCs w:val="24"/>
    </w:rPr>
  </w:style>
  <w:style w:type="paragraph" w:styleId="MessageHeader">
    <w:name w:val="Message Header"/>
    <w:basedOn w:val="Normal"/>
    <w:link w:val="MessageHeaderChar"/>
    <w:uiPriority w:val="99"/>
    <w:unhideWhenUsed/>
    <w:rsid w:val="005B4618"/>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5B4618"/>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EF72-18F3-45BE-A3E3-1611C24C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June 2018 Memo SSB CSD Item 01 - Information Memorandum (CA State Board of Education)</vt:lpstr>
    </vt:vector>
  </TitlesOfParts>
  <Company>California State Board of Education</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 Information Memorandum (CA State Board of Education)</dc:title>
  <dc:subject>Academic Progress of State Board of Education-Authorized Charter Schools.</dc:subject>
  <dc:creator/>
  <cp:keywords/>
  <dc:description/>
  <cp:revision>23</cp:revision>
  <cp:lastPrinted>2018-07-24T16:04:00Z</cp:lastPrinted>
  <dcterms:created xsi:type="dcterms:W3CDTF">2018-05-11T21:39:00Z</dcterms:created>
  <dcterms:modified xsi:type="dcterms:W3CDTF">2018-08-09T22:24:00Z</dcterms:modified>
  <cp:category/>
</cp:coreProperties>
</file>