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D56A" w14:textId="77777777" w:rsidR="008051C0" w:rsidRPr="00E10601" w:rsidRDefault="008051C0" w:rsidP="008051C0">
      <w:pPr>
        <w:pStyle w:val="Header"/>
        <w:jc w:val="right"/>
        <w:rPr>
          <w:rFonts w:cs="Arial"/>
        </w:rPr>
      </w:pPr>
      <w:r w:rsidRPr="00E10601">
        <w:rPr>
          <w:rFonts w:cs="Arial"/>
        </w:rPr>
        <w:t>California Workforce Pathways Joint Advisory Committee</w:t>
      </w:r>
    </w:p>
    <w:p w14:paraId="2EC61AF3" w14:textId="77777777" w:rsidR="008051C0" w:rsidRPr="00E10601" w:rsidRDefault="008051C0" w:rsidP="008051C0">
      <w:pPr>
        <w:pStyle w:val="Header"/>
        <w:jc w:val="right"/>
        <w:rPr>
          <w:rFonts w:cs="Arial"/>
        </w:rPr>
      </w:pPr>
      <w:r w:rsidRPr="00E10601">
        <w:rPr>
          <w:rFonts w:cs="Arial"/>
        </w:rPr>
        <w:t>cwpjac-</w:t>
      </w:r>
      <w:r>
        <w:rPr>
          <w:rFonts w:cs="Arial"/>
        </w:rPr>
        <w:t>jul</w:t>
      </w:r>
      <w:r w:rsidRPr="00E10601">
        <w:rPr>
          <w:rFonts w:cs="Arial"/>
        </w:rPr>
        <w:t>20item01</w:t>
      </w:r>
    </w:p>
    <w:p w14:paraId="0104B525" w14:textId="77777777" w:rsidR="008051C0" w:rsidRPr="00E10601" w:rsidRDefault="008051C0" w:rsidP="008051C0">
      <w:pPr>
        <w:pStyle w:val="Header"/>
        <w:jc w:val="right"/>
        <w:rPr>
          <w:rFonts w:cs="Arial"/>
        </w:rPr>
      </w:pPr>
      <w:r w:rsidRPr="00E10601">
        <w:rPr>
          <w:rFonts w:cs="Arial"/>
        </w:rPr>
        <w:t xml:space="preserve">Attachment </w:t>
      </w:r>
      <w:r>
        <w:rPr>
          <w:rFonts w:cs="Arial"/>
        </w:rPr>
        <w:t>1</w:t>
      </w:r>
    </w:p>
    <w:p w14:paraId="2CA61041" w14:textId="77777777" w:rsidR="008051C0" w:rsidRPr="005109FA" w:rsidRDefault="008051C0" w:rsidP="008051C0">
      <w:pPr>
        <w:pStyle w:val="Header"/>
        <w:spacing w:after="120"/>
        <w:jc w:val="right"/>
        <w:rPr>
          <w:rFonts w:cs="Arial"/>
          <w:bCs/>
        </w:rPr>
      </w:pPr>
      <w:r w:rsidRPr="005B3EDF">
        <w:rPr>
          <w:rFonts w:cs="Arial"/>
        </w:rPr>
        <w:t xml:space="preserve">Page </w:t>
      </w:r>
      <w:r w:rsidRPr="005B3EDF">
        <w:rPr>
          <w:rFonts w:cs="Arial"/>
          <w:bCs/>
        </w:rPr>
        <w:fldChar w:fldCharType="begin"/>
      </w:r>
      <w:r w:rsidRPr="005B3EDF">
        <w:rPr>
          <w:rFonts w:cs="Arial"/>
          <w:bCs/>
        </w:rPr>
        <w:instrText xml:space="preserve"> PAGE  \* Arabic  \* MERGEFORMAT </w:instrText>
      </w:r>
      <w:r w:rsidRPr="005B3EDF">
        <w:rPr>
          <w:rFonts w:cs="Arial"/>
          <w:bCs/>
        </w:rPr>
        <w:fldChar w:fldCharType="separate"/>
      </w:r>
      <w:r>
        <w:rPr>
          <w:rFonts w:cs="Arial"/>
          <w:bCs/>
        </w:rPr>
        <w:t>1</w:t>
      </w:r>
      <w:r w:rsidRPr="005B3EDF">
        <w:rPr>
          <w:rFonts w:cs="Arial"/>
          <w:bCs/>
        </w:rPr>
        <w:fldChar w:fldCharType="end"/>
      </w:r>
      <w:r w:rsidRPr="005B3EDF">
        <w:rPr>
          <w:rFonts w:cs="Arial"/>
        </w:rPr>
        <w:t xml:space="preserve"> of </w:t>
      </w:r>
      <w:r w:rsidRPr="005B3EDF">
        <w:rPr>
          <w:rFonts w:cs="Arial"/>
          <w:bCs/>
        </w:rPr>
        <w:fldChar w:fldCharType="begin"/>
      </w:r>
      <w:r w:rsidRPr="005B3EDF">
        <w:rPr>
          <w:rFonts w:cs="Arial"/>
          <w:bCs/>
        </w:rPr>
        <w:instrText xml:space="preserve"> NUMPAGES  \* Arabic  \* MERGEFORMAT </w:instrText>
      </w:r>
      <w:r w:rsidRPr="005B3EDF">
        <w:rPr>
          <w:rFonts w:cs="Arial"/>
          <w:bCs/>
        </w:rPr>
        <w:fldChar w:fldCharType="separate"/>
      </w:r>
      <w:r>
        <w:rPr>
          <w:rFonts w:cs="Arial"/>
          <w:bCs/>
        </w:rPr>
        <w:t>5</w:t>
      </w:r>
      <w:r w:rsidRPr="005B3EDF">
        <w:rPr>
          <w:rFonts w:cs="Arial"/>
          <w:bCs/>
        </w:rPr>
        <w:fldChar w:fldCharType="end"/>
      </w:r>
    </w:p>
    <w:p w14:paraId="66E9EA88" w14:textId="289266D8" w:rsidR="00270344" w:rsidRPr="00A348FB" w:rsidRDefault="00270344" w:rsidP="00A348FB">
      <w:pPr>
        <w:pStyle w:val="Heading1"/>
        <w:rPr>
          <w:sz w:val="36"/>
        </w:rPr>
      </w:pPr>
      <w:r w:rsidRPr="00A348FB">
        <w:rPr>
          <w:sz w:val="36"/>
        </w:rPr>
        <w:t>California Workforce Pathways Joint Advisory Committee</w:t>
      </w:r>
    </w:p>
    <w:p w14:paraId="36D76110" w14:textId="77777777" w:rsidR="00270344" w:rsidRPr="009D73EC" w:rsidRDefault="00E45AA5" w:rsidP="00E033BE">
      <w:pPr>
        <w:pStyle w:val="Heading2"/>
        <w:spacing w:after="0"/>
      </w:pPr>
      <w:r w:rsidRPr="009D73EC">
        <w:t xml:space="preserve">Preliminary </w:t>
      </w:r>
      <w:r w:rsidR="00270344" w:rsidRPr="009D73EC">
        <w:t>Report of Action</w:t>
      </w:r>
    </w:p>
    <w:p w14:paraId="7FB36DBD" w14:textId="76994F20" w:rsidR="00270344" w:rsidRDefault="00BB0BA8" w:rsidP="00270344">
      <w:pPr>
        <w:jc w:val="center"/>
        <w:rPr>
          <w:b/>
        </w:rPr>
      </w:pPr>
      <w:r>
        <w:rPr>
          <w:b/>
        </w:rPr>
        <w:t>Fri</w:t>
      </w:r>
      <w:r w:rsidR="00880583" w:rsidRPr="00880583">
        <w:rPr>
          <w:b/>
        </w:rPr>
        <w:t xml:space="preserve">day, </w:t>
      </w:r>
      <w:r w:rsidR="0016355C">
        <w:rPr>
          <w:b/>
        </w:rPr>
        <w:t>Ma</w:t>
      </w:r>
      <w:r>
        <w:rPr>
          <w:b/>
        </w:rPr>
        <w:t>y</w:t>
      </w:r>
      <w:r w:rsidR="0016355C">
        <w:rPr>
          <w:b/>
        </w:rPr>
        <w:t xml:space="preserve"> </w:t>
      </w:r>
      <w:r>
        <w:rPr>
          <w:b/>
        </w:rPr>
        <w:t>8</w:t>
      </w:r>
      <w:r w:rsidR="00880583" w:rsidRPr="00880583">
        <w:rPr>
          <w:b/>
        </w:rPr>
        <w:t>, 2020</w:t>
      </w:r>
    </w:p>
    <w:p w14:paraId="2185DE14" w14:textId="77777777" w:rsidR="00270344" w:rsidRDefault="00270344" w:rsidP="009D73EC">
      <w:pPr>
        <w:pStyle w:val="Heading3"/>
        <w:ind w:left="0"/>
      </w:pPr>
      <w:r>
        <w:t>Members of California Workforce Pathways Joint Advisory Committee</w:t>
      </w:r>
    </w:p>
    <w:p w14:paraId="27A566D4" w14:textId="77777777" w:rsidR="00270344" w:rsidRPr="009D73EC" w:rsidRDefault="00270344" w:rsidP="009D73EC">
      <w:pPr>
        <w:ind w:left="720"/>
        <w:rPr>
          <w:b/>
        </w:rPr>
      </w:pPr>
      <w:r w:rsidRPr="009D73EC">
        <w:rPr>
          <w:b/>
        </w:rPr>
        <w:t>Members Present</w:t>
      </w:r>
    </w:p>
    <w:p w14:paraId="0F66AA63" w14:textId="77777777" w:rsidR="00270344" w:rsidRDefault="00270344" w:rsidP="00270344">
      <w:pPr>
        <w:pStyle w:val="Heading4"/>
      </w:pPr>
      <w:r>
        <w:t>State Board of Education</w:t>
      </w:r>
    </w:p>
    <w:p w14:paraId="42614D6E" w14:textId="7C513334" w:rsidR="00270344" w:rsidRDefault="00270344" w:rsidP="00270344">
      <w:pPr>
        <w:pStyle w:val="ListParagraph"/>
        <w:numPr>
          <w:ilvl w:val="0"/>
          <w:numId w:val="4"/>
        </w:numPr>
        <w:ind w:left="2520"/>
      </w:pPr>
      <w:r>
        <w:t>Patricia Rucker</w:t>
      </w:r>
    </w:p>
    <w:p w14:paraId="29E45D30" w14:textId="77777777" w:rsidR="00270344" w:rsidRDefault="007F32E7" w:rsidP="00270344">
      <w:pPr>
        <w:pStyle w:val="ListParagraph"/>
        <w:numPr>
          <w:ilvl w:val="0"/>
          <w:numId w:val="4"/>
        </w:numPr>
        <w:ind w:left="2520"/>
      </w:pPr>
      <w:r>
        <w:t xml:space="preserve">Ting Sun, </w:t>
      </w:r>
      <w:r w:rsidR="00270344">
        <w:t>Chair</w:t>
      </w:r>
    </w:p>
    <w:p w14:paraId="38D7C751" w14:textId="52265BFC" w:rsidR="00270344" w:rsidRDefault="00270344" w:rsidP="00270344">
      <w:pPr>
        <w:pStyle w:val="Heading4"/>
      </w:pPr>
      <w:r>
        <w:t>California Community Colleges Board of Governors</w:t>
      </w:r>
    </w:p>
    <w:p w14:paraId="49062FD7" w14:textId="77777777" w:rsidR="00270344" w:rsidRDefault="00270344" w:rsidP="00270344">
      <w:pPr>
        <w:pStyle w:val="ListParagraph"/>
        <w:numPr>
          <w:ilvl w:val="0"/>
          <w:numId w:val="5"/>
        </w:numPr>
        <w:ind w:left="2520"/>
      </w:pPr>
      <w:r>
        <w:t xml:space="preserve">Jolena Grande, </w:t>
      </w:r>
      <w:r w:rsidR="007F32E7">
        <w:t xml:space="preserve">Vice </w:t>
      </w:r>
      <w:r>
        <w:t>Chair</w:t>
      </w:r>
    </w:p>
    <w:p w14:paraId="1AABAD53" w14:textId="4724FDC0" w:rsidR="0016355C" w:rsidRDefault="0016355C" w:rsidP="00360CC7">
      <w:pPr>
        <w:pStyle w:val="ListParagraph"/>
        <w:numPr>
          <w:ilvl w:val="0"/>
          <w:numId w:val="5"/>
        </w:numPr>
        <w:ind w:left="2520"/>
      </w:pPr>
      <w:r>
        <w:t>Bill Rawlings</w:t>
      </w:r>
    </w:p>
    <w:p w14:paraId="0D66148A" w14:textId="2220FB95" w:rsidR="006C5D12" w:rsidRDefault="006C5D12" w:rsidP="00360CC7">
      <w:pPr>
        <w:pStyle w:val="ListParagraph"/>
        <w:numPr>
          <w:ilvl w:val="0"/>
          <w:numId w:val="5"/>
        </w:numPr>
        <w:ind w:left="2520"/>
      </w:pPr>
      <w:r>
        <w:t>Alma Salazar</w:t>
      </w:r>
    </w:p>
    <w:p w14:paraId="2730EA1D" w14:textId="66B3C34D" w:rsidR="00BB0BA8" w:rsidRDefault="00BB0BA8" w:rsidP="00BB0BA8">
      <w:pPr>
        <w:pStyle w:val="Heading4"/>
      </w:pPr>
      <w:r>
        <w:t>Ex-Officio Members</w:t>
      </w:r>
    </w:p>
    <w:p w14:paraId="15394A23" w14:textId="77777777" w:rsidR="00BB0BA8" w:rsidRDefault="00BB0BA8" w:rsidP="00BB0BA8">
      <w:pPr>
        <w:pStyle w:val="ListParagraph"/>
        <w:numPr>
          <w:ilvl w:val="0"/>
          <w:numId w:val="5"/>
        </w:numPr>
        <w:ind w:left="2520"/>
      </w:pPr>
      <w:r>
        <w:t>Kristin McGuire, Ex-Officio Member, Young Invincibles</w:t>
      </w:r>
    </w:p>
    <w:p w14:paraId="51DDCE58" w14:textId="77777777" w:rsidR="00BB0BA8" w:rsidRDefault="00BB0BA8" w:rsidP="00BB0BA8">
      <w:pPr>
        <w:pStyle w:val="ListParagraph"/>
        <w:numPr>
          <w:ilvl w:val="0"/>
          <w:numId w:val="5"/>
        </w:numPr>
        <w:ind w:left="2520"/>
      </w:pPr>
      <w:r w:rsidRPr="00880583">
        <w:t>David Rattray,</w:t>
      </w:r>
      <w:r>
        <w:t xml:space="preserve"> Ex-Officio Member,</w:t>
      </w:r>
      <w:r w:rsidRPr="00880583">
        <w:t xml:space="preserve"> Los Angeles Area Chamber of Commerce</w:t>
      </w:r>
    </w:p>
    <w:p w14:paraId="202EA5E9" w14:textId="77777777" w:rsidR="00270344" w:rsidRDefault="00270344" w:rsidP="0071120F">
      <w:pPr>
        <w:pStyle w:val="Heading3"/>
        <w:spacing w:after="0"/>
      </w:pPr>
      <w:r>
        <w:t>Members Absent</w:t>
      </w:r>
    </w:p>
    <w:p w14:paraId="32E86EB8" w14:textId="3C24B54E" w:rsidR="0016355C" w:rsidRDefault="00BB0BA8" w:rsidP="0016355C">
      <w:pPr>
        <w:pStyle w:val="ListParagraph"/>
        <w:numPr>
          <w:ilvl w:val="0"/>
          <w:numId w:val="6"/>
        </w:numPr>
        <w:ind w:left="1800"/>
      </w:pPr>
      <w:r>
        <w:t>Vacancy, State Board of Education</w:t>
      </w:r>
    </w:p>
    <w:p w14:paraId="670EA488" w14:textId="77777777" w:rsidR="00270344" w:rsidRDefault="00270344" w:rsidP="00270344">
      <w:pPr>
        <w:pStyle w:val="Heading3"/>
      </w:pPr>
      <w:r>
        <w:t>Principal Staff</w:t>
      </w:r>
    </w:p>
    <w:p w14:paraId="37CAE20E" w14:textId="77777777" w:rsidR="00270344" w:rsidRDefault="00270344" w:rsidP="00270344">
      <w:pPr>
        <w:pStyle w:val="Heading4"/>
      </w:pPr>
      <w:r>
        <w:t>California Community Colleges Chancellor’s Office</w:t>
      </w:r>
    </w:p>
    <w:p w14:paraId="7D4EF518" w14:textId="77777777" w:rsidR="00270344" w:rsidRDefault="00270344" w:rsidP="00270344">
      <w:pPr>
        <w:pStyle w:val="ListParagraph"/>
        <w:numPr>
          <w:ilvl w:val="0"/>
          <w:numId w:val="3"/>
        </w:numPr>
        <w:ind w:left="2520"/>
      </w:pPr>
      <w:r>
        <w:t>Sheneui Weber, Vice Chancellor, Workforce and Economic Development</w:t>
      </w:r>
      <w:r w:rsidR="008C6918">
        <w:t xml:space="preserve"> Division (WEDD)</w:t>
      </w:r>
    </w:p>
    <w:p w14:paraId="591D9AE5" w14:textId="77777777" w:rsidR="0061360C" w:rsidRDefault="0061360C" w:rsidP="00270344">
      <w:pPr>
        <w:pStyle w:val="ListParagraph"/>
        <w:numPr>
          <w:ilvl w:val="0"/>
          <w:numId w:val="3"/>
        </w:numPr>
        <w:ind w:left="2520"/>
      </w:pPr>
      <w:r>
        <w:t>Sandra Sanchez, Assistant Vice Chancellor, WEDD</w:t>
      </w:r>
    </w:p>
    <w:p w14:paraId="5FCC22B9" w14:textId="77777777" w:rsidR="00270344" w:rsidRDefault="00270344" w:rsidP="00270344">
      <w:pPr>
        <w:pStyle w:val="ListParagraph"/>
        <w:numPr>
          <w:ilvl w:val="0"/>
          <w:numId w:val="3"/>
        </w:numPr>
        <w:ind w:left="2520"/>
      </w:pPr>
      <w:r>
        <w:t xml:space="preserve">Jeff Mrizek, Dean, </w:t>
      </w:r>
      <w:r w:rsidR="008C6918">
        <w:t>WEDD</w:t>
      </w:r>
    </w:p>
    <w:p w14:paraId="355D03C0" w14:textId="77777777" w:rsidR="00270344" w:rsidRDefault="00270344" w:rsidP="00270344">
      <w:pPr>
        <w:pStyle w:val="Heading4"/>
      </w:pPr>
      <w:r>
        <w:t>California Department of Education</w:t>
      </w:r>
    </w:p>
    <w:p w14:paraId="7417DC2A" w14:textId="77777777" w:rsidR="00DB2932" w:rsidRDefault="00DB2932" w:rsidP="00DB2932">
      <w:pPr>
        <w:pStyle w:val="ListParagraph"/>
        <w:numPr>
          <w:ilvl w:val="0"/>
          <w:numId w:val="3"/>
        </w:numPr>
        <w:ind w:left="2520"/>
      </w:pPr>
      <w:r w:rsidRPr="00DB2932">
        <w:t xml:space="preserve">Pradeep Kotamraju, </w:t>
      </w:r>
      <w:r>
        <w:t>Division Director, Career and College Transition Division (CCTD)</w:t>
      </w:r>
    </w:p>
    <w:p w14:paraId="52662A46" w14:textId="7226B7CD" w:rsidR="00105EFB" w:rsidRDefault="00105EFB" w:rsidP="00105EFB">
      <w:pPr>
        <w:pStyle w:val="ListParagraph"/>
        <w:numPr>
          <w:ilvl w:val="0"/>
          <w:numId w:val="3"/>
        </w:numPr>
        <w:ind w:left="2520"/>
      </w:pPr>
      <w:r>
        <w:t>Stephanie Papas, Education Administrator</w:t>
      </w:r>
    </w:p>
    <w:p w14:paraId="34709260" w14:textId="77777777" w:rsidR="00DB2932" w:rsidRPr="00E523CE" w:rsidRDefault="00DB2932" w:rsidP="00DB2932">
      <w:pPr>
        <w:pStyle w:val="ListParagraph"/>
        <w:numPr>
          <w:ilvl w:val="0"/>
          <w:numId w:val="3"/>
        </w:numPr>
        <w:ind w:left="2520"/>
      </w:pPr>
      <w:r>
        <w:t>Michelle McIntosh, Education Administrator, CCTD</w:t>
      </w:r>
    </w:p>
    <w:p w14:paraId="5DAC49A2" w14:textId="77777777" w:rsidR="00DB2932" w:rsidRDefault="00DB2932" w:rsidP="00DB2932">
      <w:pPr>
        <w:pStyle w:val="ListParagraph"/>
        <w:numPr>
          <w:ilvl w:val="0"/>
          <w:numId w:val="3"/>
        </w:numPr>
        <w:ind w:left="2520"/>
      </w:pPr>
      <w:r>
        <w:t>Lisa Reimers, Education Programs Consultant, CCTD</w:t>
      </w:r>
    </w:p>
    <w:p w14:paraId="3591C71C" w14:textId="52663792" w:rsidR="00DB2932" w:rsidRDefault="00DB2932" w:rsidP="00DB2932">
      <w:pPr>
        <w:pStyle w:val="ListParagraph"/>
        <w:numPr>
          <w:ilvl w:val="0"/>
          <w:numId w:val="3"/>
        </w:numPr>
        <w:ind w:left="2520"/>
      </w:pPr>
      <w:r>
        <w:t>Rachel Moran, Associate Governmental Program Analyst</w:t>
      </w:r>
    </w:p>
    <w:p w14:paraId="34904F4B" w14:textId="77777777" w:rsidR="00270344" w:rsidRDefault="00270344" w:rsidP="00270344">
      <w:pPr>
        <w:pStyle w:val="Heading4"/>
      </w:pPr>
      <w:r>
        <w:lastRenderedPageBreak/>
        <w:t>State Board of Education</w:t>
      </w:r>
    </w:p>
    <w:p w14:paraId="1F3ECD16" w14:textId="77777777" w:rsidR="00270344" w:rsidRDefault="00270344" w:rsidP="00270344">
      <w:pPr>
        <w:pStyle w:val="ListParagraph"/>
        <w:numPr>
          <w:ilvl w:val="0"/>
          <w:numId w:val="1"/>
        </w:numPr>
        <w:ind w:left="2520"/>
      </w:pPr>
      <w:r>
        <w:t>Patricia de Cos, Deputy Executive Director</w:t>
      </w:r>
    </w:p>
    <w:p w14:paraId="474E7A7E" w14:textId="77777777" w:rsidR="00270344" w:rsidRDefault="00270344" w:rsidP="00270344">
      <w:pPr>
        <w:pStyle w:val="ListParagraph"/>
        <w:numPr>
          <w:ilvl w:val="0"/>
          <w:numId w:val="1"/>
        </w:numPr>
        <w:ind w:left="2520"/>
      </w:pPr>
      <w:r>
        <w:t>Pamela Castleman, Education Programs Consultant</w:t>
      </w:r>
    </w:p>
    <w:p w14:paraId="1C56E625" w14:textId="77777777" w:rsidR="00270344" w:rsidRPr="009D73EC" w:rsidRDefault="00270344" w:rsidP="00A348FB">
      <w:pPr>
        <w:pStyle w:val="Heading2"/>
      </w:pPr>
      <w:r w:rsidRPr="009D73EC">
        <w:t>California Workforce Pathways Joint Advisory Committee Meeting</w:t>
      </w:r>
    </w:p>
    <w:p w14:paraId="4CC7CB6B" w14:textId="77777777" w:rsidR="00270344" w:rsidRPr="00A348FB" w:rsidRDefault="00270344" w:rsidP="00043A10">
      <w:pPr>
        <w:pStyle w:val="Heading3"/>
        <w:ind w:left="0"/>
      </w:pPr>
      <w:r w:rsidRPr="00A348FB">
        <w:t>Call to Order</w:t>
      </w:r>
    </w:p>
    <w:p w14:paraId="27D3A7A2" w14:textId="24A3A366" w:rsidR="00270344" w:rsidRPr="00B31E1C" w:rsidRDefault="00270344" w:rsidP="00043A10">
      <w:pPr>
        <w:pStyle w:val="Heading3"/>
        <w:ind w:left="0"/>
      </w:pPr>
      <w:r w:rsidRPr="00B31E1C">
        <w:t>Introductions</w:t>
      </w:r>
    </w:p>
    <w:p w14:paraId="7DD2AA92" w14:textId="19E05934" w:rsidR="00270344" w:rsidRDefault="00270344" w:rsidP="00270344">
      <w:r>
        <w:t xml:space="preserve">Chair </w:t>
      </w:r>
      <w:r w:rsidR="00BB0BA8">
        <w:t>Sun</w:t>
      </w:r>
      <w:r>
        <w:t xml:space="preserve"> called the meet</w:t>
      </w:r>
      <w:r w:rsidR="00B31E1C">
        <w:t>ing</w:t>
      </w:r>
      <w:r w:rsidR="00DB2932">
        <w:t xml:space="preserve"> to order at approximately </w:t>
      </w:r>
      <w:r w:rsidR="00BB0BA8">
        <w:t>10:37</w:t>
      </w:r>
      <w:r w:rsidR="00B31E1C">
        <w:t xml:space="preserve"> </w:t>
      </w:r>
      <w:r w:rsidR="00547369">
        <w:t>a.m.</w:t>
      </w:r>
    </w:p>
    <w:p w14:paraId="778E046E" w14:textId="77777777" w:rsidR="00270344" w:rsidRPr="00A348FB" w:rsidRDefault="00270344" w:rsidP="00043A10">
      <w:pPr>
        <w:pStyle w:val="Heading3"/>
        <w:ind w:left="0"/>
      </w:pPr>
      <w:r w:rsidRPr="00A348FB">
        <w:t xml:space="preserve">Approval of </w:t>
      </w:r>
      <w:r w:rsidR="0061360C" w:rsidRPr="00A348FB">
        <w:t>the Preliminary Report of Action</w:t>
      </w:r>
    </w:p>
    <w:p w14:paraId="1E4CF81C" w14:textId="05B3941B" w:rsidR="00270344" w:rsidRPr="0071120F" w:rsidRDefault="00BB0BA8" w:rsidP="00B31E1C">
      <w:pPr>
        <w:spacing w:after="0"/>
        <w:ind w:left="720"/>
        <w:rPr>
          <w:b/>
        </w:rPr>
      </w:pPr>
      <w:r>
        <w:rPr>
          <w:b/>
        </w:rPr>
        <w:t>March 2</w:t>
      </w:r>
      <w:r w:rsidR="00360CC7">
        <w:rPr>
          <w:b/>
        </w:rPr>
        <w:t>, 20</w:t>
      </w:r>
      <w:r w:rsidR="0016355C">
        <w:rPr>
          <w:b/>
        </w:rPr>
        <w:t>20</w:t>
      </w:r>
    </w:p>
    <w:p w14:paraId="09D6FF4D" w14:textId="76A02D85" w:rsidR="00270344" w:rsidRDefault="00880583" w:rsidP="00B31E1C">
      <w:pPr>
        <w:ind w:left="720"/>
      </w:pPr>
      <w:r>
        <w:t>Vice Chair Grande</w:t>
      </w:r>
      <w:r w:rsidR="00270344">
        <w:t xml:space="preserve"> moved to approve the </w:t>
      </w:r>
      <w:r w:rsidR="00BB0BA8">
        <w:t>March 2</w:t>
      </w:r>
      <w:r w:rsidR="00270344">
        <w:t>, 20</w:t>
      </w:r>
      <w:r w:rsidR="0016355C">
        <w:t>20</w:t>
      </w:r>
      <w:r w:rsidR="00547369">
        <w:t>,</w:t>
      </w:r>
      <w:r w:rsidR="00270344">
        <w:t xml:space="preserve"> meeting</w:t>
      </w:r>
      <w:r w:rsidR="0061360C">
        <w:t>’s</w:t>
      </w:r>
      <w:r w:rsidR="00270344">
        <w:t xml:space="preserve"> </w:t>
      </w:r>
      <w:r w:rsidR="0061360C">
        <w:t>Preliminary Report of Action</w:t>
      </w:r>
      <w:r w:rsidR="00270344">
        <w:t>.</w:t>
      </w:r>
    </w:p>
    <w:p w14:paraId="180CD822" w14:textId="542F75B4" w:rsidR="00270344" w:rsidRDefault="00323532" w:rsidP="00B31E1C">
      <w:pPr>
        <w:ind w:left="720"/>
      </w:pPr>
      <w:r>
        <w:t xml:space="preserve">Member </w:t>
      </w:r>
      <w:r w:rsidR="00BB0BA8">
        <w:t>Salazar</w:t>
      </w:r>
      <w:r w:rsidR="00270344">
        <w:t xml:space="preserve"> seconded the motion.</w:t>
      </w:r>
    </w:p>
    <w:p w14:paraId="3FCC5BCE" w14:textId="786C5F87" w:rsidR="00270344" w:rsidRDefault="00270344" w:rsidP="00B31E1C">
      <w:pPr>
        <w:ind w:left="1440"/>
      </w:pPr>
      <w:r w:rsidRPr="00B31E1C">
        <w:rPr>
          <w:b/>
        </w:rPr>
        <w:t>Yes Votes:</w:t>
      </w:r>
      <w:r w:rsidR="00B31E1C">
        <w:t xml:space="preserve"> </w:t>
      </w:r>
      <w:r w:rsidR="00EF741D">
        <w:t xml:space="preserve">Chair Sun, </w:t>
      </w:r>
      <w:r w:rsidR="00880583">
        <w:t xml:space="preserve">Vice </w:t>
      </w:r>
      <w:r>
        <w:t xml:space="preserve">Chair Grande, </w:t>
      </w:r>
      <w:r w:rsidR="00BB0BA8">
        <w:t xml:space="preserve">Member Rawlings, </w:t>
      </w:r>
      <w:r w:rsidR="00323532">
        <w:t xml:space="preserve">Member Rucker, </w:t>
      </w:r>
      <w:r w:rsidR="00EF741D">
        <w:t xml:space="preserve">and </w:t>
      </w:r>
      <w:r w:rsidR="006C5D12">
        <w:t>Member Salazar</w:t>
      </w:r>
    </w:p>
    <w:p w14:paraId="1DEAC44E" w14:textId="77777777" w:rsidR="00270344" w:rsidRDefault="00270344" w:rsidP="00B31E1C">
      <w:pPr>
        <w:ind w:left="1440"/>
      </w:pPr>
      <w:r w:rsidRPr="00B31E1C">
        <w:rPr>
          <w:b/>
        </w:rPr>
        <w:t>No votes:</w:t>
      </w:r>
      <w:r>
        <w:t xml:space="preserve"> None</w:t>
      </w:r>
    </w:p>
    <w:p w14:paraId="5279AF57" w14:textId="76673475" w:rsidR="00270344" w:rsidRDefault="00270344" w:rsidP="00B31E1C">
      <w:pPr>
        <w:ind w:left="1440"/>
      </w:pPr>
      <w:r w:rsidRPr="00B31E1C">
        <w:rPr>
          <w:b/>
        </w:rPr>
        <w:t>Absent</w:t>
      </w:r>
      <w:r w:rsidR="00AD2CDA">
        <w:rPr>
          <w:b/>
        </w:rPr>
        <w:t xml:space="preserve"> </w:t>
      </w:r>
      <w:r w:rsidR="00AD2CDA" w:rsidRPr="00B31E1C">
        <w:rPr>
          <w:b/>
        </w:rPr>
        <w:t>Member</w:t>
      </w:r>
      <w:r w:rsidR="00AD2CDA">
        <w:rPr>
          <w:b/>
        </w:rPr>
        <w:t>s</w:t>
      </w:r>
      <w:r w:rsidRPr="00B31E1C">
        <w:rPr>
          <w:b/>
        </w:rPr>
        <w:t>:</w:t>
      </w:r>
      <w:r w:rsidR="00DB2932">
        <w:rPr>
          <w:b/>
        </w:rPr>
        <w:t xml:space="preserve"> </w:t>
      </w:r>
      <w:r w:rsidR="00BB0BA8">
        <w:t>Vacancy, State Board of Education</w:t>
      </w:r>
    </w:p>
    <w:p w14:paraId="21486FA1" w14:textId="2ED7B0DD" w:rsidR="00270344" w:rsidRDefault="00270344" w:rsidP="00B31E1C">
      <w:pPr>
        <w:ind w:left="1440"/>
      </w:pPr>
      <w:r w:rsidRPr="00B31E1C">
        <w:rPr>
          <w:b/>
        </w:rPr>
        <w:t>Abstentions:</w:t>
      </w:r>
      <w:r>
        <w:t xml:space="preserve"> </w:t>
      </w:r>
      <w:r w:rsidR="00BB0BA8">
        <w:t>None</w:t>
      </w:r>
    </w:p>
    <w:p w14:paraId="72EF30DA" w14:textId="77777777" w:rsidR="00270344" w:rsidRDefault="00270344" w:rsidP="00B31E1C">
      <w:pPr>
        <w:ind w:left="1440"/>
      </w:pPr>
      <w:r w:rsidRPr="00B31E1C">
        <w:rPr>
          <w:b/>
        </w:rPr>
        <w:t>Recusals:</w:t>
      </w:r>
      <w:r>
        <w:t xml:space="preserve"> None</w:t>
      </w:r>
    </w:p>
    <w:p w14:paraId="5D321254" w14:textId="2CB6C291" w:rsidR="00926638" w:rsidRDefault="00270344" w:rsidP="00926638">
      <w:pPr>
        <w:ind w:left="720"/>
      </w:pPr>
      <w:r>
        <w:t xml:space="preserve">The motion passed with </w:t>
      </w:r>
      <w:r w:rsidR="0061360C">
        <w:t>f</w:t>
      </w:r>
      <w:r w:rsidR="00BB0BA8">
        <w:t>ive</w:t>
      </w:r>
      <w:r w:rsidR="00880583">
        <w:t xml:space="preserve"> </w:t>
      </w:r>
      <w:r>
        <w:t>votes.</w:t>
      </w:r>
    </w:p>
    <w:p w14:paraId="64F61986" w14:textId="77777777" w:rsidR="00270344" w:rsidRPr="00A348FB" w:rsidRDefault="00270344" w:rsidP="00043A10">
      <w:pPr>
        <w:pStyle w:val="Heading3"/>
        <w:ind w:left="0"/>
      </w:pPr>
      <w:r w:rsidRPr="00A348FB">
        <w:t>Meeting Overview</w:t>
      </w:r>
    </w:p>
    <w:p w14:paraId="503E10EE" w14:textId="77777777" w:rsidR="00B31E1C" w:rsidRPr="00A348FB" w:rsidRDefault="00270344" w:rsidP="00043A10">
      <w:pPr>
        <w:pStyle w:val="Heading3"/>
        <w:ind w:left="0"/>
      </w:pPr>
      <w:r w:rsidRPr="00A348FB">
        <w:t>Review of Meeting Documents</w:t>
      </w:r>
    </w:p>
    <w:p w14:paraId="781C5FD6" w14:textId="77777777" w:rsidR="00270344" w:rsidRPr="009D73EC" w:rsidRDefault="00270344" w:rsidP="009D73EC">
      <w:pPr>
        <w:pStyle w:val="Heading2"/>
      </w:pPr>
      <w:r w:rsidRPr="009D73EC">
        <w:t>Agenda Items</w:t>
      </w:r>
    </w:p>
    <w:p w14:paraId="73958BBA" w14:textId="77777777" w:rsidR="00270344" w:rsidRDefault="00270344" w:rsidP="00A348FB">
      <w:pPr>
        <w:pStyle w:val="Heading3"/>
        <w:ind w:left="0"/>
      </w:pPr>
      <w:r>
        <w:t>I</w:t>
      </w:r>
      <w:r w:rsidR="006C5D12">
        <w:t>tem 01</w:t>
      </w:r>
    </w:p>
    <w:p w14:paraId="1370983F" w14:textId="59D5E3E2" w:rsidR="00BB0BA8" w:rsidRPr="005D7730" w:rsidRDefault="00270344" w:rsidP="00BB0BA8">
      <w:r w:rsidRPr="00B31E1C">
        <w:rPr>
          <w:b/>
        </w:rPr>
        <w:t>Subject:</w:t>
      </w:r>
      <w:r>
        <w:t xml:space="preserve"> </w:t>
      </w:r>
      <w:r w:rsidR="00BB0BA8" w:rsidRPr="005D7730">
        <w:t xml:space="preserve">The </w:t>
      </w:r>
      <w:r w:rsidR="00BB0BA8" w:rsidRPr="005D7730">
        <w:rPr>
          <w:i/>
        </w:rPr>
        <w:t>Strengthening Career and Technical Education for the 21</w:t>
      </w:r>
      <w:r w:rsidR="00BB0BA8" w:rsidRPr="005D7730">
        <w:rPr>
          <w:i/>
          <w:vertAlign w:val="superscript"/>
        </w:rPr>
        <w:t>st</w:t>
      </w:r>
      <w:r w:rsidR="00BB0BA8" w:rsidRPr="005D7730">
        <w:rPr>
          <w:i/>
        </w:rPr>
        <w:t xml:space="preserve"> Century Act</w:t>
      </w:r>
      <w:r w:rsidR="00EE07B6">
        <w:rPr>
          <w:i/>
        </w:rPr>
        <w:t xml:space="preserve"> </w:t>
      </w:r>
      <w:r w:rsidR="00EE07B6">
        <w:t>(Perkins V)</w:t>
      </w:r>
      <w:r w:rsidR="00BB0BA8" w:rsidRPr="005D7730">
        <w:t xml:space="preserve">: Update on Federal Perkins V State Plan Submission, Flexibilities by the Federal Department of Education Resulting from COVID-19, and Approval of the Draft </w:t>
      </w:r>
      <w:r w:rsidR="00BB0BA8" w:rsidRPr="005D7730">
        <w:rPr>
          <w:rFonts w:cs="Arial"/>
          <w:bCs/>
        </w:rPr>
        <w:t>2020</w:t>
      </w:r>
      <w:r w:rsidR="00547369">
        <w:rPr>
          <w:sz w:val="23"/>
          <w:szCs w:val="23"/>
        </w:rPr>
        <w:t>–</w:t>
      </w:r>
      <w:r w:rsidR="00BB0BA8" w:rsidRPr="005D7730">
        <w:rPr>
          <w:rFonts w:cs="Arial"/>
          <w:bCs/>
        </w:rPr>
        <w:t>21 Perkins V Substantially Approvable Secondary Local Application Plan Form</w:t>
      </w:r>
      <w:r w:rsidR="00BB0BA8" w:rsidRPr="005D7730">
        <w:t>.</w:t>
      </w:r>
    </w:p>
    <w:p w14:paraId="63F64867" w14:textId="2B1D05B4" w:rsidR="00270344" w:rsidRDefault="00270344" w:rsidP="00270344">
      <w:r w:rsidRPr="00B31E1C">
        <w:rPr>
          <w:b/>
        </w:rPr>
        <w:lastRenderedPageBreak/>
        <w:t>Type of Action:</w:t>
      </w:r>
      <w:r>
        <w:t xml:space="preserve"> </w:t>
      </w:r>
      <w:r w:rsidR="00EF741D">
        <w:t xml:space="preserve">Action, </w:t>
      </w:r>
      <w:r>
        <w:t>Information</w:t>
      </w:r>
    </w:p>
    <w:p w14:paraId="489D684F" w14:textId="3AB6CFC1" w:rsidR="00BB0BA8" w:rsidRPr="005D7730" w:rsidRDefault="00270344" w:rsidP="00BB0BA8">
      <w:r w:rsidRPr="00B31E1C">
        <w:rPr>
          <w:b/>
        </w:rPr>
        <w:t>Recommendation:</w:t>
      </w:r>
      <w:r>
        <w:t xml:space="preserve"> </w:t>
      </w:r>
      <w:r w:rsidR="00BB0BA8" w:rsidRPr="005D7730">
        <w:t xml:space="preserve">The </w:t>
      </w:r>
      <w:r w:rsidR="00EE07B6">
        <w:t>State Board of Education (</w:t>
      </w:r>
      <w:r w:rsidR="00BB0BA8" w:rsidRPr="005D7730">
        <w:t>SBE</w:t>
      </w:r>
      <w:r w:rsidR="00EE07B6">
        <w:t>)</w:t>
      </w:r>
      <w:r w:rsidR="00BB0BA8" w:rsidRPr="005D7730">
        <w:t xml:space="preserve">, the </w:t>
      </w:r>
      <w:r w:rsidR="00EE07B6">
        <w:t>California Department of Education (</w:t>
      </w:r>
      <w:r w:rsidR="00BB0BA8" w:rsidRPr="005D7730">
        <w:t>CDE</w:t>
      </w:r>
      <w:r w:rsidR="00EE07B6">
        <w:t>)</w:t>
      </w:r>
      <w:r w:rsidR="00BB0BA8" w:rsidRPr="005D7730">
        <w:t xml:space="preserve">, and the </w:t>
      </w:r>
      <w:r w:rsidR="00EE07B6">
        <w:t>California Community Colleges Chancellor’s Office (</w:t>
      </w:r>
      <w:r w:rsidR="00BB0BA8" w:rsidRPr="005D7730">
        <w:t>CCCCO</w:t>
      </w:r>
      <w:r w:rsidR="00EE07B6">
        <w:t>)</w:t>
      </w:r>
      <w:r w:rsidR="00BB0BA8" w:rsidRPr="005D7730">
        <w:t xml:space="preserve"> staff jointly recommend that the </w:t>
      </w:r>
      <w:r w:rsidR="00547369" w:rsidRPr="00560049">
        <w:t xml:space="preserve">California Workforce Pathways Joint Advisory Committee </w:t>
      </w:r>
      <w:r w:rsidR="00547369">
        <w:t>(</w:t>
      </w:r>
      <w:r w:rsidR="00BB0BA8" w:rsidRPr="005D7730">
        <w:t>CWPJAC</w:t>
      </w:r>
      <w:r w:rsidR="00547369">
        <w:t>)</w:t>
      </w:r>
      <w:r w:rsidR="00BB0BA8" w:rsidRPr="005D7730">
        <w:t xml:space="preserve"> review and approve the Draft 2020</w:t>
      </w:r>
      <w:r w:rsidR="00547369">
        <w:rPr>
          <w:sz w:val="23"/>
          <w:szCs w:val="23"/>
        </w:rPr>
        <w:t>–</w:t>
      </w:r>
      <w:r w:rsidR="00BB0BA8" w:rsidRPr="005D7730">
        <w:rPr>
          <w:rFonts w:cs="Arial"/>
          <w:bCs/>
        </w:rPr>
        <w:t>21</w:t>
      </w:r>
      <w:r w:rsidR="00BB0BA8" w:rsidRPr="005D7730">
        <w:t xml:space="preserve"> Perkins V </w:t>
      </w:r>
      <w:r w:rsidR="00BB0BA8" w:rsidRPr="005D7730">
        <w:rPr>
          <w:rFonts w:cs="Arial"/>
          <w:bCs/>
        </w:rPr>
        <w:t>Substantially Approvable Secondary Local Application Plan Form</w:t>
      </w:r>
      <w:r w:rsidR="00BB0BA8" w:rsidRPr="005D7730">
        <w:t xml:space="preserve"> for use by secondary recipients of federal Perkins V funds in order for them to receive funding beginning on July 1, 2020.</w:t>
      </w:r>
    </w:p>
    <w:p w14:paraId="329F35C6" w14:textId="124CFEF3" w:rsidR="007E5E09" w:rsidRPr="007E5E09" w:rsidRDefault="007E5E09" w:rsidP="007E5E09">
      <w:pPr>
        <w:spacing w:before="240"/>
        <w:rPr>
          <w:b/>
        </w:rPr>
      </w:pPr>
      <w:r w:rsidRPr="007E5E09">
        <w:rPr>
          <w:b/>
        </w:rPr>
        <w:t>Comments from Committee Members:</w:t>
      </w:r>
    </w:p>
    <w:p w14:paraId="72929C54" w14:textId="2C1D8081" w:rsidR="00A35FAD" w:rsidRDefault="00B70006" w:rsidP="005B5DD4">
      <w:pPr>
        <w:pStyle w:val="ListParagraph"/>
        <w:numPr>
          <w:ilvl w:val="0"/>
          <w:numId w:val="8"/>
        </w:numPr>
        <w:spacing w:after="0"/>
      </w:pPr>
      <w:r>
        <w:t xml:space="preserve">Committee </w:t>
      </w:r>
      <w:r w:rsidR="007F32E7">
        <w:t xml:space="preserve">members </w:t>
      </w:r>
      <w:r w:rsidR="00EE07B6">
        <w:t>asked many questions about spending flexibilities for local eligible agencies utilizing Perkins V funds.</w:t>
      </w:r>
    </w:p>
    <w:p w14:paraId="02D7A0EC" w14:textId="2EDD6FF8" w:rsidR="00EE07B6" w:rsidRDefault="00EE07B6" w:rsidP="005B5DD4">
      <w:pPr>
        <w:pStyle w:val="ListParagraph"/>
        <w:numPr>
          <w:ilvl w:val="0"/>
          <w:numId w:val="8"/>
        </w:numPr>
        <w:spacing w:after="0"/>
      </w:pPr>
      <w:r>
        <w:t>Committee members would like the CDE to look into a waiver</w:t>
      </w:r>
      <w:r w:rsidR="00631E93">
        <w:t xml:space="preserve"> to the U.S. Department of Education</w:t>
      </w:r>
      <w:r>
        <w:t xml:space="preserve"> to help local agencies </w:t>
      </w:r>
      <w:r w:rsidR="00631E93">
        <w:t>with funding flexibilities, members would like the Perkins V flexibilities to resemble the flexibilities awarded under the Every Student Succeeds Act.</w:t>
      </w:r>
    </w:p>
    <w:p w14:paraId="69589B57" w14:textId="0A9478C6" w:rsidR="00EE07B6" w:rsidRDefault="00EE07B6" w:rsidP="005B5DD4">
      <w:pPr>
        <w:pStyle w:val="ListParagraph"/>
        <w:numPr>
          <w:ilvl w:val="0"/>
          <w:numId w:val="8"/>
        </w:numPr>
        <w:spacing w:after="0"/>
      </w:pPr>
      <w:r>
        <w:t>Committee members want to ensure that the CDE is giving timely information to local eligible agencies on how the</w:t>
      </w:r>
      <w:r w:rsidR="00547369">
        <w:t>y</w:t>
      </w:r>
      <w:r>
        <w:t xml:space="preserve"> can spend Perkins V funds during the pandemic.</w:t>
      </w:r>
    </w:p>
    <w:p w14:paraId="00F0ACB0" w14:textId="5F7DD2F0" w:rsidR="00EE07B6" w:rsidRDefault="00631E93" w:rsidP="005B5DD4">
      <w:pPr>
        <w:pStyle w:val="ListParagraph"/>
        <w:numPr>
          <w:ilvl w:val="0"/>
          <w:numId w:val="8"/>
        </w:numPr>
        <w:spacing w:after="0"/>
      </w:pPr>
      <w:r>
        <w:t>Committee members want the timeline to resemble the timeline for the Local Control Accountability Plan.</w:t>
      </w:r>
    </w:p>
    <w:p w14:paraId="79122909" w14:textId="001D3FB6" w:rsidR="00631E93" w:rsidRDefault="00631E93" w:rsidP="00574F63">
      <w:pPr>
        <w:pStyle w:val="ListParagraph"/>
        <w:numPr>
          <w:ilvl w:val="0"/>
          <w:numId w:val="8"/>
        </w:numPr>
        <w:spacing w:after="0"/>
      </w:pPr>
      <w:r>
        <w:t>Committee Members would like to see their Guiding Policy Principles more prevalent in the application and Comprehensive Local Needs Assessment (CLNA).</w:t>
      </w:r>
    </w:p>
    <w:p w14:paraId="34AA47D8" w14:textId="7D21C895" w:rsidR="0005761F" w:rsidRDefault="0005761F" w:rsidP="0005761F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4235C911" w14:textId="63D1CA05" w:rsidR="00EF741D" w:rsidRDefault="00E0172B" w:rsidP="00361CDC">
      <w:pPr>
        <w:pStyle w:val="ListParagraph"/>
        <w:numPr>
          <w:ilvl w:val="0"/>
          <w:numId w:val="8"/>
        </w:numPr>
        <w:spacing w:after="0"/>
      </w:pPr>
      <w:r>
        <w:t>Sharon Gleason</w:t>
      </w:r>
      <w:r w:rsidR="00631E93" w:rsidRPr="00631E93">
        <w:rPr>
          <w:color w:val="FF0000"/>
        </w:rPr>
        <w:t xml:space="preserve"> </w:t>
      </w:r>
      <w:r w:rsidR="00631E93">
        <w:t>wanted clarification on the timeline</w:t>
      </w:r>
      <w:r w:rsidR="00B61C91">
        <w:t xml:space="preserve"> and the twelve elements</w:t>
      </w:r>
      <w:r w:rsidR="00631E93">
        <w:t xml:space="preserve">, </w:t>
      </w:r>
      <w:r w:rsidR="00B61C91">
        <w:t>Chair Sun requested that she</w:t>
      </w:r>
      <w:r w:rsidR="00631E93">
        <w:t xml:space="preserve"> reach out to the CDE directly</w:t>
      </w:r>
      <w:r w:rsidR="00B61C91">
        <w:t xml:space="preserve"> for clarification</w:t>
      </w:r>
      <w:r w:rsidR="00631E93">
        <w:t>.</w:t>
      </w:r>
    </w:p>
    <w:p w14:paraId="3A90F905" w14:textId="1419076D" w:rsidR="00EF741D" w:rsidRDefault="00EF741D" w:rsidP="00043A10">
      <w:pPr>
        <w:spacing w:before="240"/>
      </w:pPr>
      <w:r>
        <w:rPr>
          <w:b/>
        </w:rPr>
        <w:t>Action</w:t>
      </w:r>
      <w:r w:rsidRPr="00EF741D">
        <w:rPr>
          <w:b/>
        </w:rPr>
        <w:t>:</w:t>
      </w:r>
    </w:p>
    <w:p w14:paraId="13610AA1" w14:textId="3EF9BECC" w:rsidR="00EF741D" w:rsidRDefault="00BB0BA8" w:rsidP="00043A10">
      <w:r>
        <w:t>Member Rawlings</w:t>
      </w:r>
      <w:r w:rsidR="00EF741D">
        <w:t xml:space="preserve"> moved to approve </w:t>
      </w:r>
      <w:r w:rsidR="002B4D63">
        <w:t>the secondary Substantially Approvable Application.</w:t>
      </w:r>
    </w:p>
    <w:p w14:paraId="0CE185B4" w14:textId="7DF444C3" w:rsidR="00EF741D" w:rsidRDefault="002B4D63" w:rsidP="00EF741D">
      <w:r>
        <w:t>Vice Chair Grande</w:t>
      </w:r>
      <w:r w:rsidR="00EF741D">
        <w:t xml:space="preserve"> seconded the motion.</w:t>
      </w:r>
    </w:p>
    <w:p w14:paraId="42D2FB3E" w14:textId="11332827" w:rsidR="00EF741D" w:rsidRDefault="00EF741D" w:rsidP="00EF741D">
      <w:pPr>
        <w:ind w:left="360"/>
      </w:pPr>
      <w:r w:rsidRPr="00B31E1C">
        <w:rPr>
          <w:b/>
        </w:rPr>
        <w:t>Yes Votes:</w:t>
      </w:r>
      <w:r>
        <w:t xml:space="preserve"> Chair Sun, Vice Chair Grande, Member Rawlings, Member Rucker, and Member Salazar</w:t>
      </w:r>
    </w:p>
    <w:p w14:paraId="32FD63D9" w14:textId="77777777" w:rsidR="00EF741D" w:rsidRDefault="00EF741D" w:rsidP="00EF741D">
      <w:pPr>
        <w:ind w:left="360"/>
      </w:pPr>
      <w:r w:rsidRPr="00B31E1C">
        <w:rPr>
          <w:b/>
        </w:rPr>
        <w:t>No votes:</w:t>
      </w:r>
      <w:r>
        <w:t xml:space="preserve"> None</w:t>
      </w:r>
    </w:p>
    <w:p w14:paraId="3DEC4C01" w14:textId="55847270" w:rsidR="00EF741D" w:rsidRDefault="00EF741D" w:rsidP="00EF741D">
      <w:pPr>
        <w:ind w:left="360"/>
      </w:pPr>
      <w:r w:rsidRPr="00B31E1C">
        <w:rPr>
          <w:b/>
        </w:rPr>
        <w:t>Absent</w:t>
      </w:r>
      <w:r w:rsidR="00AD2CDA">
        <w:rPr>
          <w:b/>
        </w:rPr>
        <w:t xml:space="preserve"> </w:t>
      </w:r>
      <w:r w:rsidR="00AD2CDA" w:rsidRPr="00B31E1C">
        <w:rPr>
          <w:b/>
        </w:rPr>
        <w:t>Member</w:t>
      </w:r>
      <w:r w:rsidR="00AD2CDA">
        <w:rPr>
          <w:b/>
        </w:rPr>
        <w:t>s</w:t>
      </w:r>
      <w:r w:rsidRPr="00B31E1C">
        <w:rPr>
          <w:b/>
        </w:rPr>
        <w:t>:</w:t>
      </w:r>
      <w:r>
        <w:rPr>
          <w:b/>
        </w:rPr>
        <w:t xml:space="preserve"> </w:t>
      </w:r>
      <w:r w:rsidR="002B4D63">
        <w:t>Vacancy, State Board of Education</w:t>
      </w:r>
    </w:p>
    <w:p w14:paraId="2D2CA9D7" w14:textId="6D3FABD9" w:rsidR="00EF741D" w:rsidRDefault="00EF741D" w:rsidP="00EF741D">
      <w:pPr>
        <w:ind w:left="360"/>
      </w:pPr>
      <w:r w:rsidRPr="00B31E1C">
        <w:rPr>
          <w:b/>
        </w:rPr>
        <w:t>Abstentions:</w:t>
      </w:r>
      <w:r>
        <w:t xml:space="preserve"> None</w:t>
      </w:r>
    </w:p>
    <w:p w14:paraId="257C7107" w14:textId="77777777" w:rsidR="00EF741D" w:rsidRDefault="00EF741D" w:rsidP="00EF741D">
      <w:pPr>
        <w:ind w:left="360"/>
      </w:pPr>
      <w:r w:rsidRPr="00B31E1C">
        <w:rPr>
          <w:b/>
        </w:rPr>
        <w:lastRenderedPageBreak/>
        <w:t>Recusals:</w:t>
      </w:r>
      <w:r>
        <w:t xml:space="preserve"> None</w:t>
      </w:r>
    </w:p>
    <w:p w14:paraId="3208DDCE" w14:textId="231268A1" w:rsidR="00EF741D" w:rsidRDefault="00EF741D" w:rsidP="00EF741D">
      <w:r>
        <w:t>The motion passed with five votes.</w:t>
      </w:r>
    </w:p>
    <w:p w14:paraId="2C86C633" w14:textId="23676C8C" w:rsidR="002B4D63" w:rsidRDefault="002B4D63" w:rsidP="009D73EC">
      <w:pPr>
        <w:pStyle w:val="Heading3"/>
        <w:ind w:left="0"/>
      </w:pPr>
      <w:r>
        <w:t>Item 02</w:t>
      </w:r>
    </w:p>
    <w:p w14:paraId="687E4795" w14:textId="77777777" w:rsidR="002B4D63" w:rsidRPr="007456A3" w:rsidRDefault="002B4D63" w:rsidP="002B4D63">
      <w:r w:rsidRPr="00B31E1C">
        <w:rPr>
          <w:b/>
        </w:rPr>
        <w:t>Subject:</w:t>
      </w:r>
      <w:r>
        <w:t xml:space="preserve"> </w:t>
      </w:r>
      <w:r w:rsidRPr="007456A3">
        <w:rPr>
          <w:i/>
        </w:rPr>
        <w:t>Strengthening Career and Technical Education for the 21</w:t>
      </w:r>
      <w:r w:rsidRPr="007456A3">
        <w:rPr>
          <w:i/>
          <w:vertAlign w:val="superscript"/>
        </w:rPr>
        <w:t>st</w:t>
      </w:r>
      <w:r w:rsidRPr="007456A3">
        <w:rPr>
          <w:i/>
        </w:rPr>
        <w:t xml:space="preserve"> Century Act</w:t>
      </w:r>
      <w:r w:rsidRPr="007456A3">
        <w:t>: Initial Review of the Comprehensive Local Needs Assessment Template and the Local Application Plans.</w:t>
      </w:r>
    </w:p>
    <w:p w14:paraId="2854F0F5" w14:textId="4F8D0568" w:rsidR="002B4D63" w:rsidRDefault="002B4D63" w:rsidP="002B4D63">
      <w:r w:rsidRPr="00B31E1C">
        <w:rPr>
          <w:b/>
        </w:rPr>
        <w:t>Type of Action:</w:t>
      </w:r>
      <w:r>
        <w:t xml:space="preserve"> Information</w:t>
      </w:r>
    </w:p>
    <w:p w14:paraId="7E53DA2D" w14:textId="14E57CD7" w:rsidR="002B4D63" w:rsidRPr="007456A3" w:rsidRDefault="002B4D63" w:rsidP="002B4D63">
      <w:pPr>
        <w:rPr>
          <w:rFonts w:cs="Arial"/>
        </w:rPr>
      </w:pPr>
      <w:r w:rsidRPr="00B31E1C">
        <w:rPr>
          <w:b/>
        </w:rPr>
        <w:t>Recommendation:</w:t>
      </w:r>
      <w:r>
        <w:t xml:space="preserve"> </w:t>
      </w:r>
      <w:r w:rsidRPr="007456A3">
        <w:rPr>
          <w:rFonts w:cs="Arial"/>
        </w:rPr>
        <w:t xml:space="preserve">The SBE, CDE, and CCCCO staff jointly recommend that the CWPJAC provide an initial review and provide input on the secondary CLNA and local application plan templates as attached. </w:t>
      </w:r>
      <w:bookmarkStart w:id="0" w:name="_Hlk31280805"/>
      <w:r w:rsidRPr="007456A3">
        <w:rPr>
          <w:rFonts w:cs="Arial"/>
        </w:rPr>
        <w:t>The post-secondary CLNA templates are provided by the CCCCO for information only.</w:t>
      </w:r>
    </w:p>
    <w:bookmarkEnd w:id="0"/>
    <w:p w14:paraId="446F72AC" w14:textId="42F30811" w:rsidR="002B4D63" w:rsidRPr="007E5E09" w:rsidRDefault="002B4D63" w:rsidP="002B4D63">
      <w:pPr>
        <w:spacing w:before="240"/>
        <w:rPr>
          <w:b/>
        </w:rPr>
      </w:pPr>
      <w:r w:rsidRPr="007E5E09">
        <w:rPr>
          <w:b/>
        </w:rPr>
        <w:t>Comments from Committee Members:</w:t>
      </w:r>
    </w:p>
    <w:p w14:paraId="028EFDAA" w14:textId="0DB98614" w:rsidR="002B4D63" w:rsidRDefault="002B4D63" w:rsidP="002B4D63">
      <w:pPr>
        <w:pStyle w:val="ListParagraph"/>
        <w:numPr>
          <w:ilvl w:val="0"/>
          <w:numId w:val="8"/>
        </w:numPr>
        <w:spacing w:after="0"/>
      </w:pPr>
      <w:r>
        <w:t xml:space="preserve">Committee members </w:t>
      </w:r>
      <w:r w:rsidR="00E0172B">
        <w:t>want to see a new application, not the same application that was used before Perkins V.</w:t>
      </w:r>
    </w:p>
    <w:p w14:paraId="21596158" w14:textId="73EF5846" w:rsidR="00E0172B" w:rsidRDefault="00E0172B" w:rsidP="002B4D63">
      <w:pPr>
        <w:pStyle w:val="ListParagraph"/>
        <w:numPr>
          <w:ilvl w:val="0"/>
          <w:numId w:val="8"/>
        </w:numPr>
        <w:spacing w:after="0"/>
      </w:pPr>
      <w:r>
        <w:t>Committee members want to see the Guiding Policy Principles and Essential Elements within the application.</w:t>
      </w:r>
    </w:p>
    <w:p w14:paraId="74CBD526" w14:textId="7CE0BBB3" w:rsidR="00E0172B" w:rsidRDefault="00E0172B" w:rsidP="0025701A">
      <w:pPr>
        <w:pStyle w:val="ListParagraph"/>
        <w:numPr>
          <w:ilvl w:val="0"/>
          <w:numId w:val="8"/>
        </w:numPr>
        <w:spacing w:after="0"/>
      </w:pPr>
      <w:r>
        <w:t>Committee members want to see a draft application as it develops, CDE staff suggested a June memo.</w:t>
      </w:r>
    </w:p>
    <w:p w14:paraId="42A619AE" w14:textId="0089445A" w:rsidR="002B4D63" w:rsidRDefault="002B4D63" w:rsidP="002B4D63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3F35E786" w14:textId="1BFD518D" w:rsidR="00E0172B" w:rsidRPr="00E0172B" w:rsidRDefault="00E0172B" w:rsidP="00E0172B">
      <w:pPr>
        <w:pStyle w:val="ListParagraph"/>
        <w:numPr>
          <w:ilvl w:val="0"/>
          <w:numId w:val="8"/>
        </w:numPr>
        <w:spacing w:after="0"/>
      </w:pPr>
      <w:r w:rsidRPr="00E0172B">
        <w:t>Clinton Maxwell</w:t>
      </w:r>
      <w:r>
        <w:t xml:space="preserve"> said that requiring</w:t>
      </w:r>
      <w:r w:rsidRPr="00E0172B">
        <w:t xml:space="preserve"> each district </w:t>
      </w:r>
      <w:r>
        <w:t xml:space="preserve">to </w:t>
      </w:r>
      <w:r w:rsidRPr="00E0172B">
        <w:t>hold CLNA meetings is a lot of meetings. I love the concept</w:t>
      </w:r>
      <w:r w:rsidR="00547369">
        <w:t>,</w:t>
      </w:r>
      <w:r w:rsidRPr="00E0172B">
        <w:t xml:space="preserve"> but in rural areas we also need to have </w:t>
      </w:r>
      <w:r w:rsidR="00547369">
        <w:t>c</w:t>
      </w:r>
      <w:r>
        <w:t xml:space="preserve">ounty </w:t>
      </w:r>
      <w:r w:rsidR="00547369">
        <w:t>o</w:t>
      </w:r>
      <w:r>
        <w:t xml:space="preserve">ffices of </w:t>
      </w:r>
      <w:r w:rsidR="00547369">
        <w:t>e</w:t>
      </w:r>
      <w:r>
        <w:t>ducation</w:t>
      </w:r>
      <w:r w:rsidRPr="00E0172B">
        <w:t xml:space="preserve"> well engaged.</w:t>
      </w:r>
    </w:p>
    <w:p w14:paraId="11FFCEBC" w14:textId="13C54AC7" w:rsidR="00E0172B" w:rsidRDefault="00E0172B" w:rsidP="00E0172B">
      <w:pPr>
        <w:pStyle w:val="ListParagraph"/>
        <w:numPr>
          <w:ilvl w:val="0"/>
          <w:numId w:val="8"/>
        </w:numPr>
        <w:spacing w:after="0"/>
      </w:pPr>
      <w:r w:rsidRPr="00E0172B">
        <w:t>Sharon Gleason</w:t>
      </w:r>
      <w:r>
        <w:t xml:space="preserve"> from</w:t>
      </w:r>
      <w:r w:rsidRPr="00E0172B">
        <w:t xml:space="preserve"> Bakersfield Adult School: We are not sure how to respond to the comprehensive school data.</w:t>
      </w:r>
    </w:p>
    <w:p w14:paraId="2D485DB7" w14:textId="6CA91E85" w:rsidR="00E0172B" w:rsidRPr="00E0172B" w:rsidRDefault="00E0172B" w:rsidP="00E0172B">
      <w:pPr>
        <w:pStyle w:val="ListParagraph"/>
        <w:numPr>
          <w:ilvl w:val="0"/>
          <w:numId w:val="8"/>
        </w:numPr>
        <w:tabs>
          <w:tab w:val="left" w:pos="8205"/>
        </w:tabs>
        <w:rPr>
          <w:rFonts w:cs="Arial"/>
          <w:szCs w:val="24"/>
        </w:rPr>
      </w:pPr>
      <w:r w:rsidRPr="00E0172B">
        <w:rPr>
          <w:rFonts w:cs="Arial"/>
          <w:szCs w:val="24"/>
        </w:rPr>
        <w:t>Ray Doll</w:t>
      </w:r>
      <w:r>
        <w:rPr>
          <w:rFonts w:cs="Arial"/>
          <w:szCs w:val="24"/>
        </w:rPr>
        <w:t>, t</w:t>
      </w:r>
      <w:r w:rsidRPr="00E0172B">
        <w:rPr>
          <w:rFonts w:cs="Arial"/>
          <w:szCs w:val="24"/>
        </w:rPr>
        <w:t>eacher</w:t>
      </w:r>
      <w:r>
        <w:rPr>
          <w:rFonts w:cs="Arial"/>
          <w:szCs w:val="24"/>
        </w:rPr>
        <w:t xml:space="preserve"> from</w:t>
      </w:r>
      <w:r w:rsidRPr="00E0172B">
        <w:rPr>
          <w:rFonts w:cs="Arial"/>
          <w:szCs w:val="24"/>
        </w:rPr>
        <w:t xml:space="preserve"> </w:t>
      </w:r>
      <w:r w:rsidR="00547369">
        <w:rPr>
          <w:rFonts w:cs="Arial"/>
          <w:szCs w:val="24"/>
        </w:rPr>
        <w:t>S</w:t>
      </w:r>
      <w:r w:rsidR="00547369" w:rsidRPr="00E0172B">
        <w:rPr>
          <w:rFonts w:cs="Arial"/>
          <w:szCs w:val="24"/>
        </w:rPr>
        <w:t xml:space="preserve">outhern </w:t>
      </w:r>
      <w:r w:rsidRPr="00E0172B">
        <w:rPr>
          <w:rFonts w:cs="Arial"/>
          <w:szCs w:val="24"/>
        </w:rPr>
        <w:t>California</w:t>
      </w:r>
      <w:r>
        <w:rPr>
          <w:rFonts w:cs="Arial"/>
          <w:szCs w:val="24"/>
        </w:rPr>
        <w:t>,</w:t>
      </w:r>
      <w:r w:rsidRPr="00E0172B">
        <w:rPr>
          <w:rFonts w:cs="Arial"/>
          <w:szCs w:val="24"/>
        </w:rPr>
        <w:t xml:space="preserve"> appreciate</w:t>
      </w:r>
      <w:r>
        <w:rPr>
          <w:rFonts w:cs="Arial"/>
          <w:szCs w:val="24"/>
        </w:rPr>
        <w:t>s</w:t>
      </w:r>
      <w:r w:rsidRPr="00E0172B">
        <w:rPr>
          <w:rFonts w:cs="Arial"/>
          <w:szCs w:val="24"/>
        </w:rPr>
        <w:t xml:space="preserve"> the similar application</w:t>
      </w:r>
      <w:r>
        <w:rPr>
          <w:rFonts w:cs="Arial"/>
          <w:szCs w:val="24"/>
        </w:rPr>
        <w:t xml:space="preserve"> that has been used in the past</w:t>
      </w:r>
      <w:r w:rsidRPr="00E0172B">
        <w:rPr>
          <w:rFonts w:cs="Arial"/>
          <w:szCs w:val="24"/>
        </w:rPr>
        <w:t>. Are we going to be graded via a rubric when we haven’t been in the past</w:t>
      </w:r>
      <w:r>
        <w:rPr>
          <w:rFonts w:cs="Arial"/>
          <w:szCs w:val="24"/>
        </w:rPr>
        <w:t>?</w:t>
      </w:r>
      <w:r w:rsidRPr="00E0172B">
        <w:rPr>
          <w:rFonts w:cs="Arial"/>
          <w:szCs w:val="24"/>
        </w:rPr>
        <w:t xml:space="preserve"> Is the CLNA a template or </w:t>
      </w:r>
      <w:r>
        <w:rPr>
          <w:rFonts w:cs="Arial"/>
          <w:szCs w:val="24"/>
        </w:rPr>
        <w:t xml:space="preserve">do we have to </w:t>
      </w:r>
      <w:r w:rsidRPr="00E0172B">
        <w:rPr>
          <w:rFonts w:cs="Arial"/>
          <w:szCs w:val="24"/>
        </w:rPr>
        <w:t xml:space="preserve">follow </w:t>
      </w:r>
      <w:r>
        <w:rPr>
          <w:rFonts w:cs="Arial"/>
          <w:szCs w:val="24"/>
        </w:rPr>
        <w:t xml:space="preserve">it </w:t>
      </w:r>
      <w:r w:rsidRPr="00E0172B">
        <w:rPr>
          <w:rFonts w:cs="Arial"/>
          <w:szCs w:val="24"/>
        </w:rPr>
        <w:t>to the tee</w:t>
      </w:r>
      <w:r w:rsidR="00547369">
        <w:rPr>
          <w:rFonts w:cs="Arial"/>
          <w:szCs w:val="24"/>
        </w:rPr>
        <w:t>?</w:t>
      </w:r>
    </w:p>
    <w:p w14:paraId="7C5DE978" w14:textId="2F04CBAE" w:rsidR="00270344" w:rsidRPr="009D73EC" w:rsidRDefault="00270344" w:rsidP="009D73EC">
      <w:pPr>
        <w:pStyle w:val="Heading2"/>
      </w:pPr>
      <w:r w:rsidRPr="009D73EC">
        <w:t>Public Comment</w:t>
      </w:r>
    </w:p>
    <w:p w14:paraId="39D29389" w14:textId="66069352" w:rsidR="00FA7FBB" w:rsidRDefault="00270344" w:rsidP="00FA7FBB">
      <w:r>
        <w:t xml:space="preserve">Chair </w:t>
      </w:r>
      <w:r w:rsidR="007F32E7">
        <w:t>Sun</w:t>
      </w:r>
      <w:r>
        <w:t xml:space="preserve"> asked for public comment.</w:t>
      </w:r>
    </w:p>
    <w:p w14:paraId="5E72BAD2" w14:textId="77777777" w:rsidR="00361CDC" w:rsidRDefault="00361CDC" w:rsidP="00361CDC">
      <w:pPr>
        <w:pStyle w:val="ListParagraph"/>
        <w:numPr>
          <w:ilvl w:val="0"/>
          <w:numId w:val="8"/>
        </w:numPr>
        <w:spacing w:after="0"/>
      </w:pPr>
      <w:r>
        <w:t>None</w:t>
      </w:r>
    </w:p>
    <w:p w14:paraId="7275F223" w14:textId="77777777" w:rsidR="00FA7FBB" w:rsidRPr="00FA7FBB" w:rsidRDefault="00FA7FBB" w:rsidP="00FA7FBB">
      <w:pPr>
        <w:pBdr>
          <w:bottom w:val="single" w:sz="8" w:space="12" w:color="auto"/>
        </w:pBdr>
        <w:spacing w:after="0"/>
        <w:rPr>
          <w:sz w:val="2"/>
          <w:szCs w:val="2"/>
        </w:rPr>
      </w:pPr>
    </w:p>
    <w:p w14:paraId="31D71F7A" w14:textId="254EAB13" w:rsidR="00270344" w:rsidRPr="009D73EC" w:rsidRDefault="00270344" w:rsidP="009D73EC">
      <w:pPr>
        <w:pStyle w:val="Heading2"/>
      </w:pPr>
      <w:r w:rsidRPr="009D73EC">
        <w:lastRenderedPageBreak/>
        <w:t>Discussion and Next Steps</w:t>
      </w:r>
    </w:p>
    <w:p w14:paraId="24DF616A" w14:textId="77777777" w:rsidR="00FA7FBB" w:rsidRDefault="00FA7FBB" w:rsidP="00043A10">
      <w:pPr>
        <w:pStyle w:val="Heading3"/>
        <w:ind w:left="0"/>
      </w:pPr>
      <w:r>
        <w:t>Guiding Policy Principles</w:t>
      </w:r>
    </w:p>
    <w:p w14:paraId="28A8EE09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Student-Centered Delivery of Services</w:t>
      </w:r>
    </w:p>
    <w:p w14:paraId="73C09087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Equity and Access</w:t>
      </w:r>
    </w:p>
    <w:p w14:paraId="3D759343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System Alignment</w:t>
      </w:r>
    </w:p>
    <w:p w14:paraId="629F53DE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Continuous Improvement and Capacity Building</w:t>
      </w:r>
    </w:p>
    <w:p w14:paraId="15616662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State Priorities and Direction Lead the State Plan</w:t>
      </w:r>
    </w:p>
    <w:p w14:paraId="54A1854F" w14:textId="5605BC29" w:rsidR="00270344" w:rsidRDefault="00270344" w:rsidP="00043A10">
      <w:pPr>
        <w:pStyle w:val="Heading3"/>
        <w:ind w:left="0"/>
      </w:pPr>
      <w:r>
        <w:t>Schedule of Future Meetings</w:t>
      </w:r>
    </w:p>
    <w:p w14:paraId="5383FB05" w14:textId="35105CF1" w:rsidR="003725BB" w:rsidRPr="003725BB" w:rsidRDefault="003725BB" w:rsidP="003725BB">
      <w:pPr>
        <w:shd w:val="clear" w:color="auto" w:fill="FFFFFF"/>
        <w:rPr>
          <w:rFonts w:eastAsia="Times New Roman" w:cs="Arial"/>
          <w:color w:val="000000"/>
          <w:szCs w:val="24"/>
          <w:lang w:val="en"/>
        </w:rPr>
      </w:pPr>
      <w:r w:rsidRPr="003725BB">
        <w:rPr>
          <w:rFonts w:eastAsia="Times New Roman" w:cs="Arial"/>
          <w:color w:val="000000"/>
          <w:szCs w:val="24"/>
          <w:lang w:val="en"/>
        </w:rPr>
        <w:t>Proposed List of Meeting Dates and Times for 2020:</w:t>
      </w:r>
    </w:p>
    <w:p w14:paraId="36C3D1A8" w14:textId="4FCA608B" w:rsidR="003725BB" w:rsidRPr="003725BB" w:rsidRDefault="003725BB" w:rsidP="00043A10">
      <w:pPr>
        <w:pStyle w:val="ListParagraph"/>
        <w:numPr>
          <w:ilvl w:val="0"/>
          <w:numId w:val="11"/>
        </w:numPr>
      </w:pPr>
      <w:r w:rsidRPr="003725BB">
        <w:t>Friday, July 10, 2020</w:t>
      </w:r>
      <w:r w:rsidR="00547369">
        <w:t>,</w:t>
      </w:r>
      <w:r>
        <w:t xml:space="preserve"> </w:t>
      </w:r>
      <w:r w:rsidR="007F32E7">
        <w:t xml:space="preserve">starting at 10:30 </w:t>
      </w:r>
      <w:r w:rsidR="00547369">
        <w:t>a.m</w:t>
      </w:r>
      <w:r w:rsidR="007F32E7">
        <w:t>.*</w:t>
      </w:r>
    </w:p>
    <w:p w14:paraId="4CFB691C" w14:textId="77777777" w:rsidR="00043A10" w:rsidRDefault="00270344" w:rsidP="00043A10">
      <w:r>
        <w:t>*</w:t>
      </w:r>
      <w:r w:rsidR="003725BB">
        <w:t>P</w:t>
      </w:r>
      <w:r>
        <w:t>roposed meeting dates and times may be adjusted.</w:t>
      </w:r>
    </w:p>
    <w:p w14:paraId="5B6FE317" w14:textId="0C7222E1" w:rsidR="00043A10" w:rsidRDefault="00043A10" w:rsidP="00043A10">
      <w:pPr>
        <w:pStyle w:val="Heading2"/>
      </w:pPr>
      <w:r w:rsidRPr="009D73EC">
        <w:t>Adjournment</w:t>
      </w:r>
    </w:p>
    <w:p w14:paraId="11B0C0F2" w14:textId="2D0B321E" w:rsidR="00620B9F" w:rsidRDefault="00620B9F" w:rsidP="00620B9F">
      <w:r>
        <w:t xml:space="preserve">Chair Sun adjourned the meeting at </w:t>
      </w:r>
      <w:r w:rsidRPr="00E71B77">
        <w:t xml:space="preserve">approximately </w:t>
      </w:r>
      <w:r>
        <w:t>2:05 p.m.</w:t>
      </w:r>
    </w:p>
    <w:p w14:paraId="218E7D92" w14:textId="2A779899" w:rsidR="00620B9F" w:rsidRPr="00620B9F" w:rsidRDefault="00862110" w:rsidP="00620B9F">
      <w:r>
        <w:t>Posted by the California Department of Education, July 2020</w:t>
      </w:r>
    </w:p>
    <w:sectPr w:rsidR="00620B9F" w:rsidRPr="00620B9F" w:rsidSect="008051C0">
      <w:headerReference w:type="default" r:id="rId7"/>
      <w:footerReference w:type="default" r:id="rId8"/>
      <w:pgSz w:w="12240" w:h="15840" w:code="1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4474" w14:textId="77777777" w:rsidR="008A6D2A" w:rsidRDefault="008A6D2A" w:rsidP="00434D1D">
      <w:pPr>
        <w:spacing w:after="0"/>
      </w:pPr>
      <w:r>
        <w:separator/>
      </w:r>
    </w:p>
  </w:endnote>
  <w:endnote w:type="continuationSeparator" w:id="0">
    <w:p w14:paraId="13D6A217" w14:textId="77777777" w:rsidR="008A6D2A" w:rsidRDefault="008A6D2A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FEB7" w14:textId="39CEA12C" w:rsidR="00434D1D" w:rsidRDefault="00434D1D">
    <w:pPr>
      <w:pStyle w:val="Footer"/>
      <w:jc w:val="right"/>
    </w:pPr>
  </w:p>
  <w:p w14:paraId="1CC38235" w14:textId="77777777" w:rsidR="00434D1D" w:rsidRDefault="0043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E8E5" w14:textId="77777777" w:rsidR="008A6D2A" w:rsidRDefault="008A6D2A" w:rsidP="00434D1D">
      <w:pPr>
        <w:spacing w:after="0"/>
      </w:pPr>
      <w:r>
        <w:separator/>
      </w:r>
    </w:p>
  </w:footnote>
  <w:footnote w:type="continuationSeparator" w:id="0">
    <w:p w14:paraId="5C7499CD" w14:textId="77777777" w:rsidR="008A6D2A" w:rsidRDefault="008A6D2A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471" w14:textId="14E1AE36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>
      <w:rPr>
        <w:rFonts w:cs="Arial"/>
      </w:rPr>
      <w:t>jul</w:t>
    </w:r>
    <w:r w:rsidRPr="00E10601">
      <w:rPr>
        <w:rFonts w:cs="Arial"/>
      </w:rPr>
      <w:t>20item01</w:t>
    </w:r>
  </w:p>
  <w:p w14:paraId="0928B64D" w14:textId="5BCF6E3E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 xml:space="preserve">Attachment </w:t>
    </w:r>
    <w:r>
      <w:rPr>
        <w:rFonts w:cs="Arial"/>
      </w:rPr>
      <w:t>1</w:t>
    </w:r>
  </w:p>
  <w:p w14:paraId="02555D9F" w14:textId="60BAC770" w:rsidR="005109FA" w:rsidRPr="005109FA" w:rsidRDefault="005109FA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 xml:space="preserve">Page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</w:rPr>
      <w:t>1</w:t>
    </w:r>
    <w:r w:rsidRPr="005B3EDF">
      <w:rPr>
        <w:rFonts w:cs="Arial"/>
        <w:bCs/>
      </w:rPr>
      <w:fldChar w:fldCharType="end"/>
    </w:r>
    <w:r w:rsidRPr="005B3EDF">
      <w:rPr>
        <w:rFonts w:cs="Arial"/>
      </w:rPr>
      <w:t xml:space="preserve"> of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</w:rPr>
      <w:t>6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00D93934"/>
    <w:multiLevelType w:val="hybridMultilevel"/>
    <w:tmpl w:val="650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96E"/>
    <w:multiLevelType w:val="hybridMultilevel"/>
    <w:tmpl w:val="28C6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0A2"/>
    <w:multiLevelType w:val="hybridMultilevel"/>
    <w:tmpl w:val="967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0FDF"/>
    <w:multiLevelType w:val="hybridMultilevel"/>
    <w:tmpl w:val="19CE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7092"/>
    <w:multiLevelType w:val="hybridMultilevel"/>
    <w:tmpl w:val="C206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07033"/>
    <w:multiLevelType w:val="hybridMultilevel"/>
    <w:tmpl w:val="491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B320E"/>
    <w:multiLevelType w:val="hybridMultilevel"/>
    <w:tmpl w:val="DC9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23A1"/>
    <w:multiLevelType w:val="hybridMultilevel"/>
    <w:tmpl w:val="10E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4F2B"/>
    <w:multiLevelType w:val="hybridMultilevel"/>
    <w:tmpl w:val="C7E4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B6570"/>
    <w:multiLevelType w:val="multilevel"/>
    <w:tmpl w:val="7F5A01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33416"/>
    <w:multiLevelType w:val="hybridMultilevel"/>
    <w:tmpl w:val="F69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94667">
    <w:abstractNumId w:val="1"/>
  </w:num>
  <w:num w:numId="2" w16cid:durableId="1633168887">
    <w:abstractNumId w:val="5"/>
  </w:num>
  <w:num w:numId="3" w16cid:durableId="1385983448">
    <w:abstractNumId w:val="2"/>
  </w:num>
  <w:num w:numId="4" w16cid:durableId="800197042">
    <w:abstractNumId w:val="7"/>
  </w:num>
  <w:num w:numId="5" w16cid:durableId="1709986683">
    <w:abstractNumId w:val="0"/>
  </w:num>
  <w:num w:numId="6" w16cid:durableId="1266964580">
    <w:abstractNumId w:val="6"/>
  </w:num>
  <w:num w:numId="7" w16cid:durableId="1466195135">
    <w:abstractNumId w:val="10"/>
  </w:num>
  <w:num w:numId="8" w16cid:durableId="1984888846">
    <w:abstractNumId w:val="8"/>
  </w:num>
  <w:num w:numId="9" w16cid:durableId="1937329202">
    <w:abstractNumId w:val="3"/>
  </w:num>
  <w:num w:numId="10" w16cid:durableId="311099802">
    <w:abstractNumId w:val="9"/>
  </w:num>
  <w:num w:numId="11" w16cid:durableId="890385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34645"/>
    <w:rsid w:val="00043A10"/>
    <w:rsid w:val="0005761F"/>
    <w:rsid w:val="000E4115"/>
    <w:rsid w:val="00105EFB"/>
    <w:rsid w:val="001147BB"/>
    <w:rsid w:val="00123B81"/>
    <w:rsid w:val="001410A5"/>
    <w:rsid w:val="001411B7"/>
    <w:rsid w:val="001418B5"/>
    <w:rsid w:val="00147415"/>
    <w:rsid w:val="0016355C"/>
    <w:rsid w:val="00173188"/>
    <w:rsid w:val="001A230F"/>
    <w:rsid w:val="001E1D27"/>
    <w:rsid w:val="00215FE6"/>
    <w:rsid w:val="0026771A"/>
    <w:rsid w:val="00270344"/>
    <w:rsid w:val="002A4581"/>
    <w:rsid w:val="002B4D63"/>
    <w:rsid w:val="00316504"/>
    <w:rsid w:val="00323532"/>
    <w:rsid w:val="00326797"/>
    <w:rsid w:val="00331E4E"/>
    <w:rsid w:val="00360CC7"/>
    <w:rsid w:val="00361CDC"/>
    <w:rsid w:val="003725BB"/>
    <w:rsid w:val="0038235E"/>
    <w:rsid w:val="003F387E"/>
    <w:rsid w:val="00406232"/>
    <w:rsid w:val="00434D1D"/>
    <w:rsid w:val="00492249"/>
    <w:rsid w:val="005109FA"/>
    <w:rsid w:val="00514FBF"/>
    <w:rsid w:val="00527BC3"/>
    <w:rsid w:val="00547369"/>
    <w:rsid w:val="0054771D"/>
    <w:rsid w:val="005A4375"/>
    <w:rsid w:val="0061360C"/>
    <w:rsid w:val="0062068B"/>
    <w:rsid w:val="00620B9F"/>
    <w:rsid w:val="00631E93"/>
    <w:rsid w:val="006825F1"/>
    <w:rsid w:val="006B3ABB"/>
    <w:rsid w:val="006C5D12"/>
    <w:rsid w:val="0071120F"/>
    <w:rsid w:val="007254B9"/>
    <w:rsid w:val="00731211"/>
    <w:rsid w:val="00773568"/>
    <w:rsid w:val="007B17AB"/>
    <w:rsid w:val="007E5E09"/>
    <w:rsid w:val="007F0293"/>
    <w:rsid w:val="007F32E7"/>
    <w:rsid w:val="007F33E5"/>
    <w:rsid w:val="008051C0"/>
    <w:rsid w:val="008134AB"/>
    <w:rsid w:val="00823EAC"/>
    <w:rsid w:val="00862110"/>
    <w:rsid w:val="00880583"/>
    <w:rsid w:val="00881B88"/>
    <w:rsid w:val="008A6D2A"/>
    <w:rsid w:val="008B7DCD"/>
    <w:rsid w:val="008C6918"/>
    <w:rsid w:val="008C70E0"/>
    <w:rsid w:val="00920857"/>
    <w:rsid w:val="00926638"/>
    <w:rsid w:val="00942466"/>
    <w:rsid w:val="00984505"/>
    <w:rsid w:val="00984ADC"/>
    <w:rsid w:val="009D73EC"/>
    <w:rsid w:val="009E2EE3"/>
    <w:rsid w:val="00A153AC"/>
    <w:rsid w:val="00A30402"/>
    <w:rsid w:val="00A348FB"/>
    <w:rsid w:val="00A35741"/>
    <w:rsid w:val="00A35FAD"/>
    <w:rsid w:val="00A529EE"/>
    <w:rsid w:val="00A64C99"/>
    <w:rsid w:val="00A774EA"/>
    <w:rsid w:val="00AA29B9"/>
    <w:rsid w:val="00AB1450"/>
    <w:rsid w:val="00AD2CDA"/>
    <w:rsid w:val="00AF359C"/>
    <w:rsid w:val="00B031A4"/>
    <w:rsid w:val="00B21510"/>
    <w:rsid w:val="00B31E1C"/>
    <w:rsid w:val="00B33766"/>
    <w:rsid w:val="00B403AF"/>
    <w:rsid w:val="00B53344"/>
    <w:rsid w:val="00B61C91"/>
    <w:rsid w:val="00B70006"/>
    <w:rsid w:val="00BB0BA8"/>
    <w:rsid w:val="00C142D7"/>
    <w:rsid w:val="00C17D81"/>
    <w:rsid w:val="00C30F3E"/>
    <w:rsid w:val="00C6606D"/>
    <w:rsid w:val="00C9451A"/>
    <w:rsid w:val="00CE5806"/>
    <w:rsid w:val="00D352FB"/>
    <w:rsid w:val="00D520F9"/>
    <w:rsid w:val="00D6258F"/>
    <w:rsid w:val="00DB2932"/>
    <w:rsid w:val="00DF6C98"/>
    <w:rsid w:val="00E0172B"/>
    <w:rsid w:val="00E033BE"/>
    <w:rsid w:val="00E1520F"/>
    <w:rsid w:val="00E43633"/>
    <w:rsid w:val="00E45AA5"/>
    <w:rsid w:val="00E71B77"/>
    <w:rsid w:val="00E93F4D"/>
    <w:rsid w:val="00EB328C"/>
    <w:rsid w:val="00EB6FA5"/>
    <w:rsid w:val="00EE07B6"/>
    <w:rsid w:val="00EF741D"/>
    <w:rsid w:val="00F05199"/>
    <w:rsid w:val="00F15CBE"/>
    <w:rsid w:val="00F46B64"/>
    <w:rsid w:val="00F70AE5"/>
    <w:rsid w:val="00F76D39"/>
    <w:rsid w:val="00F914C0"/>
    <w:rsid w:val="00FA7FBB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48E8"/>
  <w15:chartTrackingRefBased/>
  <w15:docId w15:val="{AD34E9DB-A3E7-4F49-9CB9-57615476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48FB"/>
    <w:pPr>
      <w:pBdr>
        <w:top w:val="single" w:sz="4" w:space="1" w:color="auto"/>
      </w:pBd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344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344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348FB"/>
    <w:rPr>
      <w:rFonts w:ascii="Arial" w:eastAsiaTheme="majorEastAsia" w:hAnsi="Arial" w:cstheme="majorBidi"/>
      <w:b/>
      <w:cap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July 2020 Agenda Item 01 Attachment 1 - Career Technical Education (CA Dept of Education)</vt:lpstr>
    </vt:vector>
  </TitlesOfParts>
  <Company>CA Department of Education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2020 Agenda Item 01 Attachment 1 - General Information (CA Dept of Education)</dc:title>
  <dc:subject>California Workforce Pathways Joint Advisory Committee (CWPJAC) May 8, 2020 Draft Report of Action.</dc:subject>
  <dc:creator/>
  <cp:keywords/>
  <dc:description/>
  <cp:lastModifiedBy>Marc Shaffer</cp:lastModifiedBy>
  <cp:revision>6</cp:revision>
  <dcterms:created xsi:type="dcterms:W3CDTF">2020-06-26T19:30:00Z</dcterms:created>
  <dcterms:modified xsi:type="dcterms:W3CDTF">2023-10-03T23:04:00Z</dcterms:modified>
</cp:coreProperties>
</file>