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7021C" w14:textId="23F9F6EC" w:rsidR="00515D74" w:rsidRDefault="00F87931" w:rsidP="00BD266C">
      <w:pPr>
        <w:pStyle w:val="Heading1"/>
        <w:spacing w:before="0" w:after="480"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  <w:r w:rsidRPr="0065533B">
        <w:rPr>
          <w:rFonts w:ascii="Arial" w:hAnsi="Arial" w:cs="Arial"/>
          <w:b/>
          <w:bCs/>
          <w:color w:val="auto"/>
          <w:sz w:val="36"/>
          <w:szCs w:val="36"/>
        </w:rPr>
        <w:t>20</w:t>
      </w:r>
      <w:r w:rsidR="00DA1A6D">
        <w:rPr>
          <w:rFonts w:ascii="Arial" w:hAnsi="Arial" w:cs="Arial"/>
          <w:b/>
          <w:bCs/>
          <w:color w:val="auto"/>
          <w:sz w:val="36"/>
          <w:szCs w:val="36"/>
        </w:rPr>
        <w:t>xx</w:t>
      </w:r>
      <w:r w:rsidR="0023229D" w:rsidRPr="0065533B">
        <w:rPr>
          <w:rFonts w:ascii="Arial" w:hAnsi="Arial" w:cs="Arial"/>
          <w:b/>
          <w:bCs/>
          <w:color w:val="auto"/>
          <w:sz w:val="36"/>
          <w:szCs w:val="36"/>
        </w:rPr>
        <w:t>–</w:t>
      </w:r>
      <w:r w:rsidR="00DA1A6D">
        <w:rPr>
          <w:rFonts w:ascii="Arial" w:hAnsi="Arial" w:cs="Arial"/>
          <w:b/>
          <w:bCs/>
          <w:color w:val="auto"/>
          <w:sz w:val="36"/>
          <w:szCs w:val="36"/>
        </w:rPr>
        <w:t>xx</w:t>
      </w:r>
      <w:r w:rsidRPr="0065533B">
        <w:rPr>
          <w:rFonts w:ascii="Arial" w:hAnsi="Arial" w:cs="Arial"/>
          <w:b/>
          <w:bCs/>
          <w:color w:val="auto"/>
          <w:sz w:val="36"/>
          <w:szCs w:val="36"/>
        </w:rPr>
        <w:t xml:space="preserve"> </w:t>
      </w:r>
      <w:r w:rsidR="00515D74" w:rsidRPr="0065533B">
        <w:rPr>
          <w:rFonts w:ascii="Arial" w:hAnsi="Arial" w:cs="Arial"/>
          <w:b/>
          <w:bCs/>
          <w:color w:val="auto"/>
          <w:sz w:val="36"/>
          <w:szCs w:val="36"/>
        </w:rPr>
        <w:t xml:space="preserve">Title II, Part A </w:t>
      </w:r>
      <w:r w:rsidR="00C0426C" w:rsidRPr="0065533B">
        <w:rPr>
          <w:rFonts w:ascii="Arial" w:hAnsi="Arial" w:cs="Arial"/>
          <w:b/>
          <w:bCs/>
          <w:color w:val="auto"/>
          <w:sz w:val="36"/>
          <w:szCs w:val="36"/>
        </w:rPr>
        <w:t xml:space="preserve">Sample </w:t>
      </w:r>
      <w:r w:rsidR="00515D74" w:rsidRPr="0065533B">
        <w:rPr>
          <w:rFonts w:ascii="Arial" w:hAnsi="Arial" w:cs="Arial"/>
          <w:b/>
          <w:bCs/>
          <w:color w:val="auto"/>
          <w:sz w:val="36"/>
          <w:szCs w:val="36"/>
        </w:rPr>
        <w:t>Budget</w:t>
      </w:r>
    </w:p>
    <w:p w14:paraId="5E59AAE6" w14:textId="111C0C21" w:rsidR="00C17423" w:rsidRPr="00B81489" w:rsidRDefault="009C680B" w:rsidP="009C680B">
      <w:pPr>
        <w:tabs>
          <w:tab w:val="left" w:pos="3178"/>
        </w:tabs>
        <w:autoSpaceDE w:val="0"/>
        <w:autoSpaceDN w:val="0"/>
        <w:adjustRightInd w:val="0"/>
        <w:spacing w:before="240" w:after="240"/>
        <w:ind w:left="108"/>
        <w:rPr>
          <w:bCs/>
        </w:rPr>
      </w:pPr>
      <w:r w:rsidRPr="009C680B">
        <w:rPr>
          <w:b/>
        </w:rPr>
        <w:t>Local Educational Agency:</w:t>
      </w:r>
      <w:r w:rsidRPr="0023229D">
        <w:rPr>
          <w:rFonts w:eastAsia="Times New Roman"/>
          <w:color w:val="000000"/>
        </w:rPr>
        <w:tab/>
      </w:r>
      <w:r>
        <w:rPr>
          <w:bCs/>
        </w:rPr>
        <w:t xml:space="preserve">[Enter </w:t>
      </w:r>
      <w:r w:rsidRPr="00C17423">
        <w:rPr>
          <w:bCs/>
        </w:rPr>
        <w:t>Local Educational Agency</w:t>
      </w:r>
      <w:r>
        <w:rPr>
          <w:bCs/>
        </w:rPr>
        <w:t xml:space="preserve"> Name]</w:t>
      </w:r>
    </w:p>
    <w:tbl>
      <w:tblPr>
        <w:tblStyle w:val="TableGrid"/>
        <w:tblW w:w="14400" w:type="dxa"/>
        <w:tblLook w:val="04A0" w:firstRow="1" w:lastRow="0" w:firstColumn="1" w:lastColumn="0" w:noHBand="0" w:noVBand="1"/>
        <w:tblDescription w:val="Title II, Part A Sample Budget"/>
      </w:tblPr>
      <w:tblGrid>
        <w:gridCol w:w="5726"/>
        <w:gridCol w:w="1927"/>
        <w:gridCol w:w="6747"/>
      </w:tblGrid>
      <w:tr w:rsidR="00515D74" w:rsidRPr="0023229D" w14:paraId="57013A05" w14:textId="77777777" w:rsidTr="009C680B">
        <w:trPr>
          <w:cantSplit/>
          <w:tblHeader/>
        </w:trPr>
        <w:tc>
          <w:tcPr>
            <w:tcW w:w="5935" w:type="dxa"/>
            <w:shd w:val="clear" w:color="auto" w:fill="D9D9D9" w:themeFill="background1" w:themeFillShade="D9"/>
            <w:vAlign w:val="center"/>
          </w:tcPr>
          <w:p w14:paraId="7778F4C3" w14:textId="34315A2C" w:rsidR="00515D74" w:rsidRPr="0023229D" w:rsidRDefault="00515D74" w:rsidP="009C680B">
            <w:pPr>
              <w:autoSpaceDE w:val="0"/>
              <w:autoSpaceDN w:val="0"/>
              <w:adjustRightInd w:val="0"/>
              <w:spacing w:before="80" w:after="80"/>
              <w:rPr>
                <w:rFonts w:eastAsia="Times New Roman"/>
                <w:b/>
                <w:bCs/>
                <w:color w:val="000000"/>
              </w:rPr>
            </w:pPr>
            <w:r w:rsidRPr="0023229D">
              <w:rPr>
                <w:rFonts w:eastAsia="Times New Roman"/>
                <w:b/>
                <w:bCs/>
                <w:color w:val="000000"/>
              </w:rPr>
              <w:t>Object</w:t>
            </w:r>
            <w:r w:rsidR="0040514D" w:rsidRPr="0023229D">
              <w:rPr>
                <w:rFonts w:eastAsia="Times New Roman"/>
                <w:b/>
                <w:bCs/>
                <w:color w:val="000000"/>
              </w:rPr>
              <w:t xml:space="preserve"> Code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652E222" w14:textId="5AFAB6B5" w:rsidR="00515D74" w:rsidRPr="0023229D" w:rsidRDefault="00515D74" w:rsidP="009C680B">
            <w:pPr>
              <w:autoSpaceDE w:val="0"/>
              <w:autoSpaceDN w:val="0"/>
              <w:adjustRightInd w:val="0"/>
              <w:spacing w:before="80" w:after="80"/>
              <w:rPr>
                <w:rFonts w:eastAsia="Times New Roman"/>
                <w:b/>
                <w:bCs/>
                <w:color w:val="000000"/>
              </w:rPr>
            </w:pPr>
            <w:r w:rsidRPr="0023229D">
              <w:rPr>
                <w:rFonts w:eastAsia="Times New Roman"/>
                <w:b/>
                <w:bCs/>
                <w:color w:val="000000"/>
              </w:rPr>
              <w:t>Amount</w:t>
            </w:r>
          </w:p>
        </w:tc>
        <w:tc>
          <w:tcPr>
            <w:tcW w:w="7110" w:type="dxa"/>
            <w:shd w:val="clear" w:color="auto" w:fill="D9D9D9" w:themeFill="background1" w:themeFillShade="D9"/>
            <w:vAlign w:val="center"/>
          </w:tcPr>
          <w:p w14:paraId="64BA37F2" w14:textId="6FF9526B" w:rsidR="00515D74" w:rsidRPr="0023229D" w:rsidRDefault="00B71D5A" w:rsidP="009C680B">
            <w:pPr>
              <w:autoSpaceDE w:val="0"/>
              <w:autoSpaceDN w:val="0"/>
              <w:adjustRightInd w:val="0"/>
              <w:spacing w:before="80" w:after="80"/>
              <w:rPr>
                <w:rFonts w:eastAsia="Times New Roman"/>
                <w:b/>
                <w:bCs/>
                <w:color w:val="000000"/>
              </w:rPr>
            </w:pPr>
            <w:r w:rsidRPr="0023229D">
              <w:rPr>
                <w:rFonts w:eastAsia="Times New Roman"/>
                <w:b/>
                <w:bCs/>
                <w:color w:val="000000"/>
              </w:rPr>
              <w:t xml:space="preserve">Narrative </w:t>
            </w:r>
            <w:r w:rsidR="0084715F" w:rsidRPr="0023229D">
              <w:rPr>
                <w:rFonts w:eastAsia="Times New Roman"/>
                <w:b/>
                <w:bCs/>
                <w:color w:val="000000"/>
              </w:rPr>
              <w:t>Description</w:t>
            </w:r>
            <w:r w:rsidRPr="0023229D">
              <w:rPr>
                <w:rFonts w:eastAsia="Times New Roman"/>
                <w:b/>
                <w:bCs/>
                <w:color w:val="000000"/>
              </w:rPr>
              <w:t xml:space="preserve"> of Activity</w:t>
            </w:r>
          </w:p>
        </w:tc>
      </w:tr>
      <w:tr w:rsidR="00515D74" w:rsidRPr="0023229D" w14:paraId="28C4B31A" w14:textId="77777777" w:rsidTr="009C680B">
        <w:trPr>
          <w:cantSplit/>
        </w:trPr>
        <w:tc>
          <w:tcPr>
            <w:tcW w:w="5935" w:type="dxa"/>
            <w:vAlign w:val="center"/>
          </w:tcPr>
          <w:p w14:paraId="651BBC5D" w14:textId="26B46DEB" w:rsidR="00515D74" w:rsidRPr="0023229D" w:rsidRDefault="00515D74" w:rsidP="009C680B">
            <w:pPr>
              <w:autoSpaceDE w:val="0"/>
              <w:autoSpaceDN w:val="0"/>
              <w:adjustRightInd w:val="0"/>
              <w:spacing w:before="80" w:after="80"/>
              <w:rPr>
                <w:rFonts w:eastAsia="Times New Roman"/>
                <w:color w:val="000000"/>
              </w:rPr>
            </w:pPr>
            <w:r w:rsidRPr="0023229D">
              <w:rPr>
                <w:rFonts w:eastAsia="Times New Roman"/>
                <w:color w:val="000000"/>
              </w:rPr>
              <w:t>1000</w:t>
            </w:r>
            <w:r w:rsidR="0040514D" w:rsidRPr="0023229D">
              <w:rPr>
                <w:rFonts w:eastAsia="Times New Roman"/>
                <w:color w:val="000000"/>
              </w:rPr>
              <w:t>–</w:t>
            </w:r>
            <w:r w:rsidRPr="0023229D">
              <w:rPr>
                <w:rFonts w:eastAsia="Times New Roman"/>
                <w:color w:val="000000"/>
              </w:rPr>
              <w:t>1999: Certificated Salaries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741620DC" w14:textId="76F7BB46" w:rsidR="00515D74" w:rsidRPr="0023229D" w:rsidRDefault="00C17423" w:rsidP="009C680B">
            <w:pPr>
              <w:autoSpaceDE w:val="0"/>
              <w:autoSpaceDN w:val="0"/>
              <w:adjustRightInd w:val="0"/>
              <w:spacing w:before="80" w:after="80"/>
              <w:rPr>
                <w:rFonts w:eastAsia="Times New Roman"/>
                <w:color w:val="000000"/>
              </w:rPr>
            </w:pPr>
            <w:r w:rsidRPr="00C17423">
              <w:rPr>
                <w:rFonts w:eastAsia="Times New Roman"/>
                <w:color w:val="000000"/>
              </w:rPr>
              <w:t>[Enter amount]</w:t>
            </w:r>
          </w:p>
        </w:tc>
        <w:tc>
          <w:tcPr>
            <w:tcW w:w="7110" w:type="dxa"/>
            <w:shd w:val="clear" w:color="auto" w:fill="FFFFFF" w:themeFill="background1"/>
            <w:vAlign w:val="center"/>
          </w:tcPr>
          <w:p w14:paraId="0FF79967" w14:textId="566DBC6D" w:rsidR="00515D74" w:rsidRPr="00C17423" w:rsidRDefault="00C17423" w:rsidP="009C680B">
            <w:pPr>
              <w:autoSpaceDE w:val="0"/>
              <w:autoSpaceDN w:val="0"/>
              <w:adjustRightInd w:val="0"/>
              <w:spacing w:before="80" w:after="80"/>
              <w:rPr>
                <w:rFonts w:eastAsia="Times New Roman"/>
                <w:color w:val="000000"/>
              </w:rPr>
            </w:pPr>
            <w:r w:rsidRPr="00C17423">
              <w:rPr>
                <w:color w:val="000000"/>
                <w:shd w:val="clear" w:color="auto" w:fill="FFFFFF"/>
              </w:rPr>
              <w:t>[Enter Narrative Description]</w:t>
            </w:r>
          </w:p>
        </w:tc>
      </w:tr>
      <w:tr w:rsidR="00515D74" w:rsidRPr="0023229D" w14:paraId="3D3C03B9" w14:textId="77777777" w:rsidTr="009C680B">
        <w:trPr>
          <w:cantSplit/>
        </w:trPr>
        <w:tc>
          <w:tcPr>
            <w:tcW w:w="5935" w:type="dxa"/>
            <w:vAlign w:val="center"/>
          </w:tcPr>
          <w:p w14:paraId="1D17A624" w14:textId="72E992FB" w:rsidR="00515D74" w:rsidRPr="0023229D" w:rsidRDefault="00515D74" w:rsidP="009C680B">
            <w:pPr>
              <w:autoSpaceDE w:val="0"/>
              <w:autoSpaceDN w:val="0"/>
              <w:adjustRightInd w:val="0"/>
              <w:spacing w:before="80" w:after="80"/>
              <w:rPr>
                <w:rFonts w:eastAsia="Times New Roman"/>
                <w:color w:val="000000"/>
              </w:rPr>
            </w:pPr>
            <w:r w:rsidRPr="0023229D">
              <w:rPr>
                <w:rFonts w:eastAsia="Times New Roman"/>
                <w:color w:val="000000"/>
              </w:rPr>
              <w:t>2000</w:t>
            </w:r>
            <w:r w:rsidR="0040514D" w:rsidRPr="0023229D">
              <w:rPr>
                <w:rFonts w:eastAsia="Times New Roman"/>
                <w:color w:val="000000"/>
              </w:rPr>
              <w:t>–</w:t>
            </w:r>
            <w:r w:rsidRPr="0023229D">
              <w:rPr>
                <w:rFonts w:eastAsia="Times New Roman"/>
                <w:color w:val="000000"/>
              </w:rPr>
              <w:t>2999: Classified Salaries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2F4D87AC" w14:textId="38F0CA89" w:rsidR="00515D74" w:rsidRPr="0023229D" w:rsidRDefault="00876E28" w:rsidP="009C680B">
            <w:pPr>
              <w:autoSpaceDE w:val="0"/>
              <w:autoSpaceDN w:val="0"/>
              <w:adjustRightInd w:val="0"/>
              <w:spacing w:before="80" w:after="80"/>
              <w:rPr>
                <w:rFonts w:eastAsia="Times New Roman"/>
                <w:color w:val="000000"/>
              </w:rPr>
            </w:pPr>
            <w:r w:rsidRPr="00C17423">
              <w:rPr>
                <w:rFonts w:eastAsia="Times New Roman"/>
                <w:color w:val="000000"/>
              </w:rPr>
              <w:t>[Enter amount]</w:t>
            </w:r>
          </w:p>
        </w:tc>
        <w:tc>
          <w:tcPr>
            <w:tcW w:w="7110" w:type="dxa"/>
            <w:shd w:val="clear" w:color="auto" w:fill="FFFFFF" w:themeFill="background1"/>
            <w:vAlign w:val="center"/>
          </w:tcPr>
          <w:p w14:paraId="1B9BA600" w14:textId="6A58D3FA" w:rsidR="00515D74" w:rsidRPr="0023229D" w:rsidRDefault="00876E28" w:rsidP="009C680B">
            <w:pPr>
              <w:autoSpaceDE w:val="0"/>
              <w:autoSpaceDN w:val="0"/>
              <w:adjustRightInd w:val="0"/>
              <w:spacing w:before="80" w:after="80"/>
              <w:rPr>
                <w:rFonts w:eastAsia="Times New Roman"/>
                <w:color w:val="000000"/>
              </w:rPr>
            </w:pPr>
            <w:r w:rsidRPr="00C17423">
              <w:rPr>
                <w:color w:val="000000"/>
                <w:shd w:val="clear" w:color="auto" w:fill="FFFFFF"/>
              </w:rPr>
              <w:t>[Enter Narrative Description]</w:t>
            </w:r>
          </w:p>
        </w:tc>
      </w:tr>
      <w:tr w:rsidR="00515D74" w:rsidRPr="0023229D" w14:paraId="6602D65E" w14:textId="77777777" w:rsidTr="009C680B">
        <w:trPr>
          <w:cantSplit/>
        </w:trPr>
        <w:tc>
          <w:tcPr>
            <w:tcW w:w="5935" w:type="dxa"/>
            <w:vAlign w:val="center"/>
          </w:tcPr>
          <w:p w14:paraId="4267B31D" w14:textId="05B89362" w:rsidR="00515D74" w:rsidRPr="0023229D" w:rsidRDefault="00515D74" w:rsidP="009C680B">
            <w:pPr>
              <w:autoSpaceDE w:val="0"/>
              <w:autoSpaceDN w:val="0"/>
              <w:adjustRightInd w:val="0"/>
              <w:spacing w:before="80" w:after="80"/>
              <w:rPr>
                <w:rFonts w:eastAsia="Times New Roman"/>
                <w:color w:val="000000"/>
              </w:rPr>
            </w:pPr>
            <w:r w:rsidRPr="0023229D">
              <w:rPr>
                <w:rFonts w:eastAsia="Times New Roman"/>
                <w:color w:val="000000"/>
              </w:rPr>
              <w:t>3000–3999: Benefits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1F4F3063" w14:textId="0896B36E" w:rsidR="00515D74" w:rsidRPr="0023229D" w:rsidRDefault="00876E28" w:rsidP="009C680B">
            <w:pPr>
              <w:autoSpaceDE w:val="0"/>
              <w:autoSpaceDN w:val="0"/>
              <w:adjustRightInd w:val="0"/>
              <w:spacing w:before="80" w:after="80"/>
              <w:rPr>
                <w:rFonts w:eastAsia="Times New Roman"/>
                <w:color w:val="000000"/>
              </w:rPr>
            </w:pPr>
            <w:r w:rsidRPr="00C17423">
              <w:rPr>
                <w:rFonts w:eastAsia="Times New Roman"/>
                <w:color w:val="000000"/>
              </w:rPr>
              <w:t>[Enter amount]</w:t>
            </w:r>
          </w:p>
        </w:tc>
        <w:tc>
          <w:tcPr>
            <w:tcW w:w="7110" w:type="dxa"/>
            <w:shd w:val="clear" w:color="auto" w:fill="FFFFFF" w:themeFill="background1"/>
            <w:vAlign w:val="center"/>
          </w:tcPr>
          <w:p w14:paraId="3BFFF911" w14:textId="6CC913C1" w:rsidR="00515D74" w:rsidRPr="0023229D" w:rsidRDefault="00876E28" w:rsidP="009C680B">
            <w:pPr>
              <w:autoSpaceDE w:val="0"/>
              <w:autoSpaceDN w:val="0"/>
              <w:adjustRightInd w:val="0"/>
              <w:spacing w:before="80" w:after="80"/>
              <w:rPr>
                <w:rFonts w:eastAsia="Times New Roman"/>
                <w:color w:val="000000"/>
              </w:rPr>
            </w:pPr>
            <w:r w:rsidRPr="00C17423">
              <w:rPr>
                <w:color w:val="000000"/>
                <w:shd w:val="clear" w:color="auto" w:fill="FFFFFF"/>
              </w:rPr>
              <w:t>[Enter Narrative Description]</w:t>
            </w:r>
          </w:p>
        </w:tc>
      </w:tr>
      <w:tr w:rsidR="00515D74" w:rsidRPr="0023229D" w14:paraId="36539016" w14:textId="77777777" w:rsidTr="009C680B">
        <w:trPr>
          <w:cantSplit/>
        </w:trPr>
        <w:tc>
          <w:tcPr>
            <w:tcW w:w="5935" w:type="dxa"/>
            <w:vAlign w:val="center"/>
          </w:tcPr>
          <w:p w14:paraId="15E6C225" w14:textId="14FAD52B" w:rsidR="00515D74" w:rsidRPr="0023229D" w:rsidRDefault="00515D74" w:rsidP="009C680B">
            <w:pPr>
              <w:autoSpaceDE w:val="0"/>
              <w:autoSpaceDN w:val="0"/>
              <w:adjustRightInd w:val="0"/>
              <w:spacing w:before="80" w:after="80"/>
              <w:rPr>
                <w:rFonts w:eastAsia="Times New Roman"/>
                <w:color w:val="000000"/>
              </w:rPr>
            </w:pPr>
            <w:r w:rsidRPr="0023229D">
              <w:rPr>
                <w:rFonts w:eastAsia="Times New Roman"/>
                <w:color w:val="000000"/>
              </w:rPr>
              <w:t>4200–4299: Books</w:t>
            </w:r>
            <w:r w:rsidR="00FA30CD" w:rsidRPr="0023229D">
              <w:rPr>
                <w:rFonts w:eastAsia="Times New Roman"/>
                <w:color w:val="000000"/>
              </w:rPr>
              <w:t xml:space="preserve"> and Other Reference Materials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50B2D1CB" w14:textId="186E2548" w:rsidR="00515D74" w:rsidRPr="0023229D" w:rsidRDefault="00876E28" w:rsidP="009C680B">
            <w:pPr>
              <w:autoSpaceDE w:val="0"/>
              <w:autoSpaceDN w:val="0"/>
              <w:adjustRightInd w:val="0"/>
              <w:spacing w:before="80" w:after="80"/>
              <w:rPr>
                <w:rFonts w:eastAsia="Times New Roman"/>
                <w:color w:val="000000"/>
              </w:rPr>
            </w:pPr>
            <w:r w:rsidRPr="00C17423">
              <w:rPr>
                <w:rFonts w:eastAsia="Times New Roman"/>
                <w:color w:val="000000"/>
              </w:rPr>
              <w:t>[Enter amount]</w:t>
            </w:r>
          </w:p>
        </w:tc>
        <w:tc>
          <w:tcPr>
            <w:tcW w:w="7110" w:type="dxa"/>
            <w:shd w:val="clear" w:color="auto" w:fill="FFFFFF" w:themeFill="background1"/>
            <w:vAlign w:val="center"/>
          </w:tcPr>
          <w:p w14:paraId="7727361B" w14:textId="7907CF91" w:rsidR="00515D74" w:rsidRPr="0023229D" w:rsidRDefault="00876E28" w:rsidP="009C680B">
            <w:pPr>
              <w:autoSpaceDE w:val="0"/>
              <w:autoSpaceDN w:val="0"/>
              <w:adjustRightInd w:val="0"/>
              <w:spacing w:before="80" w:after="80"/>
              <w:rPr>
                <w:rFonts w:eastAsia="Times New Roman"/>
                <w:color w:val="000000"/>
              </w:rPr>
            </w:pPr>
            <w:r w:rsidRPr="00C17423">
              <w:rPr>
                <w:color w:val="000000"/>
                <w:shd w:val="clear" w:color="auto" w:fill="FFFFFF"/>
              </w:rPr>
              <w:t>[Enter Narrative Description]</w:t>
            </w:r>
          </w:p>
        </w:tc>
      </w:tr>
      <w:tr w:rsidR="00515D74" w:rsidRPr="0023229D" w14:paraId="3BD28AAE" w14:textId="77777777" w:rsidTr="009C680B">
        <w:trPr>
          <w:cantSplit/>
        </w:trPr>
        <w:tc>
          <w:tcPr>
            <w:tcW w:w="5935" w:type="dxa"/>
            <w:vAlign w:val="center"/>
          </w:tcPr>
          <w:p w14:paraId="3ECB7395" w14:textId="75D09FCB" w:rsidR="00515D74" w:rsidRPr="0023229D" w:rsidRDefault="00515D74" w:rsidP="009C680B">
            <w:pPr>
              <w:autoSpaceDE w:val="0"/>
              <w:autoSpaceDN w:val="0"/>
              <w:adjustRightInd w:val="0"/>
              <w:spacing w:before="80" w:after="80"/>
              <w:rPr>
                <w:rFonts w:eastAsia="Times New Roman"/>
                <w:color w:val="000000"/>
              </w:rPr>
            </w:pPr>
            <w:r w:rsidRPr="0023229D">
              <w:rPr>
                <w:rFonts w:eastAsia="Times New Roman"/>
                <w:color w:val="000000"/>
              </w:rPr>
              <w:t>4300–4399</w:t>
            </w:r>
            <w:r w:rsidR="00B71D5A" w:rsidRPr="0023229D">
              <w:rPr>
                <w:rFonts w:eastAsia="Times New Roman"/>
                <w:color w:val="000000"/>
              </w:rPr>
              <w:t>:</w:t>
            </w:r>
            <w:r w:rsidRPr="0023229D">
              <w:rPr>
                <w:rFonts w:eastAsia="Times New Roman"/>
                <w:color w:val="000000"/>
              </w:rPr>
              <w:t xml:space="preserve"> Materials and Supplies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1E1E01EF" w14:textId="5498F5F9" w:rsidR="00515D74" w:rsidRPr="0023229D" w:rsidRDefault="00876E28" w:rsidP="009C680B">
            <w:pPr>
              <w:autoSpaceDE w:val="0"/>
              <w:autoSpaceDN w:val="0"/>
              <w:adjustRightInd w:val="0"/>
              <w:spacing w:before="80" w:after="80"/>
              <w:rPr>
                <w:rFonts w:eastAsia="Times New Roman"/>
                <w:color w:val="000000"/>
              </w:rPr>
            </w:pPr>
            <w:r w:rsidRPr="00C17423">
              <w:rPr>
                <w:rFonts w:eastAsia="Times New Roman"/>
                <w:color w:val="000000"/>
              </w:rPr>
              <w:t>[Enter amount]</w:t>
            </w:r>
          </w:p>
        </w:tc>
        <w:tc>
          <w:tcPr>
            <w:tcW w:w="7110" w:type="dxa"/>
            <w:shd w:val="clear" w:color="auto" w:fill="FFFFFF" w:themeFill="background1"/>
            <w:vAlign w:val="center"/>
          </w:tcPr>
          <w:p w14:paraId="003CE965" w14:textId="3BB2E2A4" w:rsidR="00515D74" w:rsidRPr="0023229D" w:rsidRDefault="00876E28" w:rsidP="009C680B">
            <w:pPr>
              <w:autoSpaceDE w:val="0"/>
              <w:autoSpaceDN w:val="0"/>
              <w:adjustRightInd w:val="0"/>
              <w:spacing w:before="80" w:after="80"/>
              <w:rPr>
                <w:rFonts w:eastAsia="Times New Roman"/>
                <w:color w:val="000000"/>
              </w:rPr>
            </w:pPr>
            <w:r w:rsidRPr="00C17423">
              <w:rPr>
                <w:color w:val="000000"/>
                <w:shd w:val="clear" w:color="auto" w:fill="FFFFFF"/>
              </w:rPr>
              <w:t>[Enter Narrative Description]</w:t>
            </w:r>
          </w:p>
        </w:tc>
      </w:tr>
      <w:tr w:rsidR="00FA30CD" w:rsidRPr="0023229D" w14:paraId="57686E4E" w14:textId="77777777" w:rsidTr="009C680B">
        <w:trPr>
          <w:cantSplit/>
        </w:trPr>
        <w:tc>
          <w:tcPr>
            <w:tcW w:w="5935" w:type="dxa"/>
            <w:vAlign w:val="center"/>
          </w:tcPr>
          <w:p w14:paraId="05B28F1B" w14:textId="5F8F3265" w:rsidR="00FA30CD" w:rsidRPr="0023229D" w:rsidRDefault="00FA30CD" w:rsidP="009C680B">
            <w:pPr>
              <w:autoSpaceDE w:val="0"/>
              <w:autoSpaceDN w:val="0"/>
              <w:adjustRightInd w:val="0"/>
              <w:spacing w:before="80" w:after="80"/>
              <w:rPr>
                <w:rFonts w:eastAsia="Times New Roman"/>
                <w:color w:val="000000"/>
              </w:rPr>
            </w:pPr>
            <w:r w:rsidRPr="0023229D">
              <w:rPr>
                <w:rFonts w:eastAsia="Times New Roman"/>
                <w:color w:val="000000"/>
              </w:rPr>
              <w:t xml:space="preserve">5100–5199: </w:t>
            </w:r>
            <w:r w:rsidR="00E010F3" w:rsidRPr="0023229D">
              <w:rPr>
                <w:rFonts w:eastAsia="Times New Roman"/>
                <w:color w:val="000000"/>
              </w:rPr>
              <w:t>Sub agreements</w:t>
            </w:r>
            <w:r w:rsidRPr="0023229D">
              <w:rPr>
                <w:rFonts w:eastAsia="Times New Roman"/>
                <w:color w:val="000000"/>
              </w:rPr>
              <w:t xml:space="preserve"> for Services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2E28C099" w14:textId="0B2141DA" w:rsidR="00FA30CD" w:rsidRPr="0023229D" w:rsidRDefault="00876E28" w:rsidP="009C680B">
            <w:pPr>
              <w:autoSpaceDE w:val="0"/>
              <w:autoSpaceDN w:val="0"/>
              <w:adjustRightInd w:val="0"/>
              <w:spacing w:before="80" w:after="80"/>
              <w:rPr>
                <w:rFonts w:eastAsia="Times New Roman"/>
                <w:color w:val="000000"/>
              </w:rPr>
            </w:pPr>
            <w:r w:rsidRPr="00C17423">
              <w:rPr>
                <w:rFonts w:eastAsia="Times New Roman"/>
                <w:color w:val="000000"/>
              </w:rPr>
              <w:t>[Enter amount]</w:t>
            </w:r>
          </w:p>
        </w:tc>
        <w:tc>
          <w:tcPr>
            <w:tcW w:w="7110" w:type="dxa"/>
            <w:shd w:val="clear" w:color="auto" w:fill="FFFFFF" w:themeFill="background1"/>
            <w:vAlign w:val="center"/>
          </w:tcPr>
          <w:p w14:paraId="6C71737D" w14:textId="58AD75E2" w:rsidR="00FA30CD" w:rsidRPr="0023229D" w:rsidRDefault="00876E28" w:rsidP="009C680B">
            <w:pPr>
              <w:autoSpaceDE w:val="0"/>
              <w:autoSpaceDN w:val="0"/>
              <w:adjustRightInd w:val="0"/>
              <w:spacing w:before="80" w:after="80"/>
              <w:rPr>
                <w:rFonts w:eastAsia="Times New Roman"/>
                <w:color w:val="000000"/>
              </w:rPr>
            </w:pPr>
            <w:r w:rsidRPr="00C17423">
              <w:rPr>
                <w:color w:val="000000"/>
                <w:shd w:val="clear" w:color="auto" w:fill="FFFFFF"/>
              </w:rPr>
              <w:t>[Enter Narrative Description]</w:t>
            </w:r>
          </w:p>
        </w:tc>
      </w:tr>
      <w:tr w:rsidR="00515D74" w:rsidRPr="0023229D" w14:paraId="3A76BA32" w14:textId="77777777" w:rsidTr="009C680B">
        <w:trPr>
          <w:cantSplit/>
        </w:trPr>
        <w:tc>
          <w:tcPr>
            <w:tcW w:w="5935" w:type="dxa"/>
            <w:vAlign w:val="center"/>
          </w:tcPr>
          <w:p w14:paraId="171EF787" w14:textId="138D2C14" w:rsidR="00515D74" w:rsidRPr="0023229D" w:rsidRDefault="00515D74" w:rsidP="009C680B">
            <w:pPr>
              <w:autoSpaceDE w:val="0"/>
              <w:autoSpaceDN w:val="0"/>
              <w:adjustRightInd w:val="0"/>
              <w:spacing w:before="80" w:after="80"/>
              <w:rPr>
                <w:rFonts w:eastAsia="Times New Roman"/>
                <w:color w:val="000000"/>
              </w:rPr>
            </w:pPr>
            <w:r w:rsidRPr="0023229D">
              <w:rPr>
                <w:rFonts w:eastAsia="Times New Roman"/>
                <w:color w:val="000000"/>
              </w:rPr>
              <w:t>5200–5299</w:t>
            </w:r>
            <w:r w:rsidR="00B71D5A" w:rsidRPr="0023229D">
              <w:rPr>
                <w:rFonts w:eastAsia="Times New Roman"/>
                <w:color w:val="000000"/>
              </w:rPr>
              <w:t>:</w:t>
            </w:r>
            <w:r w:rsidRPr="0023229D">
              <w:rPr>
                <w:rFonts w:eastAsia="Times New Roman"/>
                <w:color w:val="000000"/>
              </w:rPr>
              <w:t xml:space="preserve"> Travel and Conferences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1A0AAE64" w14:textId="15E80D5B" w:rsidR="00515D74" w:rsidRPr="0023229D" w:rsidRDefault="00876E28" w:rsidP="009C680B">
            <w:pPr>
              <w:autoSpaceDE w:val="0"/>
              <w:autoSpaceDN w:val="0"/>
              <w:adjustRightInd w:val="0"/>
              <w:spacing w:before="80" w:after="80"/>
              <w:rPr>
                <w:rFonts w:eastAsia="Times New Roman"/>
                <w:color w:val="000000"/>
              </w:rPr>
            </w:pPr>
            <w:r w:rsidRPr="00C17423">
              <w:rPr>
                <w:rFonts w:eastAsia="Times New Roman"/>
                <w:color w:val="000000"/>
              </w:rPr>
              <w:t>[Enter amount]</w:t>
            </w:r>
          </w:p>
        </w:tc>
        <w:tc>
          <w:tcPr>
            <w:tcW w:w="7110" w:type="dxa"/>
            <w:shd w:val="clear" w:color="auto" w:fill="FFFFFF" w:themeFill="background1"/>
            <w:vAlign w:val="center"/>
          </w:tcPr>
          <w:p w14:paraId="26D0FC95" w14:textId="119043CF" w:rsidR="00515D74" w:rsidRPr="0023229D" w:rsidRDefault="00876E28" w:rsidP="009C680B">
            <w:pPr>
              <w:autoSpaceDE w:val="0"/>
              <w:autoSpaceDN w:val="0"/>
              <w:adjustRightInd w:val="0"/>
              <w:spacing w:before="80" w:after="80"/>
              <w:rPr>
                <w:rFonts w:eastAsia="Times New Roman"/>
                <w:color w:val="000000"/>
              </w:rPr>
            </w:pPr>
            <w:r w:rsidRPr="00C17423">
              <w:rPr>
                <w:color w:val="000000"/>
                <w:shd w:val="clear" w:color="auto" w:fill="FFFFFF"/>
              </w:rPr>
              <w:t>[Enter Narrative Description]</w:t>
            </w:r>
          </w:p>
        </w:tc>
      </w:tr>
      <w:tr w:rsidR="00515D74" w:rsidRPr="0023229D" w14:paraId="2EF77046" w14:textId="77777777" w:rsidTr="009C680B">
        <w:trPr>
          <w:cantSplit/>
        </w:trPr>
        <w:tc>
          <w:tcPr>
            <w:tcW w:w="5935" w:type="dxa"/>
            <w:vAlign w:val="center"/>
          </w:tcPr>
          <w:p w14:paraId="77D1D060" w14:textId="29E0B782" w:rsidR="00515D74" w:rsidRPr="0023229D" w:rsidRDefault="00515D74" w:rsidP="009C680B">
            <w:pPr>
              <w:autoSpaceDE w:val="0"/>
              <w:autoSpaceDN w:val="0"/>
              <w:adjustRightInd w:val="0"/>
              <w:spacing w:before="80" w:after="80"/>
              <w:rPr>
                <w:rFonts w:eastAsia="Times New Roman"/>
                <w:color w:val="000000"/>
              </w:rPr>
            </w:pPr>
            <w:r w:rsidRPr="0023229D">
              <w:rPr>
                <w:rFonts w:eastAsia="Times New Roman"/>
                <w:color w:val="000000"/>
              </w:rPr>
              <w:t>5300</w:t>
            </w:r>
            <w:r w:rsidR="0040514D" w:rsidRPr="0023229D">
              <w:rPr>
                <w:rFonts w:eastAsia="Times New Roman"/>
                <w:color w:val="000000"/>
              </w:rPr>
              <w:t>–</w:t>
            </w:r>
            <w:r w:rsidRPr="0023229D">
              <w:rPr>
                <w:rFonts w:eastAsia="Times New Roman"/>
                <w:color w:val="000000"/>
              </w:rPr>
              <w:t>5399</w:t>
            </w:r>
            <w:r w:rsidR="00B71D5A" w:rsidRPr="0023229D">
              <w:rPr>
                <w:rFonts w:eastAsia="Times New Roman"/>
                <w:color w:val="000000"/>
              </w:rPr>
              <w:t>:</w:t>
            </w:r>
            <w:r w:rsidRPr="0023229D">
              <w:rPr>
                <w:rFonts w:eastAsia="Times New Roman"/>
                <w:color w:val="000000"/>
              </w:rPr>
              <w:t xml:space="preserve"> Dues and Membership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4733E644" w14:textId="025528A4" w:rsidR="00515D74" w:rsidRPr="0023229D" w:rsidRDefault="00876E28" w:rsidP="009C680B">
            <w:pPr>
              <w:autoSpaceDE w:val="0"/>
              <w:autoSpaceDN w:val="0"/>
              <w:adjustRightInd w:val="0"/>
              <w:spacing w:before="80" w:after="80"/>
              <w:rPr>
                <w:rFonts w:eastAsia="Times New Roman"/>
                <w:color w:val="000000"/>
              </w:rPr>
            </w:pPr>
            <w:r w:rsidRPr="00C17423">
              <w:rPr>
                <w:rFonts w:eastAsia="Times New Roman"/>
                <w:color w:val="000000"/>
              </w:rPr>
              <w:t>[Enter amount]</w:t>
            </w:r>
          </w:p>
        </w:tc>
        <w:tc>
          <w:tcPr>
            <w:tcW w:w="7110" w:type="dxa"/>
            <w:shd w:val="clear" w:color="auto" w:fill="FFFFFF" w:themeFill="background1"/>
            <w:vAlign w:val="center"/>
          </w:tcPr>
          <w:p w14:paraId="2D158E0E" w14:textId="66861478" w:rsidR="00515D74" w:rsidRPr="0023229D" w:rsidRDefault="00876E28" w:rsidP="009C680B">
            <w:pPr>
              <w:autoSpaceDE w:val="0"/>
              <w:autoSpaceDN w:val="0"/>
              <w:adjustRightInd w:val="0"/>
              <w:spacing w:before="80" w:after="80"/>
              <w:rPr>
                <w:rFonts w:eastAsia="Times New Roman"/>
                <w:color w:val="000000"/>
              </w:rPr>
            </w:pPr>
            <w:r w:rsidRPr="00C17423">
              <w:rPr>
                <w:color w:val="000000"/>
                <w:shd w:val="clear" w:color="auto" w:fill="FFFFFF"/>
              </w:rPr>
              <w:t>[Enter Narrative Description]</w:t>
            </w:r>
          </w:p>
        </w:tc>
      </w:tr>
      <w:tr w:rsidR="00515D74" w:rsidRPr="0023229D" w14:paraId="57EDAAC9" w14:textId="77777777" w:rsidTr="009C680B">
        <w:trPr>
          <w:cantSplit/>
        </w:trPr>
        <w:tc>
          <w:tcPr>
            <w:tcW w:w="5935" w:type="dxa"/>
            <w:vAlign w:val="center"/>
          </w:tcPr>
          <w:p w14:paraId="659B0851" w14:textId="2CECD191" w:rsidR="00515D74" w:rsidRPr="0023229D" w:rsidRDefault="00515D74" w:rsidP="009C680B">
            <w:pPr>
              <w:autoSpaceDE w:val="0"/>
              <w:autoSpaceDN w:val="0"/>
              <w:adjustRightInd w:val="0"/>
              <w:spacing w:before="80" w:after="80"/>
              <w:rPr>
                <w:rFonts w:eastAsia="Times New Roman"/>
                <w:color w:val="000000"/>
              </w:rPr>
            </w:pPr>
            <w:r w:rsidRPr="0023229D">
              <w:rPr>
                <w:rFonts w:eastAsia="Times New Roman"/>
                <w:color w:val="000000"/>
              </w:rPr>
              <w:t>5800–5899</w:t>
            </w:r>
            <w:r w:rsidR="00B71D5A" w:rsidRPr="0023229D">
              <w:rPr>
                <w:rFonts w:eastAsia="Times New Roman"/>
                <w:color w:val="000000"/>
              </w:rPr>
              <w:t>:</w:t>
            </w:r>
            <w:r w:rsidRPr="0023229D">
              <w:rPr>
                <w:rFonts w:eastAsia="Times New Roman"/>
                <w:color w:val="000000"/>
              </w:rPr>
              <w:t xml:space="preserve"> Consulting/Professional </w:t>
            </w:r>
            <w:r w:rsidR="00CA71CD" w:rsidRPr="0023229D">
              <w:rPr>
                <w:rFonts w:eastAsia="Times New Roman"/>
                <w:color w:val="000000"/>
              </w:rPr>
              <w:t>S</w:t>
            </w:r>
            <w:r w:rsidRPr="0023229D">
              <w:rPr>
                <w:rFonts w:eastAsia="Times New Roman"/>
                <w:color w:val="000000"/>
              </w:rPr>
              <w:t>ervices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079AF1EE" w14:textId="1804C11F" w:rsidR="00515D74" w:rsidRPr="0023229D" w:rsidRDefault="00876E28" w:rsidP="009C680B">
            <w:pPr>
              <w:autoSpaceDE w:val="0"/>
              <w:autoSpaceDN w:val="0"/>
              <w:adjustRightInd w:val="0"/>
              <w:spacing w:before="80" w:after="80"/>
              <w:rPr>
                <w:rFonts w:eastAsia="Times New Roman"/>
                <w:color w:val="000000"/>
              </w:rPr>
            </w:pPr>
            <w:r w:rsidRPr="00C17423">
              <w:rPr>
                <w:rFonts w:eastAsia="Times New Roman"/>
                <w:color w:val="000000"/>
              </w:rPr>
              <w:t>[Enter amount]</w:t>
            </w:r>
          </w:p>
        </w:tc>
        <w:tc>
          <w:tcPr>
            <w:tcW w:w="7110" w:type="dxa"/>
            <w:shd w:val="clear" w:color="auto" w:fill="FFFFFF" w:themeFill="background1"/>
            <w:vAlign w:val="center"/>
          </w:tcPr>
          <w:p w14:paraId="5E3FFD84" w14:textId="40CC293E" w:rsidR="00515D74" w:rsidRPr="0023229D" w:rsidRDefault="00876E28" w:rsidP="009C680B">
            <w:pPr>
              <w:autoSpaceDE w:val="0"/>
              <w:autoSpaceDN w:val="0"/>
              <w:adjustRightInd w:val="0"/>
              <w:spacing w:before="80" w:after="80"/>
              <w:rPr>
                <w:rFonts w:eastAsia="Times New Roman"/>
                <w:color w:val="000000"/>
              </w:rPr>
            </w:pPr>
            <w:r w:rsidRPr="00C17423">
              <w:rPr>
                <w:color w:val="000000"/>
                <w:shd w:val="clear" w:color="auto" w:fill="FFFFFF"/>
              </w:rPr>
              <w:t>[Enter Narrative Description]</w:t>
            </w:r>
          </w:p>
        </w:tc>
      </w:tr>
      <w:tr w:rsidR="00515D74" w:rsidRPr="0023229D" w14:paraId="514185FD" w14:textId="77777777" w:rsidTr="009C680B">
        <w:trPr>
          <w:cantSplit/>
        </w:trPr>
        <w:tc>
          <w:tcPr>
            <w:tcW w:w="5935" w:type="dxa"/>
            <w:vAlign w:val="center"/>
          </w:tcPr>
          <w:p w14:paraId="53BDC832" w14:textId="77777777" w:rsidR="00515D74" w:rsidRPr="0023229D" w:rsidRDefault="00515D74" w:rsidP="009C680B">
            <w:pPr>
              <w:autoSpaceDE w:val="0"/>
              <w:autoSpaceDN w:val="0"/>
              <w:adjustRightInd w:val="0"/>
              <w:spacing w:before="80" w:after="80"/>
              <w:rPr>
                <w:rFonts w:eastAsia="Times New Roman"/>
                <w:color w:val="000000"/>
              </w:rPr>
            </w:pPr>
            <w:r w:rsidRPr="0023229D">
              <w:rPr>
                <w:rFonts w:eastAsia="Times New Roman"/>
                <w:color w:val="000000"/>
              </w:rPr>
              <w:t>Equitable Services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32B60493" w14:textId="097175D2" w:rsidR="00515D74" w:rsidRPr="0023229D" w:rsidRDefault="00876E28" w:rsidP="009C680B">
            <w:pPr>
              <w:autoSpaceDE w:val="0"/>
              <w:autoSpaceDN w:val="0"/>
              <w:adjustRightInd w:val="0"/>
              <w:spacing w:before="80" w:after="80"/>
              <w:rPr>
                <w:rFonts w:eastAsia="Times New Roman"/>
                <w:color w:val="000000"/>
              </w:rPr>
            </w:pPr>
            <w:r w:rsidRPr="00C17423">
              <w:rPr>
                <w:rFonts w:eastAsia="Times New Roman"/>
                <w:color w:val="000000"/>
              </w:rPr>
              <w:t>[Enter amount]</w:t>
            </w:r>
          </w:p>
        </w:tc>
        <w:tc>
          <w:tcPr>
            <w:tcW w:w="7110" w:type="dxa"/>
            <w:shd w:val="clear" w:color="auto" w:fill="FFFFFF" w:themeFill="background1"/>
            <w:vAlign w:val="center"/>
          </w:tcPr>
          <w:p w14:paraId="0BDA5026" w14:textId="73570DB5" w:rsidR="00515D74" w:rsidRPr="0023229D" w:rsidRDefault="00876E28" w:rsidP="009C680B">
            <w:pPr>
              <w:autoSpaceDE w:val="0"/>
              <w:autoSpaceDN w:val="0"/>
              <w:adjustRightInd w:val="0"/>
              <w:spacing w:before="80" w:after="80"/>
              <w:rPr>
                <w:rFonts w:eastAsia="Times New Roman"/>
                <w:color w:val="000000"/>
              </w:rPr>
            </w:pPr>
            <w:r w:rsidRPr="00C17423">
              <w:rPr>
                <w:color w:val="000000"/>
                <w:shd w:val="clear" w:color="auto" w:fill="FFFFFF"/>
              </w:rPr>
              <w:t>[Enter Narrative Description]</w:t>
            </w:r>
          </w:p>
        </w:tc>
      </w:tr>
      <w:tr w:rsidR="00515D74" w:rsidRPr="0023229D" w14:paraId="2010A1D8" w14:textId="77777777" w:rsidTr="009C680B">
        <w:trPr>
          <w:cantSplit/>
        </w:trPr>
        <w:tc>
          <w:tcPr>
            <w:tcW w:w="5935" w:type="dxa"/>
            <w:vAlign w:val="center"/>
          </w:tcPr>
          <w:p w14:paraId="59BE1FFD" w14:textId="77777777" w:rsidR="00515D74" w:rsidRPr="0023229D" w:rsidRDefault="00515D74" w:rsidP="009C680B">
            <w:pPr>
              <w:autoSpaceDE w:val="0"/>
              <w:autoSpaceDN w:val="0"/>
              <w:adjustRightInd w:val="0"/>
              <w:spacing w:before="80" w:after="80"/>
              <w:rPr>
                <w:rFonts w:eastAsia="Times New Roman"/>
                <w:color w:val="000000"/>
              </w:rPr>
            </w:pPr>
            <w:r w:rsidRPr="0023229D">
              <w:rPr>
                <w:rFonts w:eastAsia="Times New Roman"/>
                <w:color w:val="000000"/>
              </w:rPr>
              <w:t>Indirect Costs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6DDE0805" w14:textId="60C19C34" w:rsidR="00515D74" w:rsidRPr="0023229D" w:rsidRDefault="00876E28" w:rsidP="009C680B">
            <w:pPr>
              <w:autoSpaceDE w:val="0"/>
              <w:autoSpaceDN w:val="0"/>
              <w:adjustRightInd w:val="0"/>
              <w:spacing w:before="80" w:after="80"/>
              <w:rPr>
                <w:rFonts w:eastAsia="Times New Roman"/>
                <w:color w:val="000000"/>
              </w:rPr>
            </w:pPr>
            <w:r w:rsidRPr="00C17423">
              <w:rPr>
                <w:rFonts w:eastAsia="Times New Roman"/>
                <w:color w:val="000000"/>
              </w:rPr>
              <w:t>[Enter amount]</w:t>
            </w:r>
          </w:p>
        </w:tc>
        <w:tc>
          <w:tcPr>
            <w:tcW w:w="7110" w:type="dxa"/>
            <w:shd w:val="clear" w:color="auto" w:fill="FFFFFF" w:themeFill="background1"/>
            <w:vAlign w:val="center"/>
          </w:tcPr>
          <w:p w14:paraId="79E6A338" w14:textId="6DB5BEF4" w:rsidR="00515D74" w:rsidRPr="0023229D" w:rsidRDefault="00876E28" w:rsidP="009C680B">
            <w:pPr>
              <w:autoSpaceDE w:val="0"/>
              <w:autoSpaceDN w:val="0"/>
              <w:adjustRightInd w:val="0"/>
              <w:spacing w:before="80" w:after="80"/>
              <w:rPr>
                <w:rFonts w:eastAsia="Times New Roman"/>
                <w:color w:val="000000"/>
              </w:rPr>
            </w:pPr>
            <w:r w:rsidRPr="00C17423">
              <w:rPr>
                <w:color w:val="000000"/>
                <w:shd w:val="clear" w:color="auto" w:fill="FFFFFF"/>
              </w:rPr>
              <w:t>[Enter Narrative Description]</w:t>
            </w:r>
          </w:p>
        </w:tc>
      </w:tr>
      <w:tr w:rsidR="006A2464" w:rsidRPr="0023229D" w14:paraId="35E9BA56" w14:textId="77777777" w:rsidTr="009C680B">
        <w:trPr>
          <w:cantSplit/>
        </w:trPr>
        <w:tc>
          <w:tcPr>
            <w:tcW w:w="5935" w:type="dxa"/>
            <w:vAlign w:val="center"/>
          </w:tcPr>
          <w:p w14:paraId="4574B069" w14:textId="629E3BE6" w:rsidR="006A2464" w:rsidRPr="0023229D" w:rsidRDefault="006A2464" w:rsidP="009C680B">
            <w:pPr>
              <w:autoSpaceDE w:val="0"/>
              <w:autoSpaceDN w:val="0"/>
              <w:adjustRightInd w:val="0"/>
              <w:spacing w:before="80" w:after="80"/>
              <w:rPr>
                <w:rFonts w:eastAsia="Times New Roman"/>
                <w:color w:val="000000"/>
              </w:rPr>
            </w:pPr>
            <w:r w:rsidRPr="0023229D">
              <w:t xml:space="preserve">Title V, Part B Subpart 1 Alternative Uses of Funds Authority </w:t>
            </w:r>
            <w:r w:rsidRPr="0023229D">
              <w:rPr>
                <w:spacing w:val="-2"/>
              </w:rPr>
              <w:t>Participation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28A07520" w14:textId="7E926974" w:rsidR="006A2464" w:rsidRPr="0023229D" w:rsidRDefault="00876E28" w:rsidP="009C680B">
            <w:pPr>
              <w:autoSpaceDE w:val="0"/>
              <w:autoSpaceDN w:val="0"/>
              <w:adjustRightInd w:val="0"/>
              <w:spacing w:before="80" w:after="80"/>
              <w:rPr>
                <w:rFonts w:eastAsia="Times New Roman"/>
                <w:color w:val="000000"/>
              </w:rPr>
            </w:pPr>
            <w:r w:rsidRPr="00C17423">
              <w:rPr>
                <w:rFonts w:eastAsia="Times New Roman"/>
                <w:color w:val="000000"/>
              </w:rPr>
              <w:t>[Enter amount]</w:t>
            </w:r>
          </w:p>
        </w:tc>
        <w:tc>
          <w:tcPr>
            <w:tcW w:w="7110" w:type="dxa"/>
            <w:shd w:val="clear" w:color="auto" w:fill="FFFFFF" w:themeFill="background1"/>
            <w:vAlign w:val="center"/>
          </w:tcPr>
          <w:p w14:paraId="2EBA2352" w14:textId="706B8D8D" w:rsidR="006A2464" w:rsidRPr="0023229D" w:rsidRDefault="00876E28" w:rsidP="009C680B">
            <w:pPr>
              <w:autoSpaceDE w:val="0"/>
              <w:autoSpaceDN w:val="0"/>
              <w:adjustRightInd w:val="0"/>
              <w:spacing w:before="80" w:after="80"/>
              <w:rPr>
                <w:rFonts w:eastAsia="Times New Roman"/>
                <w:color w:val="000000"/>
              </w:rPr>
            </w:pPr>
            <w:r w:rsidRPr="00C17423">
              <w:rPr>
                <w:color w:val="000000"/>
                <w:shd w:val="clear" w:color="auto" w:fill="FFFFFF"/>
              </w:rPr>
              <w:t>[Enter Narrative Description]</w:t>
            </w:r>
          </w:p>
        </w:tc>
      </w:tr>
      <w:tr w:rsidR="00515D74" w:rsidRPr="0023229D" w14:paraId="040B9B32" w14:textId="77777777" w:rsidTr="009C680B">
        <w:trPr>
          <w:cantSplit/>
        </w:trPr>
        <w:tc>
          <w:tcPr>
            <w:tcW w:w="5935" w:type="dxa"/>
            <w:vAlign w:val="center"/>
          </w:tcPr>
          <w:p w14:paraId="391D90BE" w14:textId="77777777" w:rsidR="00515D74" w:rsidRPr="0023229D" w:rsidRDefault="00515D74" w:rsidP="009C680B">
            <w:pPr>
              <w:autoSpaceDE w:val="0"/>
              <w:autoSpaceDN w:val="0"/>
              <w:adjustRightInd w:val="0"/>
              <w:spacing w:before="80" w:after="80"/>
              <w:rPr>
                <w:rFonts w:eastAsia="Times New Roman"/>
                <w:color w:val="000000"/>
              </w:rPr>
            </w:pPr>
            <w:r w:rsidRPr="0023229D">
              <w:rPr>
                <w:rFonts w:eastAsia="Times New Roman"/>
                <w:color w:val="000000"/>
              </w:rPr>
              <w:t>Administrative Costs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46A87C" w14:textId="51E47CED" w:rsidR="00515D74" w:rsidRPr="0023229D" w:rsidRDefault="00876E28" w:rsidP="009C680B">
            <w:pPr>
              <w:autoSpaceDE w:val="0"/>
              <w:autoSpaceDN w:val="0"/>
              <w:adjustRightInd w:val="0"/>
              <w:spacing w:before="80" w:after="80"/>
              <w:rPr>
                <w:rFonts w:eastAsia="Times New Roman"/>
                <w:color w:val="000000"/>
              </w:rPr>
            </w:pPr>
            <w:r w:rsidRPr="00C17423">
              <w:rPr>
                <w:rFonts w:eastAsia="Times New Roman"/>
                <w:color w:val="000000"/>
              </w:rPr>
              <w:t>[Enter amount]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BA6042" w14:textId="69223E40" w:rsidR="00515D74" w:rsidRPr="0023229D" w:rsidRDefault="00876E28" w:rsidP="009C680B">
            <w:pPr>
              <w:autoSpaceDE w:val="0"/>
              <w:autoSpaceDN w:val="0"/>
              <w:adjustRightInd w:val="0"/>
              <w:spacing w:before="80" w:after="80"/>
              <w:rPr>
                <w:rFonts w:eastAsia="Times New Roman"/>
                <w:color w:val="000000"/>
              </w:rPr>
            </w:pPr>
            <w:r w:rsidRPr="00C17423">
              <w:rPr>
                <w:color w:val="000000"/>
                <w:shd w:val="clear" w:color="auto" w:fill="FFFFFF"/>
              </w:rPr>
              <w:t>[Enter Narrative Description]</w:t>
            </w:r>
          </w:p>
        </w:tc>
      </w:tr>
      <w:tr w:rsidR="00515D74" w:rsidRPr="0023229D" w14:paraId="6CF1CB69" w14:textId="77777777" w:rsidTr="009C680B">
        <w:trPr>
          <w:cantSplit/>
        </w:trPr>
        <w:tc>
          <w:tcPr>
            <w:tcW w:w="5935" w:type="dxa"/>
            <w:vAlign w:val="center"/>
          </w:tcPr>
          <w:p w14:paraId="4C4D9120" w14:textId="77777777" w:rsidR="00515D74" w:rsidRPr="0023229D" w:rsidRDefault="00515D74" w:rsidP="009C680B">
            <w:pPr>
              <w:autoSpaceDE w:val="0"/>
              <w:autoSpaceDN w:val="0"/>
              <w:adjustRightInd w:val="0"/>
              <w:spacing w:before="80" w:after="80"/>
              <w:rPr>
                <w:rFonts w:eastAsia="Times New Roman"/>
                <w:b/>
                <w:color w:val="000000"/>
              </w:rPr>
            </w:pPr>
            <w:r w:rsidRPr="0023229D">
              <w:rPr>
                <w:rFonts w:eastAsia="Times New Roman"/>
                <w:b/>
                <w:color w:val="000000"/>
              </w:rPr>
              <w:t>TOTAL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C548CC" w14:textId="45997E9E" w:rsidR="00515D74" w:rsidRPr="00876E28" w:rsidRDefault="00876E28" w:rsidP="009C680B">
            <w:pPr>
              <w:autoSpaceDE w:val="0"/>
              <w:autoSpaceDN w:val="0"/>
              <w:adjustRightInd w:val="0"/>
              <w:spacing w:before="80" w:after="80"/>
              <w:rPr>
                <w:rFonts w:eastAsia="Times New Roman"/>
                <w:b/>
                <w:bCs/>
                <w:color w:val="000000"/>
              </w:rPr>
            </w:pPr>
            <w:r w:rsidRPr="00876E28">
              <w:rPr>
                <w:rFonts w:eastAsia="Times New Roman"/>
                <w:b/>
                <w:bCs/>
                <w:color w:val="000000"/>
              </w:rPr>
              <w:t>[Enter amount]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86A195" w14:textId="0AC4CB2E" w:rsidR="00515D74" w:rsidRPr="00B81489" w:rsidRDefault="009C680B" w:rsidP="009C680B">
            <w:pPr>
              <w:autoSpaceDE w:val="0"/>
              <w:autoSpaceDN w:val="0"/>
              <w:adjustRightInd w:val="0"/>
              <w:spacing w:before="80" w:after="80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Not Applicable</w:t>
            </w:r>
          </w:p>
        </w:tc>
      </w:tr>
    </w:tbl>
    <w:p w14:paraId="51E814B6" w14:textId="4782725B" w:rsidR="002B35A6" w:rsidRDefault="00C556B1" w:rsidP="00BD266C">
      <w:pPr>
        <w:spacing w:before="240" w:after="720" w:line="240" w:lineRule="auto"/>
        <w:rPr>
          <w:i/>
          <w:iCs/>
        </w:rPr>
      </w:pPr>
      <w:r w:rsidRPr="00C556B1">
        <w:rPr>
          <w:i/>
          <w:iCs/>
        </w:rPr>
        <w:t xml:space="preserve">*If you have any questions or need any support, </w:t>
      </w:r>
      <w:r w:rsidR="00EC303D">
        <w:rPr>
          <w:i/>
          <w:iCs/>
        </w:rPr>
        <w:t>please get in touch with our office</w:t>
      </w:r>
      <w:r w:rsidRPr="00C556B1">
        <w:rPr>
          <w:i/>
          <w:iCs/>
        </w:rPr>
        <w:t xml:space="preserve"> at </w:t>
      </w:r>
      <w:hyperlink r:id="rId6" w:history="1">
        <w:r w:rsidR="0065533B" w:rsidRPr="00A832EF">
          <w:rPr>
            <w:rStyle w:val="Hyperlink"/>
          </w:rPr>
          <w:t>TitleII@cde.ca.gov</w:t>
        </w:r>
      </w:hyperlink>
      <w:r w:rsidR="00DA1A6D">
        <w:rPr>
          <w:i/>
          <w:iCs/>
        </w:rPr>
        <w:t>.</w:t>
      </w:r>
    </w:p>
    <w:p w14:paraId="4D7646C9" w14:textId="77777777" w:rsidR="00C17423" w:rsidRDefault="00C17423" w:rsidP="00C17423">
      <w:pPr>
        <w:pStyle w:val="Footer"/>
      </w:pPr>
      <w:r>
        <w:t>California Department of Education</w:t>
      </w:r>
    </w:p>
    <w:p w14:paraId="471A0D1F" w14:textId="675F62CE" w:rsidR="00C17423" w:rsidRPr="00C17423" w:rsidRDefault="00C17423" w:rsidP="002D75CF">
      <w:pPr>
        <w:pStyle w:val="Footer"/>
      </w:pPr>
      <w:r>
        <w:t>August 2023</w:t>
      </w:r>
    </w:p>
    <w:sectPr w:rsidR="00C17423" w:rsidRPr="00C17423" w:rsidSect="008168B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83EB0" w14:textId="77777777" w:rsidR="00CE6BB6" w:rsidRDefault="00CE6BB6" w:rsidP="00DA1A6D">
      <w:pPr>
        <w:spacing w:after="0" w:line="240" w:lineRule="auto"/>
      </w:pPr>
      <w:r>
        <w:separator/>
      </w:r>
    </w:p>
  </w:endnote>
  <w:endnote w:type="continuationSeparator" w:id="0">
    <w:p w14:paraId="3AC4E7D0" w14:textId="77777777" w:rsidR="00CE6BB6" w:rsidRDefault="00CE6BB6" w:rsidP="00DA1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CEF0F" w14:textId="77777777" w:rsidR="00CE6BB6" w:rsidRDefault="00CE6BB6" w:rsidP="00DA1A6D">
      <w:pPr>
        <w:spacing w:after="0" w:line="240" w:lineRule="auto"/>
      </w:pPr>
      <w:r>
        <w:separator/>
      </w:r>
    </w:p>
  </w:footnote>
  <w:footnote w:type="continuationSeparator" w:id="0">
    <w:p w14:paraId="577B1696" w14:textId="77777777" w:rsidR="00CE6BB6" w:rsidRDefault="00CE6BB6" w:rsidP="00DA1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2MTc1tjA2NrQ0MTJU0lEKTi0uzszPAykwrQUAbdp5IywAAAA="/>
  </w:docVars>
  <w:rsids>
    <w:rsidRoot w:val="00515D74"/>
    <w:rsid w:val="000137E2"/>
    <w:rsid w:val="00014B4C"/>
    <w:rsid w:val="000265DA"/>
    <w:rsid w:val="00057A25"/>
    <w:rsid w:val="00094243"/>
    <w:rsid w:val="000A4A7C"/>
    <w:rsid w:val="000B228A"/>
    <w:rsid w:val="000F3E5A"/>
    <w:rsid w:val="001310A3"/>
    <w:rsid w:val="001A2071"/>
    <w:rsid w:val="001A2BC6"/>
    <w:rsid w:val="001A6036"/>
    <w:rsid w:val="001C38FC"/>
    <w:rsid w:val="001D1BA8"/>
    <w:rsid w:val="001D28F9"/>
    <w:rsid w:val="00215F9B"/>
    <w:rsid w:val="0023229D"/>
    <w:rsid w:val="002659F8"/>
    <w:rsid w:val="002B35A6"/>
    <w:rsid w:val="002D75CF"/>
    <w:rsid w:val="003071C2"/>
    <w:rsid w:val="00375857"/>
    <w:rsid w:val="00385DD0"/>
    <w:rsid w:val="003D3AA4"/>
    <w:rsid w:val="003F3B25"/>
    <w:rsid w:val="0040514D"/>
    <w:rsid w:val="004464C9"/>
    <w:rsid w:val="00470B5E"/>
    <w:rsid w:val="00515D74"/>
    <w:rsid w:val="00563C57"/>
    <w:rsid w:val="005F1112"/>
    <w:rsid w:val="0065533B"/>
    <w:rsid w:val="006672BF"/>
    <w:rsid w:val="006A2464"/>
    <w:rsid w:val="007A0AA3"/>
    <w:rsid w:val="007C2947"/>
    <w:rsid w:val="007D1D5F"/>
    <w:rsid w:val="007E2A5B"/>
    <w:rsid w:val="007F7F21"/>
    <w:rsid w:val="008168B4"/>
    <w:rsid w:val="0084715F"/>
    <w:rsid w:val="00876E28"/>
    <w:rsid w:val="00903668"/>
    <w:rsid w:val="00975C46"/>
    <w:rsid w:val="0099017E"/>
    <w:rsid w:val="009C680B"/>
    <w:rsid w:val="009E71B9"/>
    <w:rsid w:val="009F21B0"/>
    <w:rsid w:val="00A81A4E"/>
    <w:rsid w:val="00A832EF"/>
    <w:rsid w:val="00A87667"/>
    <w:rsid w:val="00AB7217"/>
    <w:rsid w:val="00AB7CFE"/>
    <w:rsid w:val="00B36BBE"/>
    <w:rsid w:val="00B47935"/>
    <w:rsid w:val="00B71D5A"/>
    <w:rsid w:val="00B81489"/>
    <w:rsid w:val="00BD266C"/>
    <w:rsid w:val="00C0426C"/>
    <w:rsid w:val="00C17423"/>
    <w:rsid w:val="00C348EA"/>
    <w:rsid w:val="00C41974"/>
    <w:rsid w:val="00C47229"/>
    <w:rsid w:val="00C556B1"/>
    <w:rsid w:val="00CA71CD"/>
    <w:rsid w:val="00CE6BB6"/>
    <w:rsid w:val="00D71A6E"/>
    <w:rsid w:val="00D87592"/>
    <w:rsid w:val="00DA1A6D"/>
    <w:rsid w:val="00DE18AD"/>
    <w:rsid w:val="00E010F3"/>
    <w:rsid w:val="00E57550"/>
    <w:rsid w:val="00EC303D"/>
    <w:rsid w:val="00EE3DA6"/>
    <w:rsid w:val="00EF1D98"/>
    <w:rsid w:val="00F0490C"/>
    <w:rsid w:val="00F67F3F"/>
    <w:rsid w:val="00F857DC"/>
    <w:rsid w:val="00F87931"/>
    <w:rsid w:val="00FA30CD"/>
    <w:rsid w:val="00FD5A75"/>
    <w:rsid w:val="00FD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9F1CE"/>
  <w15:chartTrackingRefBased/>
  <w15:docId w15:val="{26AC383C-5CA3-4C19-BEF7-BF9E1FBC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D74"/>
  </w:style>
  <w:style w:type="paragraph" w:styleId="Heading1">
    <w:name w:val="heading 1"/>
    <w:basedOn w:val="Normal"/>
    <w:next w:val="Normal"/>
    <w:link w:val="Heading1Char"/>
    <w:uiPriority w:val="9"/>
    <w:qFormat/>
    <w:rsid w:val="006553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5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D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D7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DD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7A0AA3"/>
    <w:pPr>
      <w:widowControl w:val="0"/>
      <w:autoSpaceDE w:val="0"/>
      <w:autoSpaceDN w:val="0"/>
      <w:spacing w:after="0" w:line="240" w:lineRule="auto"/>
    </w:pPr>
    <w:rPr>
      <w:rFonts w:eastAsia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A0AA3"/>
    <w:rPr>
      <w:rFonts w:eastAsia="Arial"/>
      <w:sz w:val="20"/>
      <w:szCs w:val="20"/>
    </w:rPr>
  </w:style>
  <w:style w:type="paragraph" w:styleId="Revision">
    <w:name w:val="Revision"/>
    <w:hidden/>
    <w:uiPriority w:val="99"/>
    <w:semiHidden/>
    <w:rsid w:val="004464C9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1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1C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553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33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55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A1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A6D"/>
  </w:style>
  <w:style w:type="paragraph" w:styleId="Footer">
    <w:name w:val="footer"/>
    <w:basedOn w:val="Normal"/>
    <w:link w:val="FooterChar"/>
    <w:uiPriority w:val="99"/>
    <w:unhideWhenUsed/>
    <w:rsid w:val="00DA1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tleII@cde.ca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Links>
    <vt:vector size="12" baseType="variant">
      <vt:variant>
        <vt:i4>1179754</vt:i4>
      </vt:variant>
      <vt:variant>
        <vt:i4>3</vt:i4>
      </vt:variant>
      <vt:variant>
        <vt:i4>0</vt:i4>
      </vt:variant>
      <vt:variant>
        <vt:i4>5</vt:i4>
      </vt:variant>
      <vt:variant>
        <vt:lpwstr>mailto:LFassett@cde.ca.gov</vt:lpwstr>
      </vt:variant>
      <vt:variant>
        <vt:lpwstr/>
      </vt:variant>
      <vt:variant>
        <vt:i4>4194344</vt:i4>
      </vt:variant>
      <vt:variant>
        <vt:i4>0</vt:i4>
      </vt:variant>
      <vt:variant>
        <vt:i4>0</vt:i4>
      </vt:variant>
      <vt:variant>
        <vt:i4>5</vt:i4>
      </vt:variant>
      <vt:variant>
        <vt:lpwstr>mailto:ANg@cde.ca.gov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II, Part A Sample Budget - Professional Learning (CA Dept of Education)</dc:title>
  <dc:subject>Sample budget template for the Title II, Part A grant program.</dc:subject>
  <dc:creator/>
  <cp:keywords/>
  <dc:description/>
  <cp:lastModifiedBy>John Cooper</cp:lastModifiedBy>
  <cp:revision>2</cp:revision>
  <dcterms:created xsi:type="dcterms:W3CDTF">2025-02-11T16:53:00Z</dcterms:created>
  <dcterms:modified xsi:type="dcterms:W3CDTF">2025-02-11T16:54:00Z</dcterms:modified>
</cp:coreProperties>
</file>