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74745BFE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39375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468890E0" w:rsidR="004F59D8" w:rsidRDefault="007E493C" w:rsidP="00393754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3D4D3116" w:rsidR="00970164" w:rsidRDefault="00744F28" w:rsidP="00393754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393754">
        <w:rPr>
          <w:rFonts w:ascii="Arial" w:hAnsi="Arial" w:cs="Arial"/>
          <w:iCs/>
          <w:noProof/>
        </w:rPr>
        <w:t>3</w:t>
      </w:r>
    </w:p>
    <w:p w14:paraId="744B2001" w14:textId="2EFA1177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39375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31C0EC5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581043">
        <w:t>Eight</w:t>
      </w:r>
      <w:r w:rsidR="00F361F3">
        <w:t xml:space="preserve"> </w:t>
      </w:r>
      <w:r w:rsidR="001D2CC7">
        <w:t>Visual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Eight Visual Arts Standards chart"/>
      </w:tblPr>
      <w:tblGrid>
        <w:gridCol w:w="1843"/>
        <w:gridCol w:w="4092"/>
        <w:gridCol w:w="3619"/>
        <w:gridCol w:w="630"/>
        <w:gridCol w:w="636"/>
        <w:gridCol w:w="3796"/>
      </w:tblGrid>
      <w:tr w:rsidR="00CC731C" w:rsidRPr="00393754" w14:paraId="481AA0D0" w14:textId="77777777" w:rsidTr="00797883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393754" w:rsidRDefault="00A16C71" w:rsidP="00B114B1">
            <w:pPr>
              <w:pStyle w:val="Heading3"/>
            </w:pPr>
            <w:r w:rsidRPr="00393754">
              <w:t>Standard Language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54562555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43BD6B65" w14:textId="77777777" w:rsidR="00A16C71" w:rsidRPr="0039375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393754" w14:paraId="3EAADE5B" w14:textId="77777777" w:rsidTr="00797883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393754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393754" w:rsidRDefault="00A9476C" w:rsidP="00B114B1">
            <w:pPr>
              <w:pStyle w:val="Heading3"/>
              <w:rPr>
                <w:b w:val="0"/>
              </w:rPr>
            </w:pPr>
            <w:r w:rsidRPr="00393754">
              <w:rPr>
                <w:b w:val="0"/>
              </w:rPr>
              <w:t>Generate and conceptualize artistic ideas and work.</w:t>
            </w:r>
          </w:p>
        </w:tc>
        <w:tc>
          <w:tcPr>
            <w:tcW w:w="3619" w:type="dxa"/>
          </w:tcPr>
          <w:p w14:paraId="68F9DA86" w14:textId="77777777" w:rsidR="00345C92" w:rsidRPr="00393754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393754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393754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5DDBFC7" w14:textId="77777777" w:rsidR="00345C92" w:rsidRPr="00393754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393754" w14:paraId="14EB56D3" w14:textId="77777777" w:rsidTr="00797883">
        <w:trPr>
          <w:cantSplit/>
        </w:trPr>
        <w:tc>
          <w:tcPr>
            <w:tcW w:w="1843" w:type="dxa"/>
          </w:tcPr>
          <w:p w14:paraId="11DFC7E5" w14:textId="77777777" w:rsidR="00A16C71" w:rsidRPr="00393754" w:rsidRDefault="0042702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92" w:type="dxa"/>
          </w:tcPr>
          <w:p w14:paraId="31CA68E5" w14:textId="77777777" w:rsidR="00A16C71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Document early stages of the creative process visually and/or verbally in traditional or contemporary media.</w:t>
            </w:r>
          </w:p>
        </w:tc>
        <w:tc>
          <w:tcPr>
            <w:tcW w:w="3619" w:type="dxa"/>
          </w:tcPr>
          <w:p w14:paraId="5DAB6C7B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A39BBE3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93754" w14:paraId="17B0C4D6" w14:textId="77777777" w:rsidTr="00797883">
        <w:trPr>
          <w:cantSplit/>
        </w:trPr>
        <w:tc>
          <w:tcPr>
            <w:tcW w:w="1843" w:type="dxa"/>
          </w:tcPr>
          <w:p w14:paraId="74BA31C3" w14:textId="77777777" w:rsidR="00A16C71" w:rsidRPr="00393754" w:rsidRDefault="0042702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92" w:type="dxa"/>
          </w:tcPr>
          <w:p w14:paraId="155375B0" w14:textId="77777777" w:rsidR="00A16C71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Collaboratively shape an artistic investigation of an aspect of present-day life using a contemporary practice of art and design.</w:t>
            </w:r>
          </w:p>
        </w:tc>
        <w:tc>
          <w:tcPr>
            <w:tcW w:w="3619" w:type="dxa"/>
          </w:tcPr>
          <w:p w14:paraId="41C8F396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E27B00A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93754" w14:paraId="18837A49" w14:textId="77777777" w:rsidTr="00797883">
        <w:trPr>
          <w:cantSplit/>
        </w:trPr>
        <w:tc>
          <w:tcPr>
            <w:tcW w:w="1843" w:type="dxa"/>
          </w:tcPr>
          <w:p w14:paraId="67F356AC" w14:textId="77777777" w:rsidR="00A16C71" w:rsidRPr="00393754" w:rsidRDefault="0042702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92" w:type="dxa"/>
          </w:tcPr>
          <w:p w14:paraId="7DBFED66" w14:textId="77777777" w:rsidR="00A16C71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Demonstrate willingness to experiment, innovate, and take risks to pursue ideas, forms, and meanings that emerge in the process of artmaking or designing</w:t>
            </w:r>
          </w:p>
        </w:tc>
        <w:tc>
          <w:tcPr>
            <w:tcW w:w="3619" w:type="dxa"/>
          </w:tcPr>
          <w:p w14:paraId="60061E4C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3DEEC669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93754" w14:paraId="24FFCC0C" w14:textId="77777777" w:rsidTr="00797883">
        <w:trPr>
          <w:cantSplit/>
        </w:trPr>
        <w:tc>
          <w:tcPr>
            <w:tcW w:w="1843" w:type="dxa"/>
          </w:tcPr>
          <w:p w14:paraId="320C2E2B" w14:textId="77777777" w:rsidR="00A16C71" w:rsidRPr="00393754" w:rsidRDefault="0042702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92" w:type="dxa"/>
          </w:tcPr>
          <w:p w14:paraId="4B10D837" w14:textId="77777777" w:rsidR="00A16C71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Demonstrate awareness of practices, issues, and ethics of appropriation, fair use, copyright, open source, and Creative Commons as they apply to creating works of art and design.</w:t>
            </w:r>
          </w:p>
        </w:tc>
        <w:tc>
          <w:tcPr>
            <w:tcW w:w="3619" w:type="dxa"/>
          </w:tcPr>
          <w:p w14:paraId="3656B9AB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3128261" w14:textId="77777777" w:rsidR="00A16C71" w:rsidRPr="0039375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393754" w14:paraId="3D22D22A" w14:textId="77777777" w:rsidTr="00797883">
        <w:trPr>
          <w:cantSplit/>
        </w:trPr>
        <w:tc>
          <w:tcPr>
            <w:tcW w:w="1843" w:type="dxa"/>
          </w:tcPr>
          <w:p w14:paraId="0C2CEAC6" w14:textId="77777777" w:rsidR="00F361F3" w:rsidRPr="00393754" w:rsidRDefault="0042702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3537FA" w:rsidRPr="00393754">
              <w:rPr>
                <w:rFonts w:ascii="Arial" w:hAnsi="Arial" w:cs="Arial"/>
                <w:noProof/>
              </w:rPr>
              <w:t>.</w:t>
            </w:r>
            <w:r w:rsidR="006859DD" w:rsidRPr="00393754">
              <w:rPr>
                <w:rFonts w:ascii="Arial" w:hAnsi="Arial" w:cs="Arial"/>
                <w:noProof/>
              </w:rPr>
              <w:t>VA:Cr2.3</w:t>
            </w:r>
          </w:p>
        </w:tc>
        <w:tc>
          <w:tcPr>
            <w:tcW w:w="4092" w:type="dxa"/>
          </w:tcPr>
          <w:p w14:paraId="4E5FF6B8" w14:textId="0127778A" w:rsidR="00F361F3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93754">
              <w:rPr>
                <w:rFonts w:ascii="Arial" w:hAnsi="Arial" w:cs="Arial"/>
              </w:rPr>
              <w:t>Select, organize, and design images and words to make visually clear and compelling presentations</w:t>
            </w:r>
            <w:r w:rsidR="63369B2A" w:rsidRPr="00393754">
              <w:rPr>
                <w:rFonts w:ascii="Arial" w:hAnsi="Arial" w:cs="Arial"/>
              </w:rPr>
              <w:t>.</w:t>
            </w:r>
          </w:p>
        </w:tc>
        <w:tc>
          <w:tcPr>
            <w:tcW w:w="3619" w:type="dxa"/>
          </w:tcPr>
          <w:p w14:paraId="62486C05" w14:textId="77777777" w:rsidR="00F361F3" w:rsidRPr="0039375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39375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F361F3" w:rsidRPr="0039375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299C43A" w14:textId="77777777" w:rsidR="00F361F3" w:rsidRPr="0039375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393754" w14:paraId="5A2FD2EF" w14:textId="77777777" w:rsidTr="00797883">
        <w:trPr>
          <w:cantSplit/>
        </w:trPr>
        <w:tc>
          <w:tcPr>
            <w:tcW w:w="1843" w:type="dxa"/>
          </w:tcPr>
          <w:p w14:paraId="585F102B" w14:textId="77777777" w:rsidR="006859DD" w:rsidRPr="00393754" w:rsidRDefault="00427024" w:rsidP="0053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lastRenderedPageBreak/>
              <w:t>8</w:t>
            </w:r>
            <w:r w:rsidR="006859DD" w:rsidRPr="00393754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92" w:type="dxa"/>
          </w:tcPr>
          <w:p w14:paraId="645C00A1" w14:textId="77777777" w:rsidR="006859DD" w:rsidRPr="00393754" w:rsidRDefault="00712F3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93754">
              <w:rPr>
                <w:rFonts w:ascii="Arial" w:hAnsi="Arial" w:cs="Arial"/>
              </w:rPr>
              <w:t>Apply relevant criteria to examine, reflect on, and plan revisions for a work of art or design in progress.</w:t>
            </w:r>
          </w:p>
        </w:tc>
        <w:tc>
          <w:tcPr>
            <w:tcW w:w="3619" w:type="dxa"/>
          </w:tcPr>
          <w:p w14:paraId="4DDBEF00" w14:textId="77777777" w:rsidR="006859DD" w:rsidRPr="00393754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6859DD" w:rsidRPr="00393754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6859DD" w:rsidRPr="00393754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FB78278" w14:textId="77777777" w:rsidR="006859DD" w:rsidRPr="00393754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393754" w14:paraId="218D1389" w14:textId="77777777" w:rsidTr="00797883">
        <w:trPr>
          <w:cantSplit/>
        </w:trPr>
        <w:tc>
          <w:tcPr>
            <w:tcW w:w="1843" w:type="dxa"/>
          </w:tcPr>
          <w:p w14:paraId="761101A7" w14:textId="134D158C" w:rsidR="00345C92" w:rsidRPr="00393754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393754">
              <w:rPr>
                <w:rFonts w:ascii="Arial" w:hAnsi="Arial" w:cs="Arial"/>
                <w:b/>
                <w:noProof/>
              </w:rPr>
              <w:t>PR</w:t>
            </w:r>
            <w:r w:rsidR="00EB35DA">
              <w:rPr>
                <w:rFonts w:ascii="Arial" w:hAnsi="Arial" w:cs="Arial"/>
                <w:b/>
                <w:noProof/>
              </w:rPr>
              <w:t>ESENTI</w:t>
            </w:r>
            <w:bookmarkStart w:id="0" w:name="_GoBack"/>
            <w:bookmarkEnd w:id="0"/>
            <w:r w:rsidRPr="00393754">
              <w:rPr>
                <w:rFonts w:ascii="Arial" w:hAnsi="Arial" w:cs="Arial"/>
                <w:b/>
                <w:noProof/>
              </w:rPr>
              <w:t>NG</w:t>
            </w:r>
          </w:p>
        </w:tc>
        <w:tc>
          <w:tcPr>
            <w:tcW w:w="4092" w:type="dxa"/>
          </w:tcPr>
          <w:p w14:paraId="67D3ABCE" w14:textId="77777777" w:rsidR="00345C92" w:rsidRPr="00393754" w:rsidRDefault="00A9476C" w:rsidP="00393754">
            <w:pPr>
              <w:rPr>
                <w:rFonts w:ascii="Arial" w:hAnsi="Arial" w:cs="Arial"/>
                <w:b/>
              </w:rPr>
            </w:pPr>
            <w:r w:rsidRPr="00393754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19" w:type="dxa"/>
          </w:tcPr>
          <w:p w14:paraId="76CF48A5" w14:textId="77777777" w:rsidR="00345C92" w:rsidRPr="00393754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345C92" w:rsidRPr="00393754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345C92" w:rsidRPr="00393754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E25E6DC" w14:textId="77777777" w:rsidR="00345C92" w:rsidRPr="00393754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93754" w14:paraId="51153BC6" w14:textId="77777777" w:rsidTr="00797883">
        <w:trPr>
          <w:cantSplit/>
        </w:trPr>
        <w:tc>
          <w:tcPr>
            <w:tcW w:w="1843" w:type="dxa"/>
          </w:tcPr>
          <w:p w14:paraId="187D4DDD" w14:textId="77777777" w:rsidR="00A9476C" w:rsidRPr="00393754" w:rsidRDefault="00427024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92" w:type="dxa"/>
          </w:tcPr>
          <w:p w14:paraId="1A41F2BD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Develop and apply criteria for evaluating a collection of artwork for presentation.</w:t>
            </w:r>
          </w:p>
        </w:tc>
        <w:tc>
          <w:tcPr>
            <w:tcW w:w="3619" w:type="dxa"/>
          </w:tcPr>
          <w:p w14:paraId="1FC39945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62EBF3C5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393754" w14:paraId="014B13F7" w14:textId="77777777" w:rsidTr="00797883">
        <w:trPr>
          <w:cantSplit/>
        </w:trPr>
        <w:tc>
          <w:tcPr>
            <w:tcW w:w="1843" w:type="dxa"/>
          </w:tcPr>
          <w:p w14:paraId="617AE675" w14:textId="77777777" w:rsidR="00FC0188" w:rsidRPr="00393754" w:rsidRDefault="00427024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92" w:type="dxa"/>
          </w:tcPr>
          <w:p w14:paraId="5810A030" w14:textId="400374CE" w:rsidR="00FC0188" w:rsidRPr="00393754" w:rsidRDefault="162E1838" w:rsidP="00393754">
            <w:pPr>
              <w:spacing w:before="40" w:after="40"/>
              <w:rPr>
                <w:rFonts w:ascii="Arial" w:hAnsi="Arial" w:cs="Arial"/>
              </w:rPr>
            </w:pPr>
            <w:r w:rsidRPr="00393754">
              <w:rPr>
                <w:rFonts w:ascii="Arial" w:hAnsi="Arial" w:cs="Arial"/>
                <w:noProof/>
              </w:rPr>
              <w:t>Collaboratively prepare and present selected theme-based artwork for display, and formulate exhibition narratives for the viewer.</w:t>
            </w:r>
          </w:p>
        </w:tc>
        <w:tc>
          <w:tcPr>
            <w:tcW w:w="3619" w:type="dxa"/>
          </w:tcPr>
          <w:p w14:paraId="6D98A12B" w14:textId="77777777" w:rsidR="00FC0188" w:rsidRPr="0039375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39375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39375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10FFD37" w14:textId="77777777" w:rsidR="00FC0188" w:rsidRPr="0039375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393754" w14:paraId="5343D8DC" w14:textId="77777777" w:rsidTr="00797883">
        <w:trPr>
          <w:cantSplit/>
        </w:trPr>
        <w:tc>
          <w:tcPr>
            <w:tcW w:w="1843" w:type="dxa"/>
          </w:tcPr>
          <w:p w14:paraId="031BC080" w14:textId="77777777" w:rsidR="00941177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92" w:type="dxa"/>
          </w:tcPr>
          <w:p w14:paraId="489E636A" w14:textId="77777777" w:rsidR="00941177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Analyze why and how an exhibition or collection may influence ideas, beliefs, and experiences.</w:t>
            </w:r>
          </w:p>
        </w:tc>
        <w:tc>
          <w:tcPr>
            <w:tcW w:w="3619" w:type="dxa"/>
          </w:tcPr>
          <w:p w14:paraId="6B699379" w14:textId="77777777" w:rsidR="00941177" w:rsidRPr="0039375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941177" w:rsidRPr="0039375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941177" w:rsidRPr="0039375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8CE6F91" w14:textId="77777777" w:rsidR="00941177" w:rsidRPr="0039375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1679597A" w14:textId="77777777" w:rsidTr="00797883">
        <w:trPr>
          <w:cantSplit/>
        </w:trPr>
        <w:tc>
          <w:tcPr>
            <w:tcW w:w="1843" w:type="dxa"/>
          </w:tcPr>
          <w:p w14:paraId="33BB5B02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19" w:type="dxa"/>
          </w:tcPr>
          <w:p w14:paraId="3EE186E2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9476843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93754" w14:paraId="3DFCC74A" w14:textId="77777777" w:rsidTr="00797883">
        <w:trPr>
          <w:cantSplit/>
        </w:trPr>
        <w:tc>
          <w:tcPr>
            <w:tcW w:w="1843" w:type="dxa"/>
          </w:tcPr>
          <w:p w14:paraId="1F4C665B" w14:textId="77777777" w:rsidR="00A9476C" w:rsidRPr="00393754" w:rsidRDefault="00427024" w:rsidP="00A9476C">
            <w:pPr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92" w:type="dxa"/>
          </w:tcPr>
          <w:p w14:paraId="0DA6D191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Explain how a person’s aesthetic choices are influenced by culture, environment, and personal experiences that impacts the message it conveys to others.</w:t>
            </w:r>
          </w:p>
        </w:tc>
        <w:tc>
          <w:tcPr>
            <w:tcW w:w="3619" w:type="dxa"/>
          </w:tcPr>
          <w:p w14:paraId="61CDCEAD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2E56223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1BADE29A" w14:textId="77777777" w:rsidTr="00797883">
        <w:trPr>
          <w:cantSplit/>
        </w:trPr>
        <w:tc>
          <w:tcPr>
            <w:tcW w:w="1843" w:type="dxa"/>
          </w:tcPr>
          <w:p w14:paraId="78BDDE28" w14:textId="77777777" w:rsidR="00A9476C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92" w:type="dxa"/>
          </w:tcPr>
          <w:p w14:paraId="2A784CA6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Compare and contrast contexts and media in which viewers encounter images that influence ideas, emotions, and actions.</w:t>
            </w:r>
          </w:p>
        </w:tc>
        <w:tc>
          <w:tcPr>
            <w:tcW w:w="3619" w:type="dxa"/>
          </w:tcPr>
          <w:p w14:paraId="07547A01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6537F28F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115B7A27" w14:textId="77777777" w:rsidTr="00797883">
        <w:trPr>
          <w:cantSplit/>
        </w:trPr>
        <w:tc>
          <w:tcPr>
            <w:tcW w:w="1843" w:type="dxa"/>
          </w:tcPr>
          <w:p w14:paraId="24B414BE" w14:textId="77777777" w:rsidR="00A9476C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lastRenderedPageBreak/>
              <w:t>8</w:t>
            </w:r>
            <w:r w:rsidR="006859DD" w:rsidRPr="00393754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92" w:type="dxa"/>
          </w:tcPr>
          <w:p w14:paraId="60F39E9E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Interpret art by analyzing how the interaction of subject matter, characteristics of form and structure, use of media, art-making approaches, and relevant contextual information contributes to understanding messages or ideas and mood conveyed.</w:t>
            </w:r>
          </w:p>
        </w:tc>
        <w:tc>
          <w:tcPr>
            <w:tcW w:w="3619" w:type="dxa"/>
          </w:tcPr>
          <w:p w14:paraId="6DFB9E20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44A5D23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06C604EE" w14:textId="77777777" w:rsidTr="00797883">
        <w:trPr>
          <w:cantSplit/>
        </w:trPr>
        <w:tc>
          <w:tcPr>
            <w:tcW w:w="1843" w:type="dxa"/>
          </w:tcPr>
          <w:p w14:paraId="7F599080" w14:textId="77777777" w:rsidR="00A9476C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92" w:type="dxa"/>
          </w:tcPr>
          <w:p w14:paraId="336E4559" w14:textId="77777777" w:rsidR="00A9476C" w:rsidRPr="00393754" w:rsidRDefault="00712F37" w:rsidP="007978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Create a convincing and logical argument to support an evaluation of art.</w:t>
            </w:r>
          </w:p>
        </w:tc>
        <w:tc>
          <w:tcPr>
            <w:tcW w:w="3619" w:type="dxa"/>
          </w:tcPr>
          <w:p w14:paraId="738610EB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3B7B4B86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00AC2B95" w14:textId="77777777" w:rsidTr="00797883">
        <w:trPr>
          <w:cantSplit/>
        </w:trPr>
        <w:tc>
          <w:tcPr>
            <w:tcW w:w="1843" w:type="dxa"/>
          </w:tcPr>
          <w:p w14:paraId="53C98A13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19" w:type="dxa"/>
          </w:tcPr>
          <w:p w14:paraId="6E39ACC9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49A8641" w14:textId="77777777" w:rsidR="00A9476C" w:rsidRPr="00393754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93754" w14:paraId="4303A75C" w14:textId="77777777" w:rsidTr="00797883">
        <w:trPr>
          <w:cantSplit/>
        </w:trPr>
        <w:tc>
          <w:tcPr>
            <w:tcW w:w="1843" w:type="dxa"/>
          </w:tcPr>
          <w:p w14:paraId="6D2430C4" w14:textId="77777777" w:rsidR="00A9476C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92" w:type="dxa"/>
          </w:tcPr>
          <w:p w14:paraId="565EF653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Make art collaboratively to reflect on and reinforce positive aspects of group identity.</w:t>
            </w:r>
          </w:p>
        </w:tc>
        <w:tc>
          <w:tcPr>
            <w:tcW w:w="3619" w:type="dxa"/>
          </w:tcPr>
          <w:p w14:paraId="3A0FF5F2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2BA226A1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93754" w14:paraId="72E5CFD7" w14:textId="77777777" w:rsidTr="00797883">
        <w:trPr>
          <w:cantSplit/>
        </w:trPr>
        <w:tc>
          <w:tcPr>
            <w:tcW w:w="1843" w:type="dxa"/>
          </w:tcPr>
          <w:p w14:paraId="0B706F37" w14:textId="77777777" w:rsidR="00A9476C" w:rsidRPr="00393754" w:rsidRDefault="0042702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8</w:t>
            </w:r>
            <w:r w:rsidR="006859DD" w:rsidRPr="00393754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92" w:type="dxa"/>
          </w:tcPr>
          <w:p w14:paraId="419AF7C7" w14:textId="77777777" w:rsidR="00A9476C" w:rsidRPr="00393754" w:rsidRDefault="00712F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93754">
              <w:rPr>
                <w:rFonts w:ascii="Arial" w:hAnsi="Arial" w:cs="Arial"/>
                <w:noProof/>
              </w:rPr>
              <w:t>Distinguish different ways art is used to represent, establish, reinforce, and reflect group identity.</w:t>
            </w:r>
          </w:p>
        </w:tc>
        <w:tc>
          <w:tcPr>
            <w:tcW w:w="3619" w:type="dxa"/>
          </w:tcPr>
          <w:p w14:paraId="17AD93B2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2DBF0D7D" w14:textId="77777777" w:rsidR="00A9476C" w:rsidRPr="0039375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02F2C34E" w14:textId="13162CBC" w:rsidR="000A3980" w:rsidRDefault="000A3980" w:rsidP="00393754">
      <w:pPr>
        <w:rPr>
          <w:rFonts w:ascii="Arial" w:hAnsi="Arial" w:cs="Arial"/>
          <w:b/>
          <w:noProof/>
        </w:rPr>
      </w:pPr>
    </w:p>
    <w:p w14:paraId="39AE84D8" w14:textId="77777777" w:rsidR="006F3336" w:rsidRPr="00660149" w:rsidRDefault="006F3336" w:rsidP="006F3336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54BEE044" w14:textId="77777777" w:rsidR="006F3336" w:rsidRDefault="006F3336" w:rsidP="00393754">
      <w:pPr>
        <w:rPr>
          <w:rFonts w:ascii="Arial" w:hAnsi="Arial" w:cs="Arial"/>
          <w:b/>
          <w:noProof/>
        </w:rPr>
      </w:pPr>
    </w:p>
    <w:sectPr w:rsidR="006F3336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7A5B5" w14:textId="77777777" w:rsidR="002B2D61" w:rsidRDefault="002B2D61">
      <w:r>
        <w:separator/>
      </w:r>
    </w:p>
  </w:endnote>
  <w:endnote w:type="continuationSeparator" w:id="0">
    <w:p w14:paraId="386AE14D" w14:textId="77777777" w:rsidR="002B2D61" w:rsidRDefault="002B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88FA0" w14:textId="77777777" w:rsidR="002B2D61" w:rsidRDefault="002B2D61">
      <w:r>
        <w:separator/>
      </w:r>
    </w:p>
  </w:footnote>
  <w:footnote w:type="continuationSeparator" w:id="0">
    <w:p w14:paraId="2BC4A118" w14:textId="77777777" w:rsidR="002B2D61" w:rsidRDefault="002B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93854"/>
    <w:rsid w:val="000A3980"/>
    <w:rsid w:val="00135ADE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40850"/>
    <w:rsid w:val="00256E2E"/>
    <w:rsid w:val="00275D94"/>
    <w:rsid w:val="00292897"/>
    <w:rsid w:val="002937E3"/>
    <w:rsid w:val="002A0F48"/>
    <w:rsid w:val="002B2D61"/>
    <w:rsid w:val="002C0133"/>
    <w:rsid w:val="0031379D"/>
    <w:rsid w:val="00320718"/>
    <w:rsid w:val="00344153"/>
    <w:rsid w:val="00345C92"/>
    <w:rsid w:val="00346AC0"/>
    <w:rsid w:val="003471AA"/>
    <w:rsid w:val="003537FA"/>
    <w:rsid w:val="00364DBF"/>
    <w:rsid w:val="003868B1"/>
    <w:rsid w:val="00393754"/>
    <w:rsid w:val="003A2FF0"/>
    <w:rsid w:val="003D5D2B"/>
    <w:rsid w:val="003F2634"/>
    <w:rsid w:val="0042702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31D26"/>
    <w:rsid w:val="00547E01"/>
    <w:rsid w:val="00553791"/>
    <w:rsid w:val="005542D9"/>
    <w:rsid w:val="00563C1E"/>
    <w:rsid w:val="005716FE"/>
    <w:rsid w:val="00581043"/>
    <w:rsid w:val="005833FA"/>
    <w:rsid w:val="00586036"/>
    <w:rsid w:val="005B6390"/>
    <w:rsid w:val="005E105A"/>
    <w:rsid w:val="00610A12"/>
    <w:rsid w:val="006859DD"/>
    <w:rsid w:val="006951F2"/>
    <w:rsid w:val="006A0582"/>
    <w:rsid w:val="006B1C93"/>
    <w:rsid w:val="006C0ABB"/>
    <w:rsid w:val="006D3785"/>
    <w:rsid w:val="006E3E43"/>
    <w:rsid w:val="006F3336"/>
    <w:rsid w:val="00712F37"/>
    <w:rsid w:val="00744F28"/>
    <w:rsid w:val="00745A56"/>
    <w:rsid w:val="00771087"/>
    <w:rsid w:val="0079189F"/>
    <w:rsid w:val="00797883"/>
    <w:rsid w:val="007E493C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B114B1"/>
    <w:rsid w:val="00BA631B"/>
    <w:rsid w:val="00C1300E"/>
    <w:rsid w:val="00C16416"/>
    <w:rsid w:val="00CA674C"/>
    <w:rsid w:val="00CC2F3F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B35DA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0BE76141"/>
    <w:rsid w:val="162E1838"/>
    <w:rsid w:val="217E95A3"/>
    <w:rsid w:val="34060B73"/>
    <w:rsid w:val="63369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8F25D2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656F-8E17-4FA9-AF9C-D991B61EA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6C103-2FF2-474B-87FD-92F8F0A7AACD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781E3555-957A-4509-8827-ABC804927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F78BE-EC94-44FD-BBA7-399F0F0A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Eight Visual Arts Standards Map - Instructional Materials (CA Dept of Education)</vt:lpstr>
    </vt:vector>
  </TitlesOfParts>
  <Company>CA Dept of Education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Eight Visual Arts Standards Map - Instructional Materials (CA Dept of Education)</dc:title>
  <dc:subject>Standards Map Template–2021 Arts Education Adoption Grade Eight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2020-06-30T17:31:00Z</dcterms:created>
  <dcterms:modified xsi:type="dcterms:W3CDTF">2021-02-17T16:59:00Z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