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8DEC3" w14:textId="23B86F21" w:rsidR="00FC1A73" w:rsidRDefault="00FC1A73" w:rsidP="002B673D">
      <w:pPr>
        <w:pStyle w:val="Heading1"/>
        <w:jc w:val="center"/>
      </w:pPr>
      <w:r w:rsidRPr="002B673D">
        <w:t>P</w:t>
      </w:r>
      <w:r w:rsidR="00651DDA" w:rsidRPr="002B673D">
        <w:t>ublic Charte</w:t>
      </w:r>
      <w:r w:rsidR="002A235E">
        <w:softHyphen/>
      </w:r>
      <w:r w:rsidR="002A235E">
        <w:softHyphen/>
      </w:r>
      <w:r w:rsidR="00651DDA" w:rsidRPr="002B673D">
        <w:t>r Schools Grant Program</w:t>
      </w:r>
      <w:r w:rsidR="00AB503F" w:rsidRPr="002B673D">
        <w:br/>
      </w:r>
      <w:r w:rsidR="002B673D" w:rsidRPr="002B673D">
        <w:t>Request for Applications</w:t>
      </w:r>
      <w:r w:rsidR="002B673D" w:rsidRPr="002B673D">
        <w:br/>
      </w:r>
      <w:r w:rsidRPr="002B673D">
        <w:t>Start-Up Sub-Grant Application</w:t>
      </w:r>
      <w:r w:rsidR="00F70904" w:rsidRPr="002B673D">
        <w:t xml:space="preserve"> </w:t>
      </w:r>
      <w:r w:rsidR="00651DDA" w:rsidRPr="002B673D">
        <w:t>Packet</w:t>
      </w:r>
    </w:p>
    <w:p w14:paraId="69B3CB42" w14:textId="28591494" w:rsidR="005B20AB" w:rsidRPr="005B20AB" w:rsidRDefault="005B20AB" w:rsidP="005B20AB">
      <w:pPr>
        <w:jc w:val="center"/>
        <w:rPr>
          <w:i/>
        </w:rPr>
      </w:pPr>
      <w:r w:rsidRPr="005B20AB">
        <w:rPr>
          <w:i/>
        </w:rPr>
        <w:t xml:space="preserve">Revised </w:t>
      </w:r>
      <w:r w:rsidR="008967BF" w:rsidRPr="00AF7CB3">
        <w:rPr>
          <w:i/>
        </w:rPr>
        <w:t>March</w:t>
      </w:r>
      <w:r w:rsidRPr="00AF7CB3">
        <w:rPr>
          <w:i/>
        </w:rPr>
        <w:t xml:space="preserve"> 202</w:t>
      </w:r>
      <w:r w:rsidR="008967BF" w:rsidRPr="00AF7CB3">
        <w:rPr>
          <w:i/>
        </w:rPr>
        <w:t>3</w:t>
      </w:r>
    </w:p>
    <w:p w14:paraId="7CFB91AC" w14:textId="76A26FEE" w:rsidR="002B673D" w:rsidRDefault="002B673D" w:rsidP="00485DE5">
      <w:pPr>
        <w:pStyle w:val="Heading2"/>
        <w:spacing w:after="100" w:afterAutospacing="1"/>
        <w:jc w:val="center"/>
        <w:rPr>
          <w:szCs w:val="32"/>
        </w:rPr>
      </w:pPr>
      <w:r w:rsidRPr="00CE02AE">
        <w:rPr>
          <w:szCs w:val="32"/>
        </w:rPr>
        <w:t>Form 1 – Application Component Checklist</w:t>
      </w:r>
    </w:p>
    <w:p w14:paraId="50AD0109" w14:textId="3BADE899" w:rsidR="00C601B3" w:rsidRPr="00C601B3" w:rsidRDefault="00C601B3" w:rsidP="00C601B3">
      <w:r>
        <w:t>Forms must be compiled in the order indicated on the tables below.</w:t>
      </w:r>
      <w:r w:rsidR="00931410">
        <w:t xml:space="preserve"> </w:t>
      </w:r>
      <w:r w:rsidR="00931410" w:rsidRPr="00931410">
        <w:rPr>
          <w:b/>
        </w:rPr>
        <w:t>Prior to submission, applicant must enter the Charter School Name in the document header</w:t>
      </w:r>
      <w:r w:rsidR="00931410">
        <w:rPr>
          <w:b/>
        </w:rPr>
        <w:t xml:space="preserve"> where indicated</w:t>
      </w:r>
      <w:r w:rsidR="00931410" w:rsidRPr="00931410">
        <w:rPr>
          <w:b/>
        </w:rPr>
        <w:t>.</w:t>
      </w:r>
    </w:p>
    <w:p w14:paraId="4991B083" w14:textId="65ABE7BA" w:rsidR="00CE02AE" w:rsidRPr="00CE02AE" w:rsidRDefault="00CE02AE" w:rsidP="00CE02AE">
      <w:pPr>
        <w:pStyle w:val="Heading3"/>
        <w:spacing w:after="120"/>
        <w:rPr>
          <w:b/>
          <w:i w:val="0"/>
          <w:sz w:val="28"/>
          <w:szCs w:val="28"/>
        </w:rPr>
      </w:pPr>
      <w:r w:rsidRPr="00CE02AE">
        <w:rPr>
          <w:b/>
          <w:i w:val="0"/>
          <w:sz w:val="28"/>
          <w:szCs w:val="28"/>
        </w:rPr>
        <w:t>Start-Up Sub-Grant Application Packet</w:t>
      </w:r>
      <w:r w:rsidR="00C601B3">
        <w:rPr>
          <w:b/>
          <w:i w:val="0"/>
          <w:sz w:val="28"/>
          <w:szCs w:val="28"/>
        </w:rPr>
        <w:t xml:space="preserve"> Forms</w:t>
      </w:r>
    </w:p>
    <w:tbl>
      <w:tblPr>
        <w:tblStyle w:val="TableGrid"/>
        <w:tblW w:w="0" w:type="auto"/>
        <w:tblLook w:val="04A0" w:firstRow="1" w:lastRow="0" w:firstColumn="1" w:lastColumn="0" w:noHBand="0" w:noVBand="1"/>
        <w:tblDescription w:val="Start-Up Sub-Grant Application Packet Required Forms"/>
      </w:tblPr>
      <w:tblGrid>
        <w:gridCol w:w="6385"/>
        <w:gridCol w:w="1632"/>
        <w:gridCol w:w="1333"/>
      </w:tblGrid>
      <w:tr w:rsidR="002B673D" w14:paraId="3D21152D" w14:textId="77777777" w:rsidTr="00C601B3">
        <w:trPr>
          <w:cantSplit/>
          <w:tblHeader/>
        </w:trPr>
        <w:tc>
          <w:tcPr>
            <w:tcW w:w="6385" w:type="dxa"/>
            <w:shd w:val="clear" w:color="auto" w:fill="BFBFBF" w:themeFill="background1" w:themeFillShade="BF"/>
          </w:tcPr>
          <w:p w14:paraId="4D0B0517" w14:textId="09CEA3AD" w:rsidR="002B673D" w:rsidRPr="000F389C" w:rsidRDefault="000F389C" w:rsidP="005B20AB">
            <w:pPr>
              <w:spacing w:before="40" w:after="40"/>
              <w:jc w:val="center"/>
              <w:rPr>
                <w:b/>
              </w:rPr>
            </w:pPr>
            <w:r>
              <w:rPr>
                <w:b/>
              </w:rPr>
              <w:t xml:space="preserve">Start-Up </w:t>
            </w:r>
            <w:r w:rsidR="00CE02AE">
              <w:rPr>
                <w:b/>
              </w:rPr>
              <w:t>Sub-</w:t>
            </w:r>
            <w:r>
              <w:rPr>
                <w:b/>
              </w:rPr>
              <w:t>Grant Application Packet</w:t>
            </w:r>
            <w:r w:rsidR="00CE02AE">
              <w:rPr>
                <w:b/>
              </w:rPr>
              <w:t xml:space="preserve"> Forms</w:t>
            </w:r>
            <w:r w:rsidR="00C601B3">
              <w:rPr>
                <w:b/>
              </w:rPr>
              <w:t xml:space="preserve"> </w:t>
            </w:r>
            <w:r w:rsidR="00C601B3">
              <w:rPr>
                <w:b/>
              </w:rPr>
              <w:br/>
              <w:t>(Found in this application packet)</w:t>
            </w:r>
          </w:p>
        </w:tc>
        <w:tc>
          <w:tcPr>
            <w:tcW w:w="1632" w:type="dxa"/>
            <w:shd w:val="clear" w:color="auto" w:fill="BFBFBF" w:themeFill="background1" w:themeFillShade="BF"/>
          </w:tcPr>
          <w:p w14:paraId="3ACF1A6C" w14:textId="3747EB72" w:rsidR="002B673D" w:rsidRPr="000F389C" w:rsidRDefault="000F389C" w:rsidP="005B20AB">
            <w:pPr>
              <w:spacing w:before="40" w:after="40"/>
              <w:rPr>
                <w:b/>
              </w:rPr>
            </w:pPr>
            <w:r w:rsidRPr="000F389C">
              <w:rPr>
                <w:b/>
              </w:rPr>
              <w:t>Required</w:t>
            </w:r>
            <w:r w:rsidR="00C601B3">
              <w:rPr>
                <w:b/>
              </w:rPr>
              <w:t xml:space="preserve"> in Application</w:t>
            </w:r>
          </w:p>
        </w:tc>
        <w:tc>
          <w:tcPr>
            <w:tcW w:w="1333" w:type="dxa"/>
            <w:shd w:val="clear" w:color="auto" w:fill="BFBFBF" w:themeFill="background1" w:themeFillShade="BF"/>
          </w:tcPr>
          <w:p w14:paraId="36357D9F" w14:textId="0197943D" w:rsidR="002B673D" w:rsidRPr="000F389C" w:rsidRDefault="000F389C" w:rsidP="005B20AB">
            <w:pPr>
              <w:spacing w:before="40" w:after="40"/>
              <w:jc w:val="center"/>
              <w:rPr>
                <w:b/>
              </w:rPr>
            </w:pPr>
            <w:r w:rsidRPr="000F389C">
              <w:rPr>
                <w:b/>
              </w:rPr>
              <w:t>Initials</w:t>
            </w:r>
          </w:p>
        </w:tc>
      </w:tr>
      <w:tr w:rsidR="002B673D" w14:paraId="6ABFBC7C" w14:textId="77777777" w:rsidTr="00996AD2">
        <w:trPr>
          <w:cantSplit/>
          <w:trHeight w:val="547"/>
        </w:trPr>
        <w:tc>
          <w:tcPr>
            <w:tcW w:w="6385" w:type="dxa"/>
          </w:tcPr>
          <w:p w14:paraId="130DACFD" w14:textId="1E70BED3" w:rsidR="002B673D" w:rsidRDefault="000F389C" w:rsidP="005B20AB">
            <w:pPr>
              <w:spacing w:after="40"/>
            </w:pPr>
            <w:r>
              <w:t>F</w:t>
            </w:r>
            <w:r w:rsidR="004F6DE7">
              <w:t>orm</w:t>
            </w:r>
            <w:r>
              <w:t xml:space="preserve"> 1 – Application Component Checklist (</w:t>
            </w:r>
            <w:r w:rsidR="00C601B3">
              <w:t xml:space="preserve">2 </w:t>
            </w:r>
            <w:r>
              <w:t>page</w:t>
            </w:r>
            <w:r w:rsidR="00C601B3">
              <w:t>s</w:t>
            </w:r>
            <w:r>
              <w:t>)</w:t>
            </w:r>
          </w:p>
          <w:p w14:paraId="39364613" w14:textId="1872ECBC" w:rsidR="000F389C" w:rsidRPr="004F6DE7" w:rsidRDefault="000F389C" w:rsidP="005B20AB">
            <w:pPr>
              <w:spacing w:after="40"/>
              <w:rPr>
                <w:i/>
              </w:rPr>
            </w:pPr>
            <w:r w:rsidRPr="004F6DE7">
              <w:rPr>
                <w:i/>
              </w:rPr>
              <w:t xml:space="preserve">The </w:t>
            </w:r>
            <w:r w:rsidR="004F6DE7">
              <w:rPr>
                <w:i/>
              </w:rPr>
              <w:t>P</w:t>
            </w:r>
            <w:r w:rsidRPr="004F6DE7">
              <w:rPr>
                <w:i/>
              </w:rPr>
              <w:t xml:space="preserve">rimary </w:t>
            </w:r>
            <w:r w:rsidR="004F6DE7">
              <w:rPr>
                <w:i/>
              </w:rPr>
              <w:t>A</w:t>
            </w:r>
            <w:r w:rsidRPr="004F6DE7">
              <w:rPr>
                <w:i/>
              </w:rPr>
              <w:t>pplicant must initi</w:t>
            </w:r>
            <w:r w:rsidR="004F6DE7" w:rsidRPr="004F6DE7">
              <w:rPr>
                <w:i/>
              </w:rPr>
              <w:t>al.</w:t>
            </w:r>
          </w:p>
        </w:tc>
        <w:tc>
          <w:tcPr>
            <w:tcW w:w="1632" w:type="dxa"/>
          </w:tcPr>
          <w:p w14:paraId="722B21DD" w14:textId="55B762D4" w:rsidR="002B673D" w:rsidRDefault="004F6DE7" w:rsidP="005B20AB">
            <w:pPr>
              <w:spacing w:after="40"/>
            </w:pPr>
            <w:r>
              <w:t>Required</w:t>
            </w:r>
          </w:p>
        </w:tc>
        <w:tc>
          <w:tcPr>
            <w:tcW w:w="1333" w:type="dxa"/>
          </w:tcPr>
          <w:p w14:paraId="7BBF08C1" w14:textId="77777777" w:rsidR="002B673D" w:rsidRDefault="002B673D" w:rsidP="005B20AB">
            <w:pPr>
              <w:spacing w:after="40"/>
            </w:pPr>
          </w:p>
        </w:tc>
      </w:tr>
      <w:tr w:rsidR="002B673D" w14:paraId="077E04B1" w14:textId="77777777" w:rsidTr="00996AD2">
        <w:trPr>
          <w:cantSplit/>
          <w:trHeight w:val="547"/>
        </w:trPr>
        <w:tc>
          <w:tcPr>
            <w:tcW w:w="6385" w:type="dxa"/>
          </w:tcPr>
          <w:p w14:paraId="0559DE84" w14:textId="27646C59" w:rsidR="002B673D" w:rsidRDefault="004F6DE7" w:rsidP="005B20AB">
            <w:pPr>
              <w:spacing w:after="40"/>
            </w:pPr>
            <w:r>
              <w:t xml:space="preserve">Form 2 – Sub-Grant Application Cover </w:t>
            </w:r>
            <w:r w:rsidR="003C5D55">
              <w:t>Sheet</w:t>
            </w:r>
            <w:r w:rsidR="00CA1F0D">
              <w:t xml:space="preserve"> </w:t>
            </w:r>
            <w:r w:rsidR="00CA1F0D" w:rsidRPr="00F015EF">
              <w:t>(</w:t>
            </w:r>
            <w:r w:rsidR="003C5D55" w:rsidRPr="00F015EF">
              <w:t>6</w:t>
            </w:r>
            <w:r w:rsidR="00CA1F0D" w:rsidRPr="00F015EF">
              <w:t xml:space="preserve"> pages</w:t>
            </w:r>
            <w:r w:rsidR="00CA1F0D">
              <w:t>)</w:t>
            </w:r>
          </w:p>
          <w:p w14:paraId="58AEE24C" w14:textId="56C0F9DB" w:rsidR="004F6DE7" w:rsidRPr="004F6DE7" w:rsidRDefault="004F6DE7" w:rsidP="005B20AB">
            <w:pPr>
              <w:spacing w:after="40"/>
              <w:rPr>
                <w:i/>
              </w:rPr>
            </w:pPr>
            <w:r w:rsidRPr="004F6DE7">
              <w:rPr>
                <w:i/>
              </w:rPr>
              <w:t xml:space="preserve">The Primary Applicant must sign in blue ink or </w:t>
            </w:r>
            <w:r w:rsidR="000F4494">
              <w:rPr>
                <w:i/>
              </w:rPr>
              <w:t xml:space="preserve">with an </w:t>
            </w:r>
            <w:r w:rsidRPr="004F6DE7">
              <w:rPr>
                <w:i/>
              </w:rPr>
              <w:t>authenticated electronic signature.</w:t>
            </w:r>
          </w:p>
        </w:tc>
        <w:tc>
          <w:tcPr>
            <w:tcW w:w="1632" w:type="dxa"/>
          </w:tcPr>
          <w:p w14:paraId="482C641C" w14:textId="451F57A1" w:rsidR="002B673D" w:rsidRDefault="004F6DE7" w:rsidP="005B20AB">
            <w:pPr>
              <w:spacing w:after="40"/>
            </w:pPr>
            <w:r>
              <w:t>Required</w:t>
            </w:r>
          </w:p>
        </w:tc>
        <w:tc>
          <w:tcPr>
            <w:tcW w:w="1333" w:type="dxa"/>
          </w:tcPr>
          <w:p w14:paraId="6A097297" w14:textId="77777777" w:rsidR="002B673D" w:rsidRDefault="002B673D" w:rsidP="005B20AB">
            <w:pPr>
              <w:spacing w:after="40"/>
            </w:pPr>
          </w:p>
        </w:tc>
      </w:tr>
      <w:tr w:rsidR="002B673D" w14:paraId="12A6DC95" w14:textId="77777777" w:rsidTr="006E7BD9">
        <w:trPr>
          <w:cantSplit/>
        </w:trPr>
        <w:tc>
          <w:tcPr>
            <w:tcW w:w="6385" w:type="dxa"/>
          </w:tcPr>
          <w:p w14:paraId="0886BB1E" w14:textId="12BB816D" w:rsidR="002B673D" w:rsidRDefault="004F6DE7" w:rsidP="005B20AB">
            <w:pPr>
              <w:spacing w:before="40" w:after="40"/>
            </w:pPr>
            <w:r>
              <w:t>Form 3 – Sub-Grant Application Narrative (30-page limit)</w:t>
            </w:r>
          </w:p>
        </w:tc>
        <w:tc>
          <w:tcPr>
            <w:tcW w:w="1632" w:type="dxa"/>
          </w:tcPr>
          <w:p w14:paraId="33C525F2" w14:textId="3812DD5E" w:rsidR="002B673D" w:rsidRDefault="004F6DE7" w:rsidP="005B20AB">
            <w:pPr>
              <w:spacing w:before="40" w:after="40"/>
            </w:pPr>
            <w:r>
              <w:t>Required</w:t>
            </w:r>
          </w:p>
        </w:tc>
        <w:tc>
          <w:tcPr>
            <w:tcW w:w="1333" w:type="dxa"/>
          </w:tcPr>
          <w:p w14:paraId="2D4D89A9" w14:textId="77777777" w:rsidR="002B673D" w:rsidRDefault="002B673D" w:rsidP="005B20AB">
            <w:pPr>
              <w:spacing w:before="40" w:after="40"/>
            </w:pPr>
          </w:p>
        </w:tc>
      </w:tr>
      <w:tr w:rsidR="002B673D" w14:paraId="7F685095" w14:textId="77777777" w:rsidTr="00996AD2">
        <w:trPr>
          <w:cantSplit/>
          <w:trHeight w:val="547"/>
        </w:trPr>
        <w:tc>
          <w:tcPr>
            <w:tcW w:w="6385" w:type="dxa"/>
          </w:tcPr>
          <w:p w14:paraId="6124BE97" w14:textId="3A274505" w:rsidR="002B673D" w:rsidRDefault="004F6DE7" w:rsidP="005B20AB">
            <w:pPr>
              <w:spacing w:after="40"/>
            </w:pPr>
            <w:r>
              <w:t>Form 4 – Charter School Work Plan/Activities (15-page limit)</w:t>
            </w:r>
          </w:p>
        </w:tc>
        <w:tc>
          <w:tcPr>
            <w:tcW w:w="1632" w:type="dxa"/>
          </w:tcPr>
          <w:p w14:paraId="59B08377" w14:textId="75BA1A42" w:rsidR="002B673D" w:rsidRDefault="004F6DE7" w:rsidP="005B20AB">
            <w:pPr>
              <w:spacing w:after="40"/>
            </w:pPr>
            <w:r>
              <w:t>Required</w:t>
            </w:r>
          </w:p>
        </w:tc>
        <w:tc>
          <w:tcPr>
            <w:tcW w:w="1333" w:type="dxa"/>
          </w:tcPr>
          <w:p w14:paraId="63B0598D" w14:textId="77777777" w:rsidR="002B673D" w:rsidRDefault="002B673D" w:rsidP="005B20AB">
            <w:pPr>
              <w:spacing w:after="40"/>
            </w:pPr>
          </w:p>
        </w:tc>
      </w:tr>
      <w:tr w:rsidR="002B673D" w14:paraId="4360693C" w14:textId="77777777" w:rsidTr="00996AD2">
        <w:trPr>
          <w:cantSplit/>
          <w:trHeight w:val="547"/>
        </w:trPr>
        <w:tc>
          <w:tcPr>
            <w:tcW w:w="6385" w:type="dxa"/>
          </w:tcPr>
          <w:p w14:paraId="382A0966" w14:textId="7C91C37B" w:rsidR="002B673D" w:rsidRDefault="004F6DE7" w:rsidP="005B20AB">
            <w:pPr>
              <w:spacing w:after="40"/>
            </w:pPr>
            <w:r>
              <w:t>Form 5 – Sub-Grant Conditions and Assurances</w:t>
            </w:r>
            <w:r w:rsidR="003C5D55">
              <w:t xml:space="preserve"> (9 pages)</w:t>
            </w:r>
          </w:p>
          <w:p w14:paraId="5FE86694" w14:textId="26406514" w:rsidR="004F6DE7" w:rsidRPr="004F6DE7" w:rsidRDefault="000F4494" w:rsidP="005B20AB">
            <w:pPr>
              <w:spacing w:after="40"/>
              <w:rPr>
                <w:i/>
              </w:rPr>
            </w:pPr>
            <w:r w:rsidRPr="004F6DE7">
              <w:rPr>
                <w:i/>
              </w:rPr>
              <w:t xml:space="preserve">The Primary Applicant must sign in blue ink or </w:t>
            </w:r>
            <w:r>
              <w:rPr>
                <w:i/>
              </w:rPr>
              <w:t xml:space="preserve">with an </w:t>
            </w:r>
            <w:r w:rsidRPr="004F6DE7">
              <w:rPr>
                <w:i/>
              </w:rPr>
              <w:t>authenticated electronic signature.</w:t>
            </w:r>
          </w:p>
        </w:tc>
        <w:tc>
          <w:tcPr>
            <w:tcW w:w="1632" w:type="dxa"/>
          </w:tcPr>
          <w:p w14:paraId="71B41EBE" w14:textId="13CF6929" w:rsidR="002B673D" w:rsidRDefault="004F6DE7" w:rsidP="005B20AB">
            <w:pPr>
              <w:spacing w:after="40"/>
            </w:pPr>
            <w:r>
              <w:t>Required</w:t>
            </w:r>
          </w:p>
        </w:tc>
        <w:tc>
          <w:tcPr>
            <w:tcW w:w="1333" w:type="dxa"/>
          </w:tcPr>
          <w:p w14:paraId="260C5D34" w14:textId="77777777" w:rsidR="002B673D" w:rsidRDefault="002B673D" w:rsidP="005B20AB">
            <w:pPr>
              <w:spacing w:after="40"/>
            </w:pPr>
          </w:p>
        </w:tc>
      </w:tr>
    </w:tbl>
    <w:p w14:paraId="362E19D5" w14:textId="776BC91D" w:rsidR="00CE02AE" w:rsidRPr="00CE02AE" w:rsidRDefault="00CE02AE" w:rsidP="00CE02AE">
      <w:pPr>
        <w:pStyle w:val="Heading3"/>
        <w:spacing w:after="120"/>
        <w:rPr>
          <w:b/>
          <w:i w:val="0"/>
          <w:sz w:val="28"/>
          <w:szCs w:val="28"/>
        </w:rPr>
      </w:pPr>
      <w:r>
        <w:rPr>
          <w:b/>
          <w:i w:val="0"/>
          <w:sz w:val="28"/>
          <w:szCs w:val="28"/>
        </w:rPr>
        <w:t>PCSGP Start-Up Sub-Grant Budget Proposal Excel Workbook</w:t>
      </w:r>
      <w:r w:rsidR="00C601B3">
        <w:rPr>
          <w:b/>
          <w:i w:val="0"/>
          <w:sz w:val="28"/>
          <w:szCs w:val="28"/>
        </w:rPr>
        <w:t xml:space="preserve"> Forms</w:t>
      </w:r>
    </w:p>
    <w:tbl>
      <w:tblPr>
        <w:tblStyle w:val="TableGrid"/>
        <w:tblW w:w="0" w:type="auto"/>
        <w:tblLook w:val="04A0" w:firstRow="1" w:lastRow="0" w:firstColumn="1" w:lastColumn="0" w:noHBand="0" w:noVBand="1"/>
        <w:tblDescription w:val="Forms contained in PCSGP Start-Up Sub-Grant Budget Proposal Excel Workbook"/>
      </w:tblPr>
      <w:tblGrid>
        <w:gridCol w:w="6385"/>
        <w:gridCol w:w="1620"/>
        <w:gridCol w:w="1345"/>
      </w:tblGrid>
      <w:tr w:rsidR="00CE02AE" w14:paraId="55468A1E" w14:textId="77777777" w:rsidTr="00C601B3">
        <w:trPr>
          <w:cantSplit/>
          <w:tblHeader/>
        </w:trPr>
        <w:tc>
          <w:tcPr>
            <w:tcW w:w="6385" w:type="dxa"/>
            <w:shd w:val="clear" w:color="auto" w:fill="BFBFBF" w:themeFill="background1" w:themeFillShade="BF"/>
          </w:tcPr>
          <w:p w14:paraId="12C1C02A" w14:textId="2F6F88CE" w:rsidR="00CE02AE" w:rsidRPr="00C601B3" w:rsidRDefault="00C601B3" w:rsidP="005B20AB">
            <w:pPr>
              <w:spacing w:before="40" w:after="40"/>
              <w:jc w:val="center"/>
              <w:rPr>
                <w:b/>
              </w:rPr>
            </w:pPr>
            <w:r w:rsidRPr="00C601B3">
              <w:rPr>
                <w:b/>
              </w:rPr>
              <w:t>Start Up Sub-Grant Budget Proposal Forms</w:t>
            </w:r>
            <w:r>
              <w:rPr>
                <w:b/>
              </w:rPr>
              <w:t xml:space="preserve"> </w:t>
            </w:r>
            <w:r w:rsidR="0039358A">
              <w:rPr>
                <w:b/>
              </w:rPr>
              <w:br/>
            </w:r>
            <w:r>
              <w:rPr>
                <w:b/>
              </w:rPr>
              <w:t>(Found in the Excel workbook download)</w:t>
            </w:r>
          </w:p>
        </w:tc>
        <w:tc>
          <w:tcPr>
            <w:tcW w:w="1620" w:type="dxa"/>
            <w:shd w:val="clear" w:color="auto" w:fill="BFBFBF" w:themeFill="background1" w:themeFillShade="BF"/>
          </w:tcPr>
          <w:p w14:paraId="2DF5D4EA" w14:textId="79B87331" w:rsidR="00CE02AE" w:rsidRPr="00C601B3" w:rsidRDefault="00C601B3" w:rsidP="005B20AB">
            <w:pPr>
              <w:spacing w:before="40" w:after="40"/>
              <w:jc w:val="center"/>
              <w:rPr>
                <w:b/>
              </w:rPr>
            </w:pPr>
            <w:r w:rsidRPr="00C601B3">
              <w:rPr>
                <w:b/>
              </w:rPr>
              <w:t>Required in Application</w:t>
            </w:r>
          </w:p>
        </w:tc>
        <w:tc>
          <w:tcPr>
            <w:tcW w:w="1345" w:type="dxa"/>
            <w:shd w:val="clear" w:color="auto" w:fill="BFBFBF" w:themeFill="background1" w:themeFillShade="BF"/>
          </w:tcPr>
          <w:p w14:paraId="4AF5DDB0" w14:textId="4266A44B" w:rsidR="00CE02AE" w:rsidRPr="00C601B3" w:rsidRDefault="00C601B3" w:rsidP="005B20AB">
            <w:pPr>
              <w:spacing w:before="40" w:after="40"/>
              <w:jc w:val="center"/>
              <w:rPr>
                <w:b/>
              </w:rPr>
            </w:pPr>
            <w:r w:rsidRPr="00C601B3">
              <w:rPr>
                <w:b/>
              </w:rPr>
              <w:t>Initial</w:t>
            </w:r>
          </w:p>
        </w:tc>
      </w:tr>
      <w:tr w:rsidR="00CE02AE" w14:paraId="50E76985" w14:textId="77777777" w:rsidTr="005B20AB">
        <w:trPr>
          <w:cantSplit/>
        </w:trPr>
        <w:tc>
          <w:tcPr>
            <w:tcW w:w="6385" w:type="dxa"/>
          </w:tcPr>
          <w:p w14:paraId="011986E0" w14:textId="71C4B986" w:rsidR="00CE02AE" w:rsidRPr="00E52E46" w:rsidRDefault="00CE02AE" w:rsidP="005B20AB">
            <w:pPr>
              <w:spacing w:before="40" w:after="40"/>
              <w:rPr>
                <w:i/>
              </w:rPr>
            </w:pPr>
            <w:r>
              <w:t xml:space="preserve">Form 6 – Sub-Grant Budget Summary </w:t>
            </w:r>
          </w:p>
        </w:tc>
        <w:tc>
          <w:tcPr>
            <w:tcW w:w="1620" w:type="dxa"/>
          </w:tcPr>
          <w:p w14:paraId="4B57F852" w14:textId="77777777" w:rsidR="00CE02AE" w:rsidRDefault="00CE02AE" w:rsidP="005B20AB">
            <w:pPr>
              <w:spacing w:before="40" w:after="40"/>
            </w:pPr>
            <w:r>
              <w:t>Required</w:t>
            </w:r>
          </w:p>
        </w:tc>
        <w:tc>
          <w:tcPr>
            <w:tcW w:w="1345" w:type="dxa"/>
          </w:tcPr>
          <w:p w14:paraId="08DE3D6E" w14:textId="77777777" w:rsidR="00CE02AE" w:rsidRDefault="00CE02AE" w:rsidP="005B20AB">
            <w:pPr>
              <w:spacing w:before="40" w:after="40"/>
            </w:pPr>
          </w:p>
        </w:tc>
      </w:tr>
      <w:tr w:rsidR="00CE02AE" w14:paraId="2FAEAB5D" w14:textId="77777777" w:rsidTr="005B20AB">
        <w:trPr>
          <w:cantSplit/>
        </w:trPr>
        <w:tc>
          <w:tcPr>
            <w:tcW w:w="6385" w:type="dxa"/>
          </w:tcPr>
          <w:p w14:paraId="0A09FBE3" w14:textId="230E4CBB" w:rsidR="00CE02AE" w:rsidRPr="00E52E46" w:rsidRDefault="00CE02AE" w:rsidP="005B20AB">
            <w:pPr>
              <w:spacing w:before="40" w:after="40"/>
              <w:rPr>
                <w:i/>
              </w:rPr>
            </w:pPr>
            <w:r>
              <w:t>Form 7 – Sub-grant Budget Narrative</w:t>
            </w:r>
          </w:p>
        </w:tc>
        <w:tc>
          <w:tcPr>
            <w:tcW w:w="1620" w:type="dxa"/>
          </w:tcPr>
          <w:p w14:paraId="3C10E405" w14:textId="77777777" w:rsidR="00CE02AE" w:rsidRDefault="00CE02AE" w:rsidP="005B20AB">
            <w:pPr>
              <w:spacing w:before="40" w:after="40"/>
            </w:pPr>
            <w:r>
              <w:t>Required</w:t>
            </w:r>
          </w:p>
        </w:tc>
        <w:tc>
          <w:tcPr>
            <w:tcW w:w="1345" w:type="dxa"/>
          </w:tcPr>
          <w:p w14:paraId="6F086244" w14:textId="77777777" w:rsidR="00CE02AE" w:rsidRDefault="00CE02AE" w:rsidP="005B20AB">
            <w:pPr>
              <w:spacing w:before="40" w:after="40"/>
            </w:pPr>
          </w:p>
        </w:tc>
      </w:tr>
    </w:tbl>
    <w:p w14:paraId="683131C4" w14:textId="77777777" w:rsidR="00C601B3" w:rsidRDefault="00C601B3" w:rsidP="00C601B3">
      <w:pPr>
        <w:pStyle w:val="Heading3"/>
        <w:spacing w:after="120"/>
        <w:rPr>
          <w:b/>
          <w:i w:val="0"/>
          <w:sz w:val="28"/>
          <w:szCs w:val="28"/>
        </w:rPr>
        <w:sectPr w:rsidR="00C601B3">
          <w:headerReference w:type="default" r:id="rId8"/>
          <w:pgSz w:w="12240" w:h="15840"/>
          <w:pgMar w:top="1440" w:right="1440" w:bottom="1440" w:left="1440" w:header="720" w:footer="720" w:gutter="0"/>
          <w:cols w:space="720"/>
          <w:docGrid w:linePitch="360"/>
        </w:sectPr>
      </w:pPr>
    </w:p>
    <w:p w14:paraId="36E0D70E" w14:textId="543DF6C8" w:rsidR="002B673D" w:rsidRPr="00C601B3" w:rsidRDefault="00E52E46" w:rsidP="00C601B3">
      <w:pPr>
        <w:pStyle w:val="Heading3"/>
        <w:spacing w:after="120"/>
        <w:rPr>
          <w:b/>
          <w:i w:val="0"/>
          <w:sz w:val="28"/>
          <w:szCs w:val="28"/>
        </w:rPr>
      </w:pPr>
      <w:r w:rsidRPr="00C601B3">
        <w:rPr>
          <w:b/>
          <w:i w:val="0"/>
          <w:sz w:val="28"/>
          <w:szCs w:val="28"/>
        </w:rPr>
        <w:lastRenderedPageBreak/>
        <w:t>Appendices</w:t>
      </w:r>
    </w:p>
    <w:tbl>
      <w:tblPr>
        <w:tblStyle w:val="TableGrid"/>
        <w:tblW w:w="0" w:type="auto"/>
        <w:tblLook w:val="04A0" w:firstRow="1" w:lastRow="0" w:firstColumn="1" w:lastColumn="0" w:noHBand="0" w:noVBand="1"/>
        <w:tblDescription w:val="Appendices for Sub-Grant Application"/>
      </w:tblPr>
      <w:tblGrid>
        <w:gridCol w:w="1311"/>
        <w:gridCol w:w="5417"/>
        <w:gridCol w:w="1564"/>
        <w:gridCol w:w="1058"/>
      </w:tblGrid>
      <w:tr w:rsidR="00214233" w14:paraId="5E7ABA5B" w14:textId="77777777" w:rsidTr="00003502">
        <w:trPr>
          <w:cantSplit/>
          <w:tblHeader/>
        </w:trPr>
        <w:tc>
          <w:tcPr>
            <w:tcW w:w="1311" w:type="dxa"/>
            <w:shd w:val="clear" w:color="auto" w:fill="BFBFBF" w:themeFill="background1" w:themeFillShade="BF"/>
          </w:tcPr>
          <w:p w14:paraId="38DABF5E" w14:textId="561DA44D" w:rsidR="00214233" w:rsidRPr="00E612ED" w:rsidRDefault="00214233" w:rsidP="00CA1F0D">
            <w:pPr>
              <w:spacing w:before="120" w:after="120"/>
              <w:jc w:val="center"/>
              <w:rPr>
                <w:b/>
              </w:rPr>
            </w:pPr>
            <w:r w:rsidRPr="00E612ED">
              <w:rPr>
                <w:b/>
              </w:rPr>
              <w:t>Appendix Letter</w:t>
            </w:r>
          </w:p>
        </w:tc>
        <w:tc>
          <w:tcPr>
            <w:tcW w:w="5417" w:type="dxa"/>
            <w:shd w:val="clear" w:color="auto" w:fill="BFBFBF" w:themeFill="background1" w:themeFillShade="BF"/>
          </w:tcPr>
          <w:p w14:paraId="7B04345B" w14:textId="7397CEF3" w:rsidR="00214233" w:rsidRPr="00E612ED" w:rsidRDefault="00214233" w:rsidP="00CA1F0D">
            <w:pPr>
              <w:spacing w:before="120" w:after="120"/>
              <w:jc w:val="center"/>
              <w:rPr>
                <w:b/>
              </w:rPr>
            </w:pPr>
            <w:r w:rsidRPr="00E612ED">
              <w:rPr>
                <w:b/>
              </w:rPr>
              <w:t xml:space="preserve">Appendices </w:t>
            </w:r>
            <w:r w:rsidRPr="00E612ED">
              <w:rPr>
                <w:b/>
              </w:rPr>
              <w:br/>
            </w:r>
            <w:r w:rsidRPr="00E612ED">
              <w:t>(</w:t>
            </w:r>
            <w:r w:rsidR="005B3DDE" w:rsidRPr="00E612ED">
              <w:t>Not included in overall page count)</w:t>
            </w:r>
          </w:p>
        </w:tc>
        <w:tc>
          <w:tcPr>
            <w:tcW w:w="1564" w:type="dxa"/>
            <w:shd w:val="clear" w:color="auto" w:fill="BFBFBF" w:themeFill="background1" w:themeFillShade="BF"/>
          </w:tcPr>
          <w:p w14:paraId="6B597FC4" w14:textId="6F378B43" w:rsidR="00214233" w:rsidRPr="00E612ED" w:rsidRDefault="00214233" w:rsidP="00CA1F0D">
            <w:pPr>
              <w:spacing w:before="120" w:after="120"/>
              <w:jc w:val="center"/>
              <w:rPr>
                <w:b/>
              </w:rPr>
            </w:pPr>
            <w:r w:rsidRPr="00E612ED">
              <w:rPr>
                <w:b/>
              </w:rPr>
              <w:t xml:space="preserve">Required in Application </w:t>
            </w:r>
          </w:p>
        </w:tc>
        <w:tc>
          <w:tcPr>
            <w:tcW w:w="1058" w:type="dxa"/>
            <w:shd w:val="clear" w:color="auto" w:fill="BFBFBF" w:themeFill="background1" w:themeFillShade="BF"/>
          </w:tcPr>
          <w:p w14:paraId="63877404" w14:textId="40E685B9" w:rsidR="00214233" w:rsidRPr="00E52E46" w:rsidRDefault="00214233" w:rsidP="00CA1F0D">
            <w:pPr>
              <w:spacing w:before="120" w:after="120"/>
              <w:jc w:val="center"/>
              <w:rPr>
                <w:b/>
              </w:rPr>
            </w:pPr>
            <w:r w:rsidRPr="00E52E46">
              <w:rPr>
                <w:b/>
              </w:rPr>
              <w:t>Initial</w:t>
            </w:r>
          </w:p>
        </w:tc>
      </w:tr>
      <w:tr w:rsidR="00214233" w14:paraId="4A32B89E" w14:textId="77777777" w:rsidTr="00003502">
        <w:trPr>
          <w:cantSplit/>
          <w:trHeight w:val="547"/>
        </w:trPr>
        <w:tc>
          <w:tcPr>
            <w:tcW w:w="1311" w:type="dxa"/>
          </w:tcPr>
          <w:p w14:paraId="13F40B38" w14:textId="4A350FCA" w:rsidR="00214233" w:rsidRPr="00E612ED" w:rsidRDefault="00214233" w:rsidP="006E7BD9">
            <w:pPr>
              <w:spacing w:before="40" w:after="40"/>
              <w:jc w:val="center"/>
            </w:pPr>
            <w:r w:rsidRPr="00E612ED">
              <w:t>A</w:t>
            </w:r>
          </w:p>
        </w:tc>
        <w:tc>
          <w:tcPr>
            <w:tcW w:w="5417" w:type="dxa"/>
          </w:tcPr>
          <w:p w14:paraId="254C2D65" w14:textId="3AEC3D2F" w:rsidR="00214233" w:rsidRPr="00E612ED" w:rsidRDefault="00214233" w:rsidP="006E7BD9">
            <w:pPr>
              <w:spacing w:before="40" w:after="40"/>
            </w:pPr>
            <w:r w:rsidRPr="00E612ED">
              <w:t>Governing Board Member Resumes</w:t>
            </w:r>
          </w:p>
        </w:tc>
        <w:tc>
          <w:tcPr>
            <w:tcW w:w="1564" w:type="dxa"/>
          </w:tcPr>
          <w:p w14:paraId="76764A97" w14:textId="3752CA0C" w:rsidR="00214233" w:rsidRPr="00E612ED" w:rsidRDefault="00214233" w:rsidP="006E7BD9">
            <w:pPr>
              <w:spacing w:before="40" w:after="40"/>
            </w:pPr>
            <w:r w:rsidRPr="00E612ED">
              <w:t>Required</w:t>
            </w:r>
          </w:p>
        </w:tc>
        <w:tc>
          <w:tcPr>
            <w:tcW w:w="1058" w:type="dxa"/>
          </w:tcPr>
          <w:p w14:paraId="331866F6" w14:textId="77777777" w:rsidR="00214233" w:rsidRDefault="00214233" w:rsidP="006E7BD9">
            <w:pPr>
              <w:spacing w:before="40" w:after="40"/>
            </w:pPr>
          </w:p>
        </w:tc>
      </w:tr>
      <w:tr w:rsidR="00214233" w14:paraId="00B24BFB" w14:textId="77777777" w:rsidTr="00003502">
        <w:trPr>
          <w:cantSplit/>
          <w:trHeight w:val="547"/>
        </w:trPr>
        <w:tc>
          <w:tcPr>
            <w:tcW w:w="1311" w:type="dxa"/>
          </w:tcPr>
          <w:p w14:paraId="2068578A" w14:textId="70AB8ED9" w:rsidR="00214233" w:rsidRPr="00E612ED" w:rsidRDefault="00214233" w:rsidP="006E7BD9">
            <w:pPr>
              <w:spacing w:before="40" w:after="40"/>
              <w:jc w:val="center"/>
            </w:pPr>
            <w:r w:rsidRPr="00E612ED">
              <w:t>B</w:t>
            </w:r>
          </w:p>
        </w:tc>
        <w:tc>
          <w:tcPr>
            <w:tcW w:w="5417" w:type="dxa"/>
          </w:tcPr>
          <w:p w14:paraId="16E169A8" w14:textId="6F694A63" w:rsidR="00214233" w:rsidRPr="00E612ED" w:rsidRDefault="00214233" w:rsidP="006E7BD9">
            <w:pPr>
              <w:spacing w:before="40" w:after="40"/>
            </w:pPr>
            <w:r w:rsidRPr="00E612ED">
              <w:t>Evidence of Authorizer Notification of PCS</w:t>
            </w:r>
            <w:r w:rsidR="006E7BD9" w:rsidRPr="00E612ED">
              <w:t>GP</w:t>
            </w:r>
            <w:r w:rsidRPr="00E612ED">
              <w:t xml:space="preserve"> Start-Up Sub-Grant Application</w:t>
            </w:r>
          </w:p>
        </w:tc>
        <w:tc>
          <w:tcPr>
            <w:tcW w:w="1564" w:type="dxa"/>
          </w:tcPr>
          <w:p w14:paraId="609F06DB" w14:textId="3EF3CC6F" w:rsidR="00214233" w:rsidRPr="00E612ED" w:rsidRDefault="00214233" w:rsidP="006E7BD9">
            <w:pPr>
              <w:spacing w:before="40" w:after="40"/>
            </w:pPr>
            <w:r w:rsidRPr="00E612ED">
              <w:t>Required</w:t>
            </w:r>
          </w:p>
        </w:tc>
        <w:tc>
          <w:tcPr>
            <w:tcW w:w="1058" w:type="dxa"/>
          </w:tcPr>
          <w:p w14:paraId="4FD6DB92" w14:textId="77777777" w:rsidR="00214233" w:rsidRDefault="00214233" w:rsidP="006E7BD9">
            <w:pPr>
              <w:spacing w:before="40" w:after="40"/>
            </w:pPr>
          </w:p>
        </w:tc>
      </w:tr>
      <w:tr w:rsidR="00214233" w14:paraId="6D8B80EF" w14:textId="77777777" w:rsidTr="00003502">
        <w:trPr>
          <w:cantSplit/>
          <w:trHeight w:val="547"/>
        </w:trPr>
        <w:tc>
          <w:tcPr>
            <w:tcW w:w="1311" w:type="dxa"/>
          </w:tcPr>
          <w:p w14:paraId="4FCE8774" w14:textId="00940C34" w:rsidR="00214233" w:rsidRPr="00E612ED" w:rsidRDefault="00214233" w:rsidP="006E7BD9">
            <w:pPr>
              <w:spacing w:before="40" w:after="40"/>
              <w:jc w:val="center"/>
            </w:pPr>
            <w:r w:rsidRPr="00E612ED">
              <w:t>C</w:t>
            </w:r>
          </w:p>
        </w:tc>
        <w:tc>
          <w:tcPr>
            <w:tcW w:w="5417" w:type="dxa"/>
          </w:tcPr>
          <w:p w14:paraId="53198ACA" w14:textId="5DF309DF" w:rsidR="00214233" w:rsidRPr="00E612ED" w:rsidRDefault="00214233" w:rsidP="006E7BD9">
            <w:pPr>
              <w:spacing w:before="40" w:after="40"/>
            </w:pPr>
            <w:r w:rsidRPr="00E612ED">
              <w:t>Verification of SAM Registration</w:t>
            </w:r>
          </w:p>
        </w:tc>
        <w:tc>
          <w:tcPr>
            <w:tcW w:w="1564" w:type="dxa"/>
          </w:tcPr>
          <w:p w14:paraId="15EE407A" w14:textId="67F8F0E3" w:rsidR="00214233" w:rsidRPr="00E612ED" w:rsidRDefault="00214233" w:rsidP="006E7BD9">
            <w:pPr>
              <w:spacing w:before="40" w:after="40"/>
            </w:pPr>
            <w:r w:rsidRPr="00E612ED">
              <w:t>Required</w:t>
            </w:r>
          </w:p>
        </w:tc>
        <w:tc>
          <w:tcPr>
            <w:tcW w:w="1058" w:type="dxa"/>
          </w:tcPr>
          <w:p w14:paraId="702C4622" w14:textId="77777777" w:rsidR="00214233" w:rsidRDefault="00214233" w:rsidP="006E7BD9">
            <w:pPr>
              <w:spacing w:before="40" w:after="40"/>
            </w:pPr>
          </w:p>
        </w:tc>
      </w:tr>
      <w:tr w:rsidR="00214233" w14:paraId="18479BD9" w14:textId="77777777" w:rsidTr="00003502">
        <w:trPr>
          <w:cantSplit/>
          <w:trHeight w:val="547"/>
        </w:trPr>
        <w:tc>
          <w:tcPr>
            <w:tcW w:w="1311" w:type="dxa"/>
          </w:tcPr>
          <w:p w14:paraId="4D9D7E89" w14:textId="23DC37FC" w:rsidR="00214233" w:rsidRPr="00E612ED" w:rsidRDefault="00214233" w:rsidP="006E7BD9">
            <w:pPr>
              <w:spacing w:before="40" w:after="40"/>
              <w:jc w:val="center"/>
            </w:pPr>
            <w:r w:rsidRPr="00E612ED">
              <w:t>D</w:t>
            </w:r>
          </w:p>
        </w:tc>
        <w:tc>
          <w:tcPr>
            <w:tcW w:w="5417" w:type="dxa"/>
          </w:tcPr>
          <w:p w14:paraId="1BDE30F6" w14:textId="412F4601" w:rsidR="00214233" w:rsidRPr="00E612ED" w:rsidRDefault="00214233" w:rsidP="006E7BD9">
            <w:pPr>
              <w:spacing w:before="40" w:after="40"/>
            </w:pPr>
            <w:r w:rsidRPr="00E612ED">
              <w:t>STD. 204 State of California – Department of Finance Payee Data Record</w:t>
            </w:r>
          </w:p>
        </w:tc>
        <w:tc>
          <w:tcPr>
            <w:tcW w:w="1564" w:type="dxa"/>
          </w:tcPr>
          <w:p w14:paraId="360902A4" w14:textId="105CC766" w:rsidR="00214233" w:rsidRPr="00E612ED" w:rsidRDefault="00214233" w:rsidP="006E7BD9">
            <w:pPr>
              <w:spacing w:before="40" w:after="40"/>
            </w:pPr>
            <w:r w:rsidRPr="00E612ED">
              <w:t>Required</w:t>
            </w:r>
          </w:p>
        </w:tc>
        <w:tc>
          <w:tcPr>
            <w:tcW w:w="1058" w:type="dxa"/>
          </w:tcPr>
          <w:p w14:paraId="12B72D0A" w14:textId="77777777" w:rsidR="00214233" w:rsidRDefault="00214233" w:rsidP="006E7BD9">
            <w:pPr>
              <w:spacing w:before="40" w:after="40"/>
            </w:pPr>
          </w:p>
        </w:tc>
      </w:tr>
      <w:tr w:rsidR="002C281C" w14:paraId="4785ED81" w14:textId="77777777" w:rsidTr="00003502">
        <w:trPr>
          <w:cantSplit/>
          <w:trHeight w:val="547"/>
        </w:trPr>
        <w:tc>
          <w:tcPr>
            <w:tcW w:w="1311" w:type="dxa"/>
          </w:tcPr>
          <w:p w14:paraId="43637772" w14:textId="77F5557C" w:rsidR="002C281C" w:rsidRPr="00E612ED" w:rsidRDefault="002C281C" w:rsidP="006E7BD9">
            <w:pPr>
              <w:spacing w:before="40" w:after="40"/>
              <w:jc w:val="center"/>
            </w:pPr>
            <w:r w:rsidRPr="00E612ED">
              <w:t>E</w:t>
            </w:r>
          </w:p>
        </w:tc>
        <w:tc>
          <w:tcPr>
            <w:tcW w:w="5417" w:type="dxa"/>
          </w:tcPr>
          <w:p w14:paraId="69A08A22" w14:textId="18074E88" w:rsidR="00522F4F" w:rsidRPr="00E612ED" w:rsidRDefault="002C281C" w:rsidP="006E7BD9">
            <w:pPr>
              <w:spacing w:before="40" w:after="40"/>
            </w:pPr>
            <w:r w:rsidRPr="00E612ED">
              <w:t xml:space="preserve">References or Works Cited </w:t>
            </w:r>
          </w:p>
          <w:p w14:paraId="59EA1AF7" w14:textId="2CD4830A" w:rsidR="002C281C" w:rsidRPr="00E612ED" w:rsidRDefault="002C281C" w:rsidP="006E7BD9">
            <w:pPr>
              <w:spacing w:before="40" w:after="40"/>
              <w:rPr>
                <w:i/>
              </w:rPr>
            </w:pPr>
            <w:r w:rsidRPr="00E612ED">
              <w:rPr>
                <w:i/>
              </w:rPr>
              <w:t>(References for Research Based Educational Program are allowable)</w:t>
            </w:r>
          </w:p>
        </w:tc>
        <w:tc>
          <w:tcPr>
            <w:tcW w:w="1564" w:type="dxa"/>
          </w:tcPr>
          <w:p w14:paraId="05196BAC" w14:textId="6FB3F304" w:rsidR="002C281C" w:rsidRPr="00E612ED" w:rsidRDefault="002C281C" w:rsidP="006E7BD9">
            <w:pPr>
              <w:spacing w:before="40" w:after="40"/>
            </w:pPr>
            <w:r w:rsidRPr="00E612ED">
              <w:t>Not Required</w:t>
            </w:r>
          </w:p>
        </w:tc>
        <w:tc>
          <w:tcPr>
            <w:tcW w:w="1058" w:type="dxa"/>
          </w:tcPr>
          <w:p w14:paraId="3B445537" w14:textId="77777777" w:rsidR="002C281C" w:rsidRDefault="002C281C" w:rsidP="006E7BD9">
            <w:pPr>
              <w:spacing w:before="40" w:after="40"/>
            </w:pPr>
          </w:p>
        </w:tc>
      </w:tr>
      <w:tr w:rsidR="002C281C" w14:paraId="5D8DA10B" w14:textId="77777777" w:rsidTr="00003502">
        <w:trPr>
          <w:cantSplit/>
          <w:trHeight w:val="547"/>
        </w:trPr>
        <w:tc>
          <w:tcPr>
            <w:tcW w:w="1311" w:type="dxa"/>
          </w:tcPr>
          <w:p w14:paraId="258EA3DE" w14:textId="6141D93B" w:rsidR="002C281C" w:rsidRPr="00E612ED" w:rsidRDefault="002C281C" w:rsidP="006E7BD9">
            <w:pPr>
              <w:spacing w:before="40" w:after="40"/>
              <w:jc w:val="center"/>
            </w:pPr>
            <w:r w:rsidRPr="00E612ED">
              <w:t>F</w:t>
            </w:r>
          </w:p>
        </w:tc>
        <w:tc>
          <w:tcPr>
            <w:tcW w:w="5417" w:type="dxa"/>
          </w:tcPr>
          <w:p w14:paraId="0E3284B0" w14:textId="72E1584E" w:rsidR="002C281C" w:rsidRPr="00E612ED" w:rsidRDefault="002C281C" w:rsidP="006E7BD9">
            <w:pPr>
              <w:spacing w:before="40" w:after="40"/>
              <w:rPr>
                <w:i/>
              </w:rPr>
            </w:pPr>
            <w:r w:rsidRPr="00E612ED">
              <w:t xml:space="preserve">Signed Facilities Agreement </w:t>
            </w:r>
            <w:r w:rsidRPr="00E612ED">
              <w:rPr>
                <w:i/>
              </w:rPr>
              <w:t>(For preference point)</w:t>
            </w:r>
          </w:p>
        </w:tc>
        <w:tc>
          <w:tcPr>
            <w:tcW w:w="1564" w:type="dxa"/>
          </w:tcPr>
          <w:p w14:paraId="431917E6" w14:textId="47632AA4" w:rsidR="002C281C" w:rsidRPr="00E612ED" w:rsidRDefault="00D70483" w:rsidP="006E7BD9">
            <w:pPr>
              <w:spacing w:before="40" w:after="40"/>
            </w:pPr>
            <w:r>
              <w:t xml:space="preserve">If applicable </w:t>
            </w:r>
          </w:p>
        </w:tc>
        <w:tc>
          <w:tcPr>
            <w:tcW w:w="1058" w:type="dxa"/>
          </w:tcPr>
          <w:p w14:paraId="34B6A2BB" w14:textId="77777777" w:rsidR="002C281C" w:rsidRDefault="002C281C" w:rsidP="006E7BD9">
            <w:pPr>
              <w:spacing w:before="40" w:after="40"/>
            </w:pPr>
          </w:p>
        </w:tc>
      </w:tr>
      <w:tr w:rsidR="002C281C" w14:paraId="41B5C29F" w14:textId="77777777" w:rsidTr="00003502">
        <w:trPr>
          <w:cantSplit/>
          <w:trHeight w:val="547"/>
        </w:trPr>
        <w:tc>
          <w:tcPr>
            <w:tcW w:w="1311" w:type="dxa"/>
          </w:tcPr>
          <w:p w14:paraId="637F0795" w14:textId="61BE23CD" w:rsidR="002C281C" w:rsidRPr="00E612ED" w:rsidRDefault="008967BF" w:rsidP="006E7BD9">
            <w:pPr>
              <w:spacing w:before="40" w:after="40"/>
              <w:jc w:val="center"/>
            </w:pPr>
            <w:r>
              <w:t>G</w:t>
            </w:r>
          </w:p>
        </w:tc>
        <w:tc>
          <w:tcPr>
            <w:tcW w:w="5417" w:type="dxa"/>
          </w:tcPr>
          <w:p w14:paraId="0703EAEB" w14:textId="6B5C6DBA" w:rsidR="002C281C" w:rsidRPr="00E612ED" w:rsidRDefault="002C281C" w:rsidP="006E7BD9">
            <w:pPr>
              <w:spacing w:before="40" w:after="40"/>
            </w:pPr>
            <w:r w:rsidRPr="00E612ED">
              <w:t>Charter Petition and Authorizing Board Approval</w:t>
            </w:r>
          </w:p>
          <w:p w14:paraId="1B52C88E" w14:textId="3C580054" w:rsidR="002C281C" w:rsidRPr="00E612ED" w:rsidRDefault="002C281C" w:rsidP="006E7BD9">
            <w:pPr>
              <w:spacing w:before="40" w:after="40"/>
            </w:pPr>
            <w:r w:rsidRPr="00E612ED">
              <w:rPr>
                <w:i/>
              </w:rPr>
              <w:t>(Required for any school that does not have an approved Charter Number at the time of application)</w:t>
            </w:r>
          </w:p>
        </w:tc>
        <w:tc>
          <w:tcPr>
            <w:tcW w:w="1564" w:type="dxa"/>
          </w:tcPr>
          <w:p w14:paraId="51E4B8DD" w14:textId="418CA00D" w:rsidR="002C281C" w:rsidRPr="00E612ED" w:rsidRDefault="00A90A63" w:rsidP="006E7BD9">
            <w:pPr>
              <w:spacing w:before="40" w:after="40"/>
            </w:pPr>
            <w:r w:rsidRPr="00E612ED">
              <w:t>I</w:t>
            </w:r>
            <w:r w:rsidR="002C281C" w:rsidRPr="00E612ED">
              <w:t>f applicable</w:t>
            </w:r>
          </w:p>
        </w:tc>
        <w:tc>
          <w:tcPr>
            <w:tcW w:w="1058" w:type="dxa"/>
          </w:tcPr>
          <w:p w14:paraId="4E94E8DA" w14:textId="77777777" w:rsidR="002C281C" w:rsidRDefault="002C281C" w:rsidP="006E7BD9">
            <w:pPr>
              <w:spacing w:before="40" w:after="40"/>
            </w:pPr>
          </w:p>
        </w:tc>
      </w:tr>
      <w:tr w:rsidR="00003502" w14:paraId="5CF13DA8" w14:textId="77777777" w:rsidTr="00003502">
        <w:trPr>
          <w:cantSplit/>
          <w:trHeight w:val="547"/>
        </w:trPr>
        <w:tc>
          <w:tcPr>
            <w:tcW w:w="1311" w:type="dxa"/>
          </w:tcPr>
          <w:p w14:paraId="74C13A60" w14:textId="7A6A8351" w:rsidR="00003502" w:rsidRPr="00E612ED" w:rsidRDefault="00003502" w:rsidP="006E7BD9">
            <w:pPr>
              <w:spacing w:before="40" w:after="40"/>
              <w:jc w:val="center"/>
            </w:pPr>
            <w:r w:rsidRPr="00E612ED">
              <w:t>Do Not Include</w:t>
            </w:r>
          </w:p>
        </w:tc>
        <w:tc>
          <w:tcPr>
            <w:tcW w:w="5417" w:type="dxa"/>
          </w:tcPr>
          <w:p w14:paraId="33E97CCC" w14:textId="6B9CB09F" w:rsidR="00003502" w:rsidRPr="00E612ED" w:rsidRDefault="00003502" w:rsidP="006E7BD9">
            <w:pPr>
              <w:spacing w:before="40" w:after="40"/>
            </w:pPr>
            <w:r w:rsidRPr="00E612ED">
              <w:t>General Assurances and Certifications</w:t>
            </w:r>
          </w:p>
        </w:tc>
        <w:tc>
          <w:tcPr>
            <w:tcW w:w="1564" w:type="dxa"/>
          </w:tcPr>
          <w:p w14:paraId="1F6564C5" w14:textId="7530C66F" w:rsidR="00003502" w:rsidRPr="00E612ED" w:rsidRDefault="00003502" w:rsidP="006E7BD9">
            <w:pPr>
              <w:spacing w:before="40" w:after="40"/>
            </w:pPr>
            <w:r w:rsidRPr="00E612ED">
              <w:t>Print, sign, keep on Site</w:t>
            </w:r>
          </w:p>
        </w:tc>
        <w:tc>
          <w:tcPr>
            <w:tcW w:w="1058" w:type="dxa"/>
          </w:tcPr>
          <w:p w14:paraId="0FD7980F" w14:textId="77777777" w:rsidR="00003502" w:rsidRDefault="00003502" w:rsidP="006E7BD9">
            <w:pPr>
              <w:spacing w:before="40" w:after="40"/>
            </w:pPr>
          </w:p>
        </w:tc>
      </w:tr>
    </w:tbl>
    <w:p w14:paraId="7347AA66" w14:textId="136A9B29" w:rsidR="00003502" w:rsidRDefault="00003502" w:rsidP="006E7BD9">
      <w:pPr>
        <w:spacing w:before="240"/>
        <w:sectPr w:rsidR="00003502">
          <w:pgSz w:w="12240" w:h="15840"/>
          <w:pgMar w:top="1440" w:right="1440" w:bottom="1440" w:left="1440" w:header="720" w:footer="720" w:gutter="0"/>
          <w:cols w:space="720"/>
          <w:docGrid w:linePitch="360"/>
        </w:sectPr>
      </w:pPr>
      <w:r>
        <w:t xml:space="preserve">Additional appendices </w:t>
      </w:r>
      <w:r w:rsidR="001C0DB8">
        <w:t>should not be included.</w:t>
      </w:r>
    </w:p>
    <w:p w14:paraId="79C41D91" w14:textId="25E13AF1" w:rsidR="00F70904" w:rsidRDefault="00F70904" w:rsidP="000D30EE">
      <w:pPr>
        <w:pStyle w:val="Heading2"/>
        <w:spacing w:before="0"/>
        <w:jc w:val="center"/>
      </w:pPr>
      <w:bookmarkStart w:id="0" w:name="_Hlk130540339"/>
      <w:r w:rsidRPr="00302B99">
        <w:lastRenderedPageBreak/>
        <w:t xml:space="preserve">Form </w:t>
      </w:r>
      <w:r>
        <w:t>2</w:t>
      </w:r>
      <w:r w:rsidRPr="00302B99">
        <w:t xml:space="preserve"> –</w:t>
      </w:r>
      <w:r>
        <w:t xml:space="preserve"> Sub-Grant Application Cover </w:t>
      </w:r>
      <w:r w:rsidR="000B6F70">
        <w:t>Sheet</w:t>
      </w:r>
    </w:p>
    <w:bookmarkEnd w:id="0"/>
    <w:p w14:paraId="034961B9" w14:textId="77777777" w:rsidR="001B429D" w:rsidRPr="0039358A" w:rsidRDefault="001B429D" w:rsidP="0039358A">
      <w:pPr>
        <w:pStyle w:val="Heading3"/>
        <w:spacing w:after="120"/>
        <w:rPr>
          <w:b/>
          <w:i w:val="0"/>
          <w:sz w:val="28"/>
          <w:szCs w:val="28"/>
        </w:rPr>
      </w:pPr>
      <w:r w:rsidRPr="0039358A">
        <w:rPr>
          <w:b/>
          <w:i w:val="0"/>
          <w:sz w:val="28"/>
          <w:szCs w:val="28"/>
        </w:rPr>
        <w:t xml:space="preserve">Charter School Information </w:t>
      </w:r>
    </w:p>
    <w:tbl>
      <w:tblPr>
        <w:tblStyle w:val="TableGrid"/>
        <w:tblW w:w="5000" w:type="pct"/>
        <w:tblLook w:val="04A0" w:firstRow="1" w:lastRow="0" w:firstColumn="1" w:lastColumn="0" w:noHBand="0" w:noVBand="1"/>
        <w:tblDescription w:val="Charter School Information"/>
      </w:tblPr>
      <w:tblGrid>
        <w:gridCol w:w="3145"/>
        <w:gridCol w:w="6205"/>
      </w:tblGrid>
      <w:tr w:rsidR="001B429D" w:rsidRPr="00D727EC" w14:paraId="496707EA" w14:textId="77777777" w:rsidTr="00996AD2">
        <w:trPr>
          <w:cantSplit/>
          <w:trHeight w:val="547"/>
          <w:tblHeader/>
        </w:trPr>
        <w:tc>
          <w:tcPr>
            <w:tcW w:w="1682" w:type="pct"/>
            <w:shd w:val="clear" w:color="auto" w:fill="BFBFBF" w:themeFill="background1" w:themeFillShade="BF"/>
          </w:tcPr>
          <w:p w14:paraId="3136BB11" w14:textId="761197DB" w:rsidR="001B429D" w:rsidRPr="0039358A" w:rsidRDefault="001B429D" w:rsidP="00CA1F0D">
            <w:pPr>
              <w:spacing w:before="120" w:after="120"/>
              <w:jc w:val="center"/>
            </w:pPr>
            <w:r w:rsidRPr="0039358A">
              <w:rPr>
                <w:rFonts w:eastAsia="Arial"/>
                <w:b/>
              </w:rPr>
              <w:t xml:space="preserve">Required </w:t>
            </w:r>
            <w:r w:rsidR="000D30EE">
              <w:rPr>
                <w:rFonts w:eastAsia="Arial"/>
                <w:b/>
              </w:rPr>
              <w:t>Information</w:t>
            </w:r>
          </w:p>
        </w:tc>
        <w:tc>
          <w:tcPr>
            <w:tcW w:w="3318" w:type="pct"/>
            <w:shd w:val="clear" w:color="auto" w:fill="BFBFBF" w:themeFill="background1" w:themeFillShade="BF"/>
          </w:tcPr>
          <w:p w14:paraId="1BB3523F" w14:textId="5C14E9D8" w:rsidR="001B429D" w:rsidRPr="0039358A" w:rsidRDefault="001B429D" w:rsidP="00CA1F0D">
            <w:pPr>
              <w:spacing w:before="120" w:after="120"/>
              <w:jc w:val="center"/>
            </w:pPr>
            <w:r w:rsidRPr="0039358A">
              <w:rPr>
                <w:rFonts w:eastAsia="Arial"/>
                <w:b/>
              </w:rPr>
              <w:t xml:space="preserve">Applicant </w:t>
            </w:r>
            <w:r w:rsidR="000D30EE">
              <w:rPr>
                <w:rFonts w:eastAsia="Arial"/>
                <w:b/>
              </w:rPr>
              <w:t>Response</w:t>
            </w:r>
          </w:p>
        </w:tc>
      </w:tr>
      <w:tr w:rsidR="001B429D" w:rsidRPr="00D727EC" w14:paraId="66B6608F" w14:textId="77777777" w:rsidTr="00996AD2">
        <w:trPr>
          <w:cantSplit/>
          <w:trHeight w:val="547"/>
        </w:trPr>
        <w:tc>
          <w:tcPr>
            <w:tcW w:w="1682" w:type="pct"/>
          </w:tcPr>
          <w:p w14:paraId="10A76B5C" w14:textId="196D1B1C" w:rsidR="001B429D" w:rsidRPr="0039358A" w:rsidRDefault="001B429D" w:rsidP="00264CC1">
            <w:pPr>
              <w:pStyle w:val="Default"/>
              <w:spacing w:after="240"/>
            </w:pPr>
            <w:r w:rsidRPr="0039358A">
              <w:t xml:space="preserve">Charter School Name </w:t>
            </w:r>
          </w:p>
        </w:tc>
        <w:tc>
          <w:tcPr>
            <w:tcW w:w="3318" w:type="pct"/>
          </w:tcPr>
          <w:p w14:paraId="01CE699D" w14:textId="77777777" w:rsidR="001B429D" w:rsidRPr="0039358A" w:rsidRDefault="001B429D" w:rsidP="00264CC1">
            <w:pPr>
              <w:pStyle w:val="Default"/>
              <w:spacing w:after="240"/>
            </w:pPr>
          </w:p>
        </w:tc>
      </w:tr>
      <w:tr w:rsidR="001B429D" w:rsidRPr="00D727EC" w14:paraId="60F34C71" w14:textId="77777777" w:rsidTr="00996AD2">
        <w:trPr>
          <w:cantSplit/>
          <w:trHeight w:val="547"/>
        </w:trPr>
        <w:tc>
          <w:tcPr>
            <w:tcW w:w="1682" w:type="pct"/>
          </w:tcPr>
          <w:p w14:paraId="7DA33473" w14:textId="1DD13418" w:rsidR="001B429D" w:rsidRPr="0039358A" w:rsidRDefault="001B429D" w:rsidP="00264CC1">
            <w:pPr>
              <w:pStyle w:val="Default"/>
              <w:spacing w:after="240"/>
            </w:pPr>
            <w:r w:rsidRPr="0039358A">
              <w:t>Address</w:t>
            </w:r>
          </w:p>
        </w:tc>
        <w:tc>
          <w:tcPr>
            <w:tcW w:w="3318" w:type="pct"/>
          </w:tcPr>
          <w:p w14:paraId="79202333" w14:textId="77777777" w:rsidR="001B429D" w:rsidRPr="0039358A" w:rsidRDefault="001B429D" w:rsidP="00264CC1">
            <w:pPr>
              <w:pStyle w:val="Default"/>
              <w:spacing w:after="240"/>
            </w:pPr>
          </w:p>
        </w:tc>
      </w:tr>
      <w:tr w:rsidR="001B429D" w:rsidRPr="00D727EC" w14:paraId="072F9EEF" w14:textId="77777777" w:rsidTr="00996AD2">
        <w:trPr>
          <w:cantSplit/>
          <w:trHeight w:val="547"/>
        </w:trPr>
        <w:tc>
          <w:tcPr>
            <w:tcW w:w="1682" w:type="pct"/>
          </w:tcPr>
          <w:p w14:paraId="70C8810F" w14:textId="08C787F9" w:rsidR="001B429D" w:rsidRPr="0039358A" w:rsidRDefault="001B429D" w:rsidP="00264CC1">
            <w:pPr>
              <w:pStyle w:val="Default"/>
              <w:spacing w:after="240"/>
            </w:pPr>
            <w:r w:rsidRPr="0039358A">
              <w:t>City</w:t>
            </w:r>
          </w:p>
        </w:tc>
        <w:tc>
          <w:tcPr>
            <w:tcW w:w="3318" w:type="pct"/>
          </w:tcPr>
          <w:p w14:paraId="570C1FDF" w14:textId="77777777" w:rsidR="001B429D" w:rsidRPr="0039358A" w:rsidRDefault="001B429D" w:rsidP="00264CC1">
            <w:pPr>
              <w:pStyle w:val="Default"/>
              <w:spacing w:after="240"/>
            </w:pPr>
          </w:p>
        </w:tc>
      </w:tr>
      <w:tr w:rsidR="001B429D" w:rsidRPr="00D727EC" w14:paraId="44BBB14F" w14:textId="77777777" w:rsidTr="00996AD2">
        <w:trPr>
          <w:cantSplit/>
          <w:trHeight w:val="547"/>
        </w:trPr>
        <w:tc>
          <w:tcPr>
            <w:tcW w:w="1682" w:type="pct"/>
          </w:tcPr>
          <w:p w14:paraId="48F0E009" w14:textId="69B7FF0C" w:rsidR="001B429D" w:rsidRPr="0039358A" w:rsidRDefault="001B429D" w:rsidP="00264CC1">
            <w:pPr>
              <w:pStyle w:val="Default"/>
              <w:spacing w:after="240"/>
            </w:pPr>
            <w:r w:rsidRPr="0039358A">
              <w:t xml:space="preserve">Zip Code </w:t>
            </w:r>
          </w:p>
        </w:tc>
        <w:tc>
          <w:tcPr>
            <w:tcW w:w="3318" w:type="pct"/>
          </w:tcPr>
          <w:p w14:paraId="5BCF8F5C" w14:textId="77777777" w:rsidR="001B429D" w:rsidRPr="0039358A" w:rsidRDefault="001B429D" w:rsidP="00264CC1">
            <w:pPr>
              <w:pStyle w:val="Default"/>
              <w:spacing w:after="240"/>
            </w:pPr>
          </w:p>
        </w:tc>
      </w:tr>
      <w:tr w:rsidR="001B429D" w:rsidRPr="00D727EC" w14:paraId="5F119C41" w14:textId="77777777" w:rsidTr="00996AD2">
        <w:trPr>
          <w:cantSplit/>
          <w:trHeight w:val="547"/>
        </w:trPr>
        <w:tc>
          <w:tcPr>
            <w:tcW w:w="1682" w:type="pct"/>
          </w:tcPr>
          <w:p w14:paraId="6F8E0B53" w14:textId="52C053EA" w:rsidR="001B429D" w:rsidRPr="0039358A" w:rsidRDefault="001B429D" w:rsidP="00264CC1">
            <w:pPr>
              <w:pStyle w:val="Default"/>
              <w:spacing w:after="240"/>
            </w:pPr>
            <w:r w:rsidRPr="0039358A">
              <w:t xml:space="preserve">County </w:t>
            </w:r>
          </w:p>
        </w:tc>
        <w:tc>
          <w:tcPr>
            <w:tcW w:w="3318" w:type="pct"/>
          </w:tcPr>
          <w:p w14:paraId="37555102" w14:textId="77777777" w:rsidR="001B429D" w:rsidRPr="0039358A" w:rsidRDefault="001B429D" w:rsidP="00264CC1">
            <w:pPr>
              <w:pStyle w:val="Default"/>
              <w:spacing w:after="240"/>
            </w:pPr>
          </w:p>
        </w:tc>
      </w:tr>
      <w:tr w:rsidR="001B429D" w:rsidRPr="00D727EC" w14:paraId="57E5BCF4" w14:textId="77777777" w:rsidTr="00996AD2">
        <w:trPr>
          <w:cantSplit/>
          <w:trHeight w:val="547"/>
        </w:trPr>
        <w:tc>
          <w:tcPr>
            <w:tcW w:w="1682" w:type="pct"/>
          </w:tcPr>
          <w:p w14:paraId="41A46459" w14:textId="376008B5" w:rsidR="001B429D" w:rsidRPr="0039358A" w:rsidRDefault="001B429D" w:rsidP="00264CC1">
            <w:pPr>
              <w:pStyle w:val="Default"/>
              <w:spacing w:after="240"/>
            </w:pPr>
            <w:r w:rsidRPr="0039358A">
              <w:t xml:space="preserve">Telephone Number </w:t>
            </w:r>
          </w:p>
        </w:tc>
        <w:tc>
          <w:tcPr>
            <w:tcW w:w="3318" w:type="pct"/>
          </w:tcPr>
          <w:p w14:paraId="5AAA7209" w14:textId="77777777" w:rsidR="001B429D" w:rsidRPr="0039358A" w:rsidRDefault="001B429D" w:rsidP="00264CC1">
            <w:pPr>
              <w:pStyle w:val="Default"/>
              <w:spacing w:after="240"/>
            </w:pPr>
          </w:p>
        </w:tc>
      </w:tr>
      <w:tr w:rsidR="001B429D" w:rsidRPr="00D727EC" w14:paraId="382C5353" w14:textId="77777777" w:rsidTr="00996AD2">
        <w:trPr>
          <w:cantSplit/>
          <w:trHeight w:val="547"/>
        </w:trPr>
        <w:tc>
          <w:tcPr>
            <w:tcW w:w="1682" w:type="pct"/>
          </w:tcPr>
          <w:p w14:paraId="238EB5E2" w14:textId="1140E98A" w:rsidR="001B429D" w:rsidRPr="0039358A" w:rsidRDefault="001B429D" w:rsidP="00264CC1">
            <w:pPr>
              <w:pStyle w:val="Default"/>
              <w:spacing w:after="240"/>
            </w:pPr>
            <w:r w:rsidRPr="0039358A">
              <w:t>County</w:t>
            </w:r>
            <w:r w:rsidR="00CA1F0D">
              <w:t>-</w:t>
            </w:r>
            <w:r w:rsidRPr="0039358A">
              <w:t>District</w:t>
            </w:r>
            <w:r w:rsidR="00CA1F0D">
              <w:t>-</w:t>
            </w:r>
            <w:r w:rsidRPr="0039358A">
              <w:t xml:space="preserve">School (CDS) Code </w:t>
            </w:r>
          </w:p>
        </w:tc>
        <w:tc>
          <w:tcPr>
            <w:tcW w:w="3318" w:type="pct"/>
          </w:tcPr>
          <w:p w14:paraId="34E45F64" w14:textId="77777777" w:rsidR="001B429D" w:rsidRPr="0039358A" w:rsidRDefault="001B429D" w:rsidP="00264CC1">
            <w:pPr>
              <w:pStyle w:val="Default"/>
              <w:spacing w:after="240"/>
            </w:pPr>
          </w:p>
        </w:tc>
      </w:tr>
      <w:tr w:rsidR="00ED5034" w:rsidRPr="00D727EC" w14:paraId="5685F1F9" w14:textId="77777777" w:rsidTr="00996AD2">
        <w:trPr>
          <w:cantSplit/>
          <w:trHeight w:val="547"/>
        </w:trPr>
        <w:tc>
          <w:tcPr>
            <w:tcW w:w="1682" w:type="pct"/>
          </w:tcPr>
          <w:p w14:paraId="518454A2" w14:textId="77777777" w:rsidR="00ED5034" w:rsidRPr="006A186D" w:rsidRDefault="00ED5034" w:rsidP="00ED5034">
            <w:pPr>
              <w:pStyle w:val="Default"/>
            </w:pPr>
            <w:r w:rsidRPr="006A186D">
              <w:t>Funding Type</w:t>
            </w:r>
          </w:p>
          <w:p w14:paraId="4FF8799B" w14:textId="335D06E1" w:rsidR="00ED5034" w:rsidRPr="006A186D" w:rsidRDefault="00ED5034" w:rsidP="00264CC1">
            <w:pPr>
              <w:pStyle w:val="Default"/>
              <w:spacing w:after="240"/>
              <w:rPr>
                <w:i/>
              </w:rPr>
            </w:pPr>
            <w:r w:rsidRPr="006A186D">
              <w:rPr>
                <w:i/>
              </w:rPr>
              <w:t xml:space="preserve">(Direct, </w:t>
            </w:r>
            <w:r w:rsidR="000F4494">
              <w:rPr>
                <w:i/>
              </w:rPr>
              <w:t>Local</w:t>
            </w:r>
            <w:r w:rsidRPr="006A186D">
              <w:rPr>
                <w:i/>
              </w:rPr>
              <w:t>)</w:t>
            </w:r>
          </w:p>
        </w:tc>
        <w:tc>
          <w:tcPr>
            <w:tcW w:w="3318" w:type="pct"/>
          </w:tcPr>
          <w:p w14:paraId="0A5E1630" w14:textId="77777777" w:rsidR="00ED5034" w:rsidRPr="006A186D" w:rsidRDefault="00ED5034" w:rsidP="00264CC1">
            <w:pPr>
              <w:pStyle w:val="Default"/>
              <w:spacing w:after="240"/>
            </w:pPr>
          </w:p>
        </w:tc>
      </w:tr>
      <w:tr w:rsidR="001B429D" w:rsidRPr="00D727EC" w14:paraId="15E521A1" w14:textId="77777777" w:rsidTr="00996AD2">
        <w:trPr>
          <w:cantSplit/>
          <w:trHeight w:val="547"/>
        </w:trPr>
        <w:tc>
          <w:tcPr>
            <w:tcW w:w="1682" w:type="pct"/>
          </w:tcPr>
          <w:p w14:paraId="17856262" w14:textId="6F893011" w:rsidR="001B429D" w:rsidRPr="006A186D" w:rsidRDefault="00621C1F" w:rsidP="00264CC1">
            <w:pPr>
              <w:pStyle w:val="Default"/>
              <w:spacing w:after="240"/>
            </w:pPr>
            <w:r w:rsidRPr="006A186D">
              <w:t>U</w:t>
            </w:r>
            <w:r w:rsidR="005758C8" w:rsidRPr="006A186D">
              <w:t xml:space="preserve">nique Entity </w:t>
            </w:r>
            <w:r w:rsidRPr="006A186D">
              <w:t xml:space="preserve">Identifier </w:t>
            </w:r>
            <w:r w:rsidR="005758C8" w:rsidRPr="006A186D">
              <w:t xml:space="preserve">(UEI) </w:t>
            </w:r>
            <w:r w:rsidRPr="006A186D">
              <w:t>(</w:t>
            </w:r>
            <w:r w:rsidR="005758C8" w:rsidRPr="006A186D">
              <w:t xml:space="preserve">transitioned from </w:t>
            </w:r>
            <w:r w:rsidR="001B429D" w:rsidRPr="006A186D">
              <w:t>D</w:t>
            </w:r>
            <w:r w:rsidRPr="006A186D">
              <w:t>uns</w:t>
            </w:r>
            <w:r w:rsidR="001B429D" w:rsidRPr="006A186D">
              <w:t xml:space="preserve"> </w:t>
            </w:r>
            <w:r w:rsidRPr="006A186D">
              <w:t>n</w:t>
            </w:r>
            <w:r w:rsidR="001B429D" w:rsidRPr="006A186D">
              <w:t>umber</w:t>
            </w:r>
            <w:r w:rsidRPr="006A186D">
              <w:t>)</w:t>
            </w:r>
            <w:r w:rsidR="001B429D" w:rsidRPr="006A186D">
              <w:t xml:space="preserve"> </w:t>
            </w:r>
          </w:p>
        </w:tc>
        <w:tc>
          <w:tcPr>
            <w:tcW w:w="3318" w:type="pct"/>
          </w:tcPr>
          <w:p w14:paraId="731C0B29" w14:textId="77777777" w:rsidR="001B429D" w:rsidRPr="006A186D" w:rsidRDefault="001B429D" w:rsidP="00264CC1">
            <w:pPr>
              <w:pStyle w:val="Default"/>
              <w:spacing w:after="240"/>
            </w:pPr>
          </w:p>
        </w:tc>
      </w:tr>
      <w:tr w:rsidR="001B429D" w:rsidRPr="00D727EC" w14:paraId="242BF52E" w14:textId="77777777" w:rsidTr="00996AD2">
        <w:trPr>
          <w:cantSplit/>
          <w:trHeight w:val="547"/>
        </w:trPr>
        <w:tc>
          <w:tcPr>
            <w:tcW w:w="1682" w:type="pct"/>
          </w:tcPr>
          <w:p w14:paraId="1247C92D" w14:textId="487BE42D" w:rsidR="001B429D" w:rsidRPr="006A186D" w:rsidRDefault="001B429D" w:rsidP="00264CC1">
            <w:pPr>
              <w:pStyle w:val="Default"/>
              <w:spacing w:after="240"/>
            </w:pPr>
            <w:r w:rsidRPr="006A186D">
              <w:t xml:space="preserve">Charter Authorizing Agency Name </w:t>
            </w:r>
          </w:p>
        </w:tc>
        <w:tc>
          <w:tcPr>
            <w:tcW w:w="3318" w:type="pct"/>
          </w:tcPr>
          <w:p w14:paraId="66FD72DA" w14:textId="77777777" w:rsidR="001B429D" w:rsidRPr="006A186D" w:rsidRDefault="001B429D" w:rsidP="00264CC1">
            <w:pPr>
              <w:pStyle w:val="Default"/>
              <w:spacing w:after="240"/>
            </w:pPr>
          </w:p>
        </w:tc>
      </w:tr>
      <w:tr w:rsidR="001B429D" w:rsidRPr="00D727EC" w14:paraId="5CA49F67" w14:textId="77777777" w:rsidTr="00996AD2">
        <w:trPr>
          <w:cantSplit/>
          <w:trHeight w:val="547"/>
        </w:trPr>
        <w:tc>
          <w:tcPr>
            <w:tcW w:w="1682" w:type="pct"/>
          </w:tcPr>
          <w:p w14:paraId="4569B356" w14:textId="53ED6CB6" w:rsidR="001B429D" w:rsidRPr="006A186D" w:rsidRDefault="001B429D" w:rsidP="00264CC1">
            <w:pPr>
              <w:pStyle w:val="Default"/>
              <w:spacing w:after="240"/>
            </w:pPr>
            <w:r w:rsidRPr="006A186D">
              <w:t xml:space="preserve">Date of Most Recent Charter Approval </w:t>
            </w:r>
          </w:p>
        </w:tc>
        <w:tc>
          <w:tcPr>
            <w:tcW w:w="3318" w:type="pct"/>
          </w:tcPr>
          <w:p w14:paraId="0311CAFB" w14:textId="77777777" w:rsidR="001B429D" w:rsidRPr="006A186D" w:rsidRDefault="001B429D" w:rsidP="00264CC1">
            <w:pPr>
              <w:pStyle w:val="Default"/>
              <w:spacing w:after="240"/>
            </w:pPr>
          </w:p>
        </w:tc>
      </w:tr>
      <w:tr w:rsidR="001B429D" w:rsidRPr="00D727EC" w14:paraId="3219B517" w14:textId="77777777" w:rsidTr="00996AD2">
        <w:trPr>
          <w:cantSplit/>
          <w:trHeight w:val="547"/>
        </w:trPr>
        <w:tc>
          <w:tcPr>
            <w:tcW w:w="1682" w:type="pct"/>
          </w:tcPr>
          <w:p w14:paraId="3284104E" w14:textId="56705E34" w:rsidR="001B429D" w:rsidRPr="006A186D" w:rsidRDefault="001B429D" w:rsidP="00264CC1">
            <w:pPr>
              <w:pStyle w:val="Default"/>
              <w:spacing w:after="240"/>
            </w:pPr>
            <w:r w:rsidRPr="006A186D">
              <w:t xml:space="preserve">Charter School Number </w:t>
            </w:r>
          </w:p>
        </w:tc>
        <w:tc>
          <w:tcPr>
            <w:tcW w:w="3318" w:type="pct"/>
          </w:tcPr>
          <w:p w14:paraId="0F7261AC" w14:textId="77777777" w:rsidR="001B429D" w:rsidRPr="006A186D" w:rsidRDefault="001B429D" w:rsidP="00264CC1">
            <w:pPr>
              <w:pStyle w:val="Default"/>
              <w:spacing w:after="240"/>
            </w:pPr>
          </w:p>
        </w:tc>
      </w:tr>
      <w:tr w:rsidR="001B429D" w:rsidRPr="00D727EC" w14:paraId="69EC2955" w14:textId="77777777" w:rsidTr="00996AD2">
        <w:trPr>
          <w:cantSplit/>
          <w:trHeight w:val="547"/>
        </w:trPr>
        <w:tc>
          <w:tcPr>
            <w:tcW w:w="1682" w:type="pct"/>
          </w:tcPr>
          <w:p w14:paraId="1F44F046" w14:textId="2FDAD3CC" w:rsidR="001B429D" w:rsidRPr="006A186D" w:rsidRDefault="001B429D" w:rsidP="00264CC1">
            <w:pPr>
              <w:pStyle w:val="Default"/>
              <w:spacing w:after="240"/>
            </w:pPr>
            <w:r w:rsidRPr="006A186D">
              <w:t xml:space="preserve">School Grade Levels </w:t>
            </w:r>
          </w:p>
        </w:tc>
        <w:tc>
          <w:tcPr>
            <w:tcW w:w="3318" w:type="pct"/>
          </w:tcPr>
          <w:p w14:paraId="32C27AC2" w14:textId="77777777" w:rsidR="001B429D" w:rsidRPr="006A186D" w:rsidRDefault="001B429D" w:rsidP="00264CC1">
            <w:pPr>
              <w:pStyle w:val="Default"/>
              <w:spacing w:after="240"/>
            </w:pPr>
          </w:p>
        </w:tc>
      </w:tr>
      <w:tr w:rsidR="001B429D" w:rsidRPr="00D727EC" w14:paraId="05C50269" w14:textId="77777777" w:rsidTr="00996AD2">
        <w:trPr>
          <w:cantSplit/>
          <w:trHeight w:val="547"/>
        </w:trPr>
        <w:tc>
          <w:tcPr>
            <w:tcW w:w="1682" w:type="pct"/>
          </w:tcPr>
          <w:p w14:paraId="5F5FE6D9" w14:textId="77777777" w:rsidR="00ED5034" w:rsidRPr="006A186D" w:rsidRDefault="00C47C1D" w:rsidP="00ED5034">
            <w:pPr>
              <w:pStyle w:val="Default"/>
            </w:pPr>
            <w:r w:rsidRPr="006A186D">
              <w:t xml:space="preserve">Current Enrollment </w:t>
            </w:r>
          </w:p>
          <w:p w14:paraId="23FA9F50" w14:textId="60CACE79" w:rsidR="001B429D" w:rsidRPr="006A186D" w:rsidRDefault="00C47C1D" w:rsidP="006A186D">
            <w:pPr>
              <w:pStyle w:val="Default"/>
              <w:spacing w:after="120"/>
              <w:rPr>
                <w:i/>
              </w:rPr>
            </w:pPr>
            <w:r w:rsidRPr="006A186D">
              <w:rPr>
                <w:i/>
              </w:rPr>
              <w:t>(If Applicable)</w:t>
            </w:r>
          </w:p>
        </w:tc>
        <w:tc>
          <w:tcPr>
            <w:tcW w:w="3318" w:type="pct"/>
          </w:tcPr>
          <w:p w14:paraId="60BE7616" w14:textId="77777777" w:rsidR="001B429D" w:rsidRPr="006A186D" w:rsidRDefault="001B429D" w:rsidP="00264CC1">
            <w:pPr>
              <w:pStyle w:val="Default"/>
              <w:spacing w:after="240"/>
            </w:pPr>
          </w:p>
        </w:tc>
      </w:tr>
      <w:tr w:rsidR="00C47C1D" w:rsidRPr="00D727EC" w14:paraId="3BD1DD8F" w14:textId="77777777" w:rsidTr="00996AD2">
        <w:trPr>
          <w:cantSplit/>
          <w:trHeight w:val="547"/>
        </w:trPr>
        <w:tc>
          <w:tcPr>
            <w:tcW w:w="1682" w:type="pct"/>
          </w:tcPr>
          <w:p w14:paraId="5DC87D35" w14:textId="77777777" w:rsidR="00C47C1D" w:rsidRPr="006A7409" w:rsidRDefault="00C47C1D" w:rsidP="00793CCD">
            <w:pPr>
              <w:pStyle w:val="Default"/>
            </w:pPr>
            <w:r w:rsidRPr="006A7409">
              <w:t xml:space="preserve">Proposed Enrollment for the </w:t>
            </w:r>
            <w:r w:rsidR="005758C8" w:rsidRPr="006A7409">
              <w:t>202</w:t>
            </w:r>
            <w:r w:rsidR="00793CCD" w:rsidRPr="006A7409">
              <w:t>3</w:t>
            </w:r>
            <w:r w:rsidR="005758C8" w:rsidRPr="006A7409">
              <w:t>–2</w:t>
            </w:r>
            <w:r w:rsidR="00793CCD" w:rsidRPr="006A7409">
              <w:t>4</w:t>
            </w:r>
            <w:r w:rsidR="005758C8" w:rsidRPr="006A7409">
              <w:t xml:space="preserve"> School Year</w:t>
            </w:r>
          </w:p>
          <w:p w14:paraId="7C9C5E84" w14:textId="55CEB585" w:rsidR="00793CCD" w:rsidRPr="00793CCD" w:rsidRDefault="00793CCD" w:rsidP="00793CCD">
            <w:pPr>
              <w:pStyle w:val="Default"/>
              <w:rPr>
                <w:i/>
              </w:rPr>
            </w:pPr>
            <w:r w:rsidRPr="006A7409">
              <w:rPr>
                <w:i/>
              </w:rPr>
              <w:t>(Or first year enrollment for Planning Applicants)</w:t>
            </w:r>
          </w:p>
        </w:tc>
        <w:tc>
          <w:tcPr>
            <w:tcW w:w="3318" w:type="pct"/>
          </w:tcPr>
          <w:p w14:paraId="15E2E0AC" w14:textId="77777777" w:rsidR="00C47C1D" w:rsidRPr="006A186D" w:rsidRDefault="00C47C1D" w:rsidP="00264CC1">
            <w:pPr>
              <w:pStyle w:val="Default"/>
              <w:spacing w:after="240"/>
            </w:pPr>
          </w:p>
        </w:tc>
      </w:tr>
      <w:tr w:rsidR="006D58E4" w:rsidRPr="00D727EC" w14:paraId="74448E0A" w14:textId="77777777" w:rsidTr="006A186D">
        <w:trPr>
          <w:cantSplit/>
          <w:trHeight w:val="1475"/>
        </w:trPr>
        <w:tc>
          <w:tcPr>
            <w:tcW w:w="1682" w:type="pct"/>
          </w:tcPr>
          <w:p w14:paraId="4175B755" w14:textId="77777777" w:rsidR="006D58E4" w:rsidRPr="009C6C6C" w:rsidRDefault="006D58E4" w:rsidP="006A186D">
            <w:pPr>
              <w:pStyle w:val="Default"/>
            </w:pPr>
            <w:r w:rsidRPr="009C6C6C">
              <w:lastRenderedPageBreak/>
              <w:t xml:space="preserve">Preference Points </w:t>
            </w:r>
          </w:p>
          <w:p w14:paraId="5FFEB18C" w14:textId="454B958B" w:rsidR="006D58E4" w:rsidRPr="009C6C6C" w:rsidRDefault="006D58E4" w:rsidP="006A186D">
            <w:pPr>
              <w:pStyle w:val="Default"/>
              <w:contextualSpacing/>
              <w:rPr>
                <w:i/>
              </w:rPr>
            </w:pPr>
            <w:r w:rsidRPr="009C6C6C">
              <w:rPr>
                <w:i/>
              </w:rPr>
              <w:t>(Identify which preference point</w:t>
            </w:r>
            <w:r w:rsidR="005758C8" w:rsidRPr="009C6C6C">
              <w:rPr>
                <w:i/>
              </w:rPr>
              <w:t xml:space="preserve">(s) school believed to be </w:t>
            </w:r>
            <w:r w:rsidRPr="009C6C6C">
              <w:rPr>
                <w:i/>
              </w:rPr>
              <w:t>eligible for and total points)</w:t>
            </w:r>
          </w:p>
        </w:tc>
        <w:tc>
          <w:tcPr>
            <w:tcW w:w="3318" w:type="pct"/>
          </w:tcPr>
          <w:p w14:paraId="48EE2D16" w14:textId="77777777" w:rsidR="006D58E4" w:rsidRPr="009C6C6C" w:rsidRDefault="006D58E4" w:rsidP="00264CC1">
            <w:pPr>
              <w:pStyle w:val="Default"/>
              <w:spacing w:after="240"/>
            </w:pPr>
          </w:p>
        </w:tc>
      </w:tr>
      <w:tr w:rsidR="001B429D" w:rsidRPr="00D727EC" w14:paraId="43E9C30F" w14:textId="77777777" w:rsidTr="00996AD2">
        <w:trPr>
          <w:cantSplit/>
          <w:trHeight w:val="547"/>
        </w:trPr>
        <w:tc>
          <w:tcPr>
            <w:tcW w:w="1682" w:type="pct"/>
          </w:tcPr>
          <w:p w14:paraId="71FA3681" w14:textId="7816D577" w:rsidR="001B429D" w:rsidRPr="009C6C6C" w:rsidRDefault="001B429D" w:rsidP="00264CC1">
            <w:pPr>
              <w:pStyle w:val="Default"/>
              <w:spacing w:after="240"/>
            </w:pPr>
            <w:r w:rsidRPr="009C6C6C">
              <w:t xml:space="preserve">School Opening Date </w:t>
            </w:r>
          </w:p>
        </w:tc>
        <w:tc>
          <w:tcPr>
            <w:tcW w:w="3318" w:type="pct"/>
          </w:tcPr>
          <w:p w14:paraId="2709F431" w14:textId="77777777" w:rsidR="001B429D" w:rsidRPr="009C6C6C" w:rsidRDefault="001B429D" w:rsidP="00264CC1">
            <w:pPr>
              <w:pStyle w:val="Default"/>
              <w:spacing w:after="240"/>
            </w:pPr>
          </w:p>
        </w:tc>
      </w:tr>
      <w:tr w:rsidR="001B429D" w:rsidRPr="00D727EC" w14:paraId="6CE4D597" w14:textId="77777777" w:rsidTr="00996AD2">
        <w:trPr>
          <w:cantSplit/>
          <w:trHeight w:val="547"/>
        </w:trPr>
        <w:tc>
          <w:tcPr>
            <w:tcW w:w="1682" w:type="pct"/>
          </w:tcPr>
          <w:p w14:paraId="79ECE652" w14:textId="7FB4CB96" w:rsidR="001B429D" w:rsidRPr="009C6C6C" w:rsidRDefault="001B429D" w:rsidP="00264CC1">
            <w:pPr>
              <w:pStyle w:val="Default"/>
              <w:spacing w:after="240"/>
            </w:pPr>
            <w:r w:rsidRPr="009C6C6C">
              <w:t>Type of Sub-Grant</w:t>
            </w:r>
          </w:p>
        </w:tc>
        <w:tc>
          <w:tcPr>
            <w:tcW w:w="3318" w:type="pct"/>
          </w:tcPr>
          <w:p w14:paraId="104CC9C2" w14:textId="77777777" w:rsidR="001B429D" w:rsidRPr="009C6C6C" w:rsidRDefault="001B429D" w:rsidP="00264CC1">
            <w:pPr>
              <w:pStyle w:val="Default"/>
              <w:spacing w:after="240"/>
            </w:pPr>
          </w:p>
        </w:tc>
      </w:tr>
      <w:tr w:rsidR="001B429D" w:rsidRPr="00D727EC" w14:paraId="40A44F29" w14:textId="77777777" w:rsidTr="00996AD2">
        <w:trPr>
          <w:cantSplit/>
          <w:trHeight w:val="547"/>
        </w:trPr>
        <w:tc>
          <w:tcPr>
            <w:tcW w:w="1682" w:type="pct"/>
          </w:tcPr>
          <w:p w14:paraId="21E2F1F3" w14:textId="187099D5" w:rsidR="001B429D" w:rsidRPr="009C6C6C" w:rsidRDefault="001B429D" w:rsidP="00264CC1">
            <w:pPr>
              <w:pStyle w:val="Default"/>
              <w:spacing w:after="240"/>
            </w:pPr>
            <w:r w:rsidRPr="009C6C6C">
              <w:t xml:space="preserve">Total Sub-Grant amount requested </w:t>
            </w:r>
          </w:p>
        </w:tc>
        <w:tc>
          <w:tcPr>
            <w:tcW w:w="3318" w:type="pct"/>
          </w:tcPr>
          <w:p w14:paraId="1A68C6EE" w14:textId="77777777" w:rsidR="001B429D" w:rsidRPr="009C6C6C" w:rsidRDefault="001B429D" w:rsidP="00264CC1">
            <w:pPr>
              <w:pStyle w:val="Default"/>
              <w:spacing w:after="240"/>
            </w:pPr>
          </w:p>
        </w:tc>
      </w:tr>
      <w:tr w:rsidR="001B429D" w:rsidRPr="00D727EC" w14:paraId="5957B001" w14:textId="77777777" w:rsidTr="00996AD2">
        <w:trPr>
          <w:cantSplit/>
          <w:trHeight w:val="547"/>
        </w:trPr>
        <w:tc>
          <w:tcPr>
            <w:tcW w:w="1682" w:type="pct"/>
          </w:tcPr>
          <w:p w14:paraId="7A7DA24C" w14:textId="77777777" w:rsidR="001B429D" w:rsidRPr="009C6C6C" w:rsidRDefault="001B429D" w:rsidP="00264CC1">
            <w:pPr>
              <w:pStyle w:val="Default"/>
              <w:spacing w:after="240"/>
            </w:pPr>
            <w:r w:rsidRPr="009C6C6C">
              <w:t xml:space="preserve">Is this school a conversion school? </w:t>
            </w:r>
            <w:r w:rsidRPr="009C6C6C">
              <w:rPr>
                <w:i/>
              </w:rPr>
              <w:t>(Yes/No)</w:t>
            </w:r>
          </w:p>
        </w:tc>
        <w:tc>
          <w:tcPr>
            <w:tcW w:w="3318" w:type="pct"/>
          </w:tcPr>
          <w:p w14:paraId="40C8259C" w14:textId="77777777" w:rsidR="001B429D" w:rsidRPr="009C6C6C" w:rsidRDefault="001B429D" w:rsidP="00264CC1">
            <w:pPr>
              <w:pStyle w:val="Default"/>
              <w:spacing w:after="240"/>
            </w:pPr>
          </w:p>
        </w:tc>
      </w:tr>
      <w:tr w:rsidR="001B429D" w:rsidRPr="00D727EC" w14:paraId="59BDB953" w14:textId="77777777" w:rsidTr="00996AD2">
        <w:trPr>
          <w:cantSplit/>
          <w:trHeight w:val="547"/>
        </w:trPr>
        <w:tc>
          <w:tcPr>
            <w:tcW w:w="1682" w:type="pct"/>
          </w:tcPr>
          <w:p w14:paraId="49C19068" w14:textId="31F02E35" w:rsidR="001B429D" w:rsidRPr="009C6C6C" w:rsidRDefault="00C47C1D" w:rsidP="00264CC1">
            <w:pPr>
              <w:pStyle w:val="Default"/>
              <w:spacing w:after="240"/>
            </w:pPr>
            <w:r w:rsidRPr="009C6C6C">
              <w:t>Is the charter school operated by or affiliated with a Charter Management Organization (CMO), Education Management Organization (EMO), freestanding or other (specify)?</w:t>
            </w:r>
          </w:p>
          <w:p w14:paraId="14080A81" w14:textId="42604E0A" w:rsidR="00C47C1D" w:rsidRPr="009C6C6C" w:rsidRDefault="00C47C1D" w:rsidP="00264CC1">
            <w:pPr>
              <w:pStyle w:val="Default"/>
              <w:spacing w:after="240"/>
              <w:rPr>
                <w:i/>
              </w:rPr>
            </w:pPr>
            <w:r w:rsidRPr="009C6C6C">
              <w:rPr>
                <w:i/>
              </w:rPr>
              <w:t>(CMO, EMO, Freestanding, other – please specify)</w:t>
            </w:r>
          </w:p>
        </w:tc>
        <w:tc>
          <w:tcPr>
            <w:tcW w:w="3318" w:type="pct"/>
          </w:tcPr>
          <w:p w14:paraId="1387BF2C" w14:textId="77777777" w:rsidR="001B429D" w:rsidRPr="009C6C6C" w:rsidRDefault="001B429D" w:rsidP="00264CC1">
            <w:pPr>
              <w:pStyle w:val="Default"/>
              <w:spacing w:after="240"/>
            </w:pPr>
          </w:p>
        </w:tc>
      </w:tr>
      <w:tr w:rsidR="001B429D" w:rsidRPr="00D727EC" w14:paraId="78A9414E" w14:textId="77777777" w:rsidTr="00996AD2">
        <w:trPr>
          <w:cantSplit/>
          <w:trHeight w:val="547"/>
        </w:trPr>
        <w:tc>
          <w:tcPr>
            <w:tcW w:w="1682" w:type="pct"/>
          </w:tcPr>
          <w:p w14:paraId="5E7B83C9" w14:textId="55F32E61" w:rsidR="001B429D" w:rsidRPr="009C6C6C" w:rsidRDefault="001B429D" w:rsidP="00264CC1">
            <w:pPr>
              <w:pStyle w:val="Default"/>
              <w:spacing w:after="240"/>
            </w:pPr>
            <w:r w:rsidRPr="009C6C6C">
              <w:t>If applicable, name of the C</w:t>
            </w:r>
            <w:r w:rsidR="003214FC" w:rsidRPr="009C6C6C">
              <w:t xml:space="preserve">MO, EMO, or </w:t>
            </w:r>
            <w:r w:rsidR="00266A87" w:rsidRPr="009C6C6C">
              <w:t xml:space="preserve">Parent </w:t>
            </w:r>
            <w:r w:rsidR="003214FC" w:rsidRPr="009C6C6C">
              <w:t>entity</w:t>
            </w:r>
          </w:p>
        </w:tc>
        <w:tc>
          <w:tcPr>
            <w:tcW w:w="3318" w:type="pct"/>
          </w:tcPr>
          <w:p w14:paraId="437B9FAB" w14:textId="77777777" w:rsidR="001B429D" w:rsidRPr="009C6C6C" w:rsidRDefault="001B429D" w:rsidP="00264CC1">
            <w:pPr>
              <w:pStyle w:val="Default"/>
              <w:spacing w:after="240"/>
            </w:pPr>
          </w:p>
        </w:tc>
      </w:tr>
      <w:tr w:rsidR="001B429D" w:rsidRPr="00D727EC" w14:paraId="6F27C82A" w14:textId="77777777" w:rsidTr="006535F5">
        <w:trPr>
          <w:cantSplit/>
          <w:trHeight w:val="1673"/>
        </w:trPr>
        <w:tc>
          <w:tcPr>
            <w:tcW w:w="1682" w:type="pct"/>
          </w:tcPr>
          <w:p w14:paraId="103B338B" w14:textId="15BDA17F" w:rsidR="001B429D" w:rsidRPr="009C6C6C" w:rsidRDefault="001B429D" w:rsidP="00CA1F0D">
            <w:pPr>
              <w:pStyle w:val="Default"/>
              <w:spacing w:after="240"/>
            </w:pPr>
            <w:r w:rsidRPr="009C6C6C">
              <w:t>List all governing board members of charter school</w:t>
            </w:r>
          </w:p>
        </w:tc>
        <w:tc>
          <w:tcPr>
            <w:tcW w:w="3318" w:type="pct"/>
          </w:tcPr>
          <w:p w14:paraId="4A3505AE" w14:textId="77777777" w:rsidR="001B429D" w:rsidRPr="009C6C6C" w:rsidRDefault="001B429D" w:rsidP="00264CC1">
            <w:pPr>
              <w:pStyle w:val="Default"/>
              <w:spacing w:after="240"/>
            </w:pPr>
          </w:p>
        </w:tc>
      </w:tr>
    </w:tbl>
    <w:p w14:paraId="6D573821" w14:textId="77777777" w:rsidR="006535F5" w:rsidRDefault="006535F5" w:rsidP="00CA1F0D">
      <w:pPr>
        <w:pStyle w:val="Heading3"/>
        <w:spacing w:after="120"/>
        <w:rPr>
          <w:b/>
          <w:i w:val="0"/>
          <w:sz w:val="28"/>
          <w:szCs w:val="28"/>
        </w:rPr>
        <w:sectPr w:rsidR="006535F5">
          <w:pgSz w:w="12240" w:h="15840"/>
          <w:pgMar w:top="1440" w:right="1440" w:bottom="1440" w:left="1440" w:header="720" w:footer="720" w:gutter="0"/>
          <w:cols w:space="720"/>
          <w:docGrid w:linePitch="360"/>
        </w:sectPr>
      </w:pPr>
    </w:p>
    <w:p w14:paraId="264AB4E8" w14:textId="52455D18" w:rsidR="00CA1F0D" w:rsidRDefault="00CA1F0D" w:rsidP="00CA1F0D">
      <w:pPr>
        <w:pStyle w:val="Heading3"/>
        <w:spacing w:after="120"/>
        <w:rPr>
          <w:b/>
          <w:i w:val="0"/>
          <w:sz w:val="28"/>
          <w:szCs w:val="28"/>
        </w:rPr>
      </w:pPr>
      <w:r w:rsidRPr="00CA1F0D">
        <w:rPr>
          <w:b/>
          <w:i w:val="0"/>
          <w:sz w:val="28"/>
          <w:szCs w:val="28"/>
        </w:rPr>
        <w:lastRenderedPageBreak/>
        <w:t xml:space="preserve">Charter Schools Under Governing Board Members </w:t>
      </w:r>
      <w:r>
        <w:rPr>
          <w:b/>
          <w:i w:val="0"/>
          <w:sz w:val="28"/>
          <w:szCs w:val="28"/>
        </w:rPr>
        <w:t>Listed</w:t>
      </w:r>
      <w:r w:rsidR="000D30EE">
        <w:rPr>
          <w:b/>
          <w:i w:val="0"/>
          <w:sz w:val="28"/>
          <w:szCs w:val="28"/>
        </w:rPr>
        <w:t xml:space="preserve"> Above</w:t>
      </w:r>
    </w:p>
    <w:p w14:paraId="745EA994" w14:textId="77777777" w:rsidR="000D30EE" w:rsidRPr="003C5D55" w:rsidRDefault="000D30EE" w:rsidP="000D30EE">
      <w:pPr>
        <w:pStyle w:val="Default"/>
        <w:spacing w:before="240" w:after="240"/>
      </w:pPr>
      <w:r w:rsidRPr="003C5D55">
        <w:t>List the names of all charter schools for which the above governing board members are responsible.</w:t>
      </w:r>
    </w:p>
    <w:p w14:paraId="37D4A8DB" w14:textId="321C892A" w:rsidR="000D30EE" w:rsidRDefault="000D30EE" w:rsidP="000D30EE">
      <w:pPr>
        <w:pStyle w:val="Heading4"/>
        <w:spacing w:after="120"/>
        <w:rPr>
          <w:sz w:val="24"/>
        </w:rPr>
      </w:pPr>
      <w:r w:rsidRPr="007D5824">
        <w:rPr>
          <w:sz w:val="24"/>
        </w:rPr>
        <w:t>Charter Schools</w:t>
      </w:r>
      <w:r w:rsidR="0076366A">
        <w:rPr>
          <w:sz w:val="24"/>
        </w:rPr>
        <w:t xml:space="preserve"> Under Listed Governing Board Members</w:t>
      </w:r>
    </w:p>
    <w:tbl>
      <w:tblPr>
        <w:tblStyle w:val="TableGrid"/>
        <w:tblW w:w="0" w:type="auto"/>
        <w:tblLook w:val="04A0" w:firstRow="1" w:lastRow="0" w:firstColumn="1" w:lastColumn="0" w:noHBand="0" w:noVBand="1"/>
        <w:tblDescription w:val="Charter Schools Under Governing Board Members"/>
      </w:tblPr>
      <w:tblGrid>
        <w:gridCol w:w="4945"/>
        <w:gridCol w:w="1980"/>
        <w:gridCol w:w="2425"/>
      </w:tblGrid>
      <w:tr w:rsidR="001B429D" w:rsidRPr="00D727EC" w14:paraId="1FC80B9D" w14:textId="77777777" w:rsidTr="00996AD2">
        <w:trPr>
          <w:cantSplit/>
          <w:trHeight w:val="547"/>
          <w:tblHeader/>
        </w:trPr>
        <w:tc>
          <w:tcPr>
            <w:tcW w:w="4945" w:type="dxa"/>
            <w:shd w:val="clear" w:color="auto" w:fill="BFBFBF" w:themeFill="background1" w:themeFillShade="BF"/>
          </w:tcPr>
          <w:p w14:paraId="272D3566" w14:textId="77777777" w:rsidR="001B429D" w:rsidRPr="00CA1F0D" w:rsidRDefault="001B429D" w:rsidP="00CA1F0D">
            <w:pPr>
              <w:pStyle w:val="Default"/>
              <w:spacing w:before="120" w:after="120"/>
              <w:jc w:val="center"/>
              <w:rPr>
                <w:b/>
              </w:rPr>
            </w:pPr>
            <w:r w:rsidRPr="00CA1F0D">
              <w:rPr>
                <w:b/>
              </w:rPr>
              <w:t>Charter School Name</w:t>
            </w:r>
          </w:p>
        </w:tc>
        <w:tc>
          <w:tcPr>
            <w:tcW w:w="1980" w:type="dxa"/>
            <w:shd w:val="clear" w:color="auto" w:fill="BFBFBF" w:themeFill="background1" w:themeFillShade="BF"/>
          </w:tcPr>
          <w:p w14:paraId="0C66451A" w14:textId="77777777" w:rsidR="001B429D" w:rsidRPr="00CA1F0D" w:rsidRDefault="001B429D" w:rsidP="00CA1F0D">
            <w:pPr>
              <w:pStyle w:val="Default"/>
              <w:spacing w:before="120" w:after="120"/>
              <w:jc w:val="center"/>
              <w:rPr>
                <w:b/>
              </w:rPr>
            </w:pPr>
            <w:r w:rsidRPr="00CA1F0D">
              <w:rPr>
                <w:b/>
              </w:rPr>
              <w:t>Charter School Number</w:t>
            </w:r>
          </w:p>
        </w:tc>
        <w:tc>
          <w:tcPr>
            <w:tcW w:w="2425" w:type="dxa"/>
            <w:shd w:val="clear" w:color="auto" w:fill="BFBFBF" w:themeFill="background1" w:themeFillShade="BF"/>
          </w:tcPr>
          <w:p w14:paraId="4A75AF04" w14:textId="4DDDB93D" w:rsidR="001B429D" w:rsidRPr="00CA1F0D" w:rsidRDefault="00CA1F0D" w:rsidP="00CA1F0D">
            <w:pPr>
              <w:pStyle w:val="Default"/>
              <w:spacing w:before="120" w:after="120"/>
              <w:jc w:val="center"/>
              <w:rPr>
                <w:b/>
              </w:rPr>
            </w:pPr>
            <w:r>
              <w:rPr>
                <w:b/>
              </w:rPr>
              <w:t>C</w:t>
            </w:r>
            <w:r w:rsidR="001B429D" w:rsidRPr="00CA1F0D">
              <w:rPr>
                <w:b/>
              </w:rPr>
              <w:t>DS</w:t>
            </w:r>
            <w:r>
              <w:rPr>
                <w:b/>
              </w:rPr>
              <w:t xml:space="preserve"> </w:t>
            </w:r>
            <w:r w:rsidR="001B429D" w:rsidRPr="00CA1F0D">
              <w:rPr>
                <w:b/>
              </w:rPr>
              <w:t>Code</w:t>
            </w:r>
          </w:p>
        </w:tc>
      </w:tr>
      <w:tr w:rsidR="001B429D" w:rsidRPr="00D727EC" w14:paraId="5AA55A20" w14:textId="77777777" w:rsidTr="00996AD2">
        <w:trPr>
          <w:cantSplit/>
          <w:trHeight w:val="547"/>
        </w:trPr>
        <w:tc>
          <w:tcPr>
            <w:tcW w:w="4945" w:type="dxa"/>
          </w:tcPr>
          <w:p w14:paraId="587253BC" w14:textId="434B3964" w:rsidR="001B429D" w:rsidRPr="00CA1F0D" w:rsidRDefault="001B429D" w:rsidP="00996AD2">
            <w:pPr>
              <w:pStyle w:val="Default"/>
              <w:spacing w:before="240" w:after="240"/>
            </w:pPr>
          </w:p>
        </w:tc>
        <w:tc>
          <w:tcPr>
            <w:tcW w:w="1980" w:type="dxa"/>
          </w:tcPr>
          <w:p w14:paraId="35033B00" w14:textId="0B1CA557" w:rsidR="001B429D" w:rsidRPr="00CA1F0D" w:rsidRDefault="001B429D" w:rsidP="00996AD2">
            <w:pPr>
              <w:pStyle w:val="Default"/>
              <w:spacing w:before="240" w:after="240"/>
            </w:pPr>
          </w:p>
        </w:tc>
        <w:tc>
          <w:tcPr>
            <w:tcW w:w="2425" w:type="dxa"/>
          </w:tcPr>
          <w:p w14:paraId="57FB3176" w14:textId="265E3B71" w:rsidR="001B429D" w:rsidRPr="00CA1F0D" w:rsidRDefault="001B429D" w:rsidP="00996AD2">
            <w:pPr>
              <w:pStyle w:val="Default"/>
              <w:spacing w:before="240" w:after="240"/>
            </w:pPr>
          </w:p>
        </w:tc>
      </w:tr>
      <w:tr w:rsidR="001B429D" w:rsidRPr="00D727EC" w14:paraId="36FCBD50" w14:textId="77777777" w:rsidTr="00996AD2">
        <w:trPr>
          <w:cantSplit/>
          <w:trHeight w:val="547"/>
        </w:trPr>
        <w:tc>
          <w:tcPr>
            <w:tcW w:w="4945" w:type="dxa"/>
          </w:tcPr>
          <w:p w14:paraId="147F6ACC" w14:textId="77777777" w:rsidR="001B429D" w:rsidRPr="00CA1F0D" w:rsidRDefault="001B429D" w:rsidP="00996AD2">
            <w:pPr>
              <w:pStyle w:val="Default"/>
              <w:spacing w:before="240" w:after="240"/>
            </w:pPr>
          </w:p>
        </w:tc>
        <w:tc>
          <w:tcPr>
            <w:tcW w:w="1980" w:type="dxa"/>
          </w:tcPr>
          <w:p w14:paraId="7730E088" w14:textId="77777777" w:rsidR="001B429D" w:rsidRPr="00CA1F0D" w:rsidRDefault="001B429D" w:rsidP="00996AD2">
            <w:pPr>
              <w:pStyle w:val="Default"/>
              <w:spacing w:before="240" w:after="240"/>
            </w:pPr>
          </w:p>
        </w:tc>
        <w:tc>
          <w:tcPr>
            <w:tcW w:w="2425" w:type="dxa"/>
          </w:tcPr>
          <w:p w14:paraId="2922CC1A" w14:textId="77777777" w:rsidR="001B429D" w:rsidRPr="00CA1F0D" w:rsidRDefault="001B429D" w:rsidP="00996AD2">
            <w:pPr>
              <w:pStyle w:val="Default"/>
              <w:spacing w:before="240" w:after="240"/>
            </w:pPr>
          </w:p>
        </w:tc>
      </w:tr>
      <w:tr w:rsidR="001B429D" w:rsidRPr="00D727EC" w14:paraId="4B4D30B2" w14:textId="77777777" w:rsidTr="00996AD2">
        <w:trPr>
          <w:cantSplit/>
          <w:trHeight w:val="547"/>
        </w:trPr>
        <w:tc>
          <w:tcPr>
            <w:tcW w:w="4945" w:type="dxa"/>
          </w:tcPr>
          <w:p w14:paraId="18F784ED" w14:textId="77777777" w:rsidR="001B429D" w:rsidRPr="00CA1F0D" w:rsidRDefault="001B429D" w:rsidP="00996AD2">
            <w:pPr>
              <w:pStyle w:val="Default"/>
              <w:spacing w:before="240" w:after="240"/>
            </w:pPr>
          </w:p>
        </w:tc>
        <w:tc>
          <w:tcPr>
            <w:tcW w:w="1980" w:type="dxa"/>
          </w:tcPr>
          <w:p w14:paraId="6AB329EC" w14:textId="77777777" w:rsidR="001B429D" w:rsidRPr="00CA1F0D" w:rsidRDefault="001B429D" w:rsidP="00996AD2">
            <w:pPr>
              <w:pStyle w:val="Default"/>
              <w:spacing w:before="240" w:after="240"/>
            </w:pPr>
          </w:p>
        </w:tc>
        <w:tc>
          <w:tcPr>
            <w:tcW w:w="2425" w:type="dxa"/>
          </w:tcPr>
          <w:p w14:paraId="765C3AEB" w14:textId="77777777" w:rsidR="001B429D" w:rsidRPr="00CA1F0D" w:rsidRDefault="001B429D" w:rsidP="00996AD2">
            <w:pPr>
              <w:pStyle w:val="Default"/>
              <w:spacing w:before="240" w:after="240"/>
            </w:pPr>
          </w:p>
        </w:tc>
      </w:tr>
      <w:tr w:rsidR="001B429D" w:rsidRPr="00D727EC" w14:paraId="61A24625" w14:textId="77777777" w:rsidTr="00996AD2">
        <w:trPr>
          <w:cantSplit/>
          <w:trHeight w:val="547"/>
        </w:trPr>
        <w:tc>
          <w:tcPr>
            <w:tcW w:w="4945" w:type="dxa"/>
          </w:tcPr>
          <w:p w14:paraId="6B520915" w14:textId="77777777" w:rsidR="001B429D" w:rsidRPr="00CA1F0D" w:rsidRDefault="001B429D" w:rsidP="00996AD2">
            <w:pPr>
              <w:pStyle w:val="Default"/>
              <w:spacing w:before="240" w:after="240"/>
            </w:pPr>
          </w:p>
        </w:tc>
        <w:tc>
          <w:tcPr>
            <w:tcW w:w="1980" w:type="dxa"/>
          </w:tcPr>
          <w:p w14:paraId="45336476" w14:textId="77777777" w:rsidR="001B429D" w:rsidRPr="00CA1F0D" w:rsidRDefault="001B429D" w:rsidP="00996AD2">
            <w:pPr>
              <w:pStyle w:val="Default"/>
              <w:spacing w:before="240" w:after="240"/>
            </w:pPr>
          </w:p>
        </w:tc>
        <w:tc>
          <w:tcPr>
            <w:tcW w:w="2425" w:type="dxa"/>
          </w:tcPr>
          <w:p w14:paraId="5FA1EA31" w14:textId="77777777" w:rsidR="001B429D" w:rsidRPr="00CA1F0D" w:rsidRDefault="001B429D" w:rsidP="00996AD2">
            <w:pPr>
              <w:pStyle w:val="Default"/>
              <w:spacing w:before="240" w:after="240"/>
            </w:pPr>
          </w:p>
        </w:tc>
      </w:tr>
      <w:tr w:rsidR="001B429D" w:rsidRPr="00D727EC" w14:paraId="24373FBB" w14:textId="77777777" w:rsidTr="00996AD2">
        <w:trPr>
          <w:cantSplit/>
          <w:trHeight w:val="547"/>
        </w:trPr>
        <w:tc>
          <w:tcPr>
            <w:tcW w:w="4945" w:type="dxa"/>
          </w:tcPr>
          <w:p w14:paraId="2969EC4F" w14:textId="77777777" w:rsidR="001B429D" w:rsidRPr="00CA1F0D" w:rsidRDefault="001B429D" w:rsidP="00996AD2">
            <w:pPr>
              <w:pStyle w:val="Default"/>
              <w:spacing w:before="240" w:after="240"/>
            </w:pPr>
          </w:p>
        </w:tc>
        <w:tc>
          <w:tcPr>
            <w:tcW w:w="1980" w:type="dxa"/>
          </w:tcPr>
          <w:p w14:paraId="5F9B57A2" w14:textId="77777777" w:rsidR="001B429D" w:rsidRPr="00CA1F0D" w:rsidRDefault="001B429D" w:rsidP="00996AD2">
            <w:pPr>
              <w:pStyle w:val="Default"/>
              <w:spacing w:before="240" w:after="240"/>
            </w:pPr>
          </w:p>
        </w:tc>
        <w:tc>
          <w:tcPr>
            <w:tcW w:w="2425" w:type="dxa"/>
          </w:tcPr>
          <w:p w14:paraId="657DBFE2" w14:textId="77777777" w:rsidR="001B429D" w:rsidRPr="00CA1F0D" w:rsidRDefault="001B429D" w:rsidP="00996AD2">
            <w:pPr>
              <w:pStyle w:val="Default"/>
              <w:spacing w:before="240" w:after="240"/>
            </w:pPr>
          </w:p>
        </w:tc>
      </w:tr>
      <w:tr w:rsidR="001B429D" w:rsidRPr="00D727EC" w14:paraId="024556A2" w14:textId="77777777" w:rsidTr="00996AD2">
        <w:trPr>
          <w:cantSplit/>
          <w:trHeight w:val="547"/>
        </w:trPr>
        <w:tc>
          <w:tcPr>
            <w:tcW w:w="4945" w:type="dxa"/>
          </w:tcPr>
          <w:p w14:paraId="7694C1B8" w14:textId="77777777" w:rsidR="001B429D" w:rsidRPr="00CA1F0D" w:rsidRDefault="001B429D" w:rsidP="00996AD2">
            <w:pPr>
              <w:pStyle w:val="Default"/>
              <w:spacing w:before="240" w:after="240"/>
            </w:pPr>
          </w:p>
        </w:tc>
        <w:tc>
          <w:tcPr>
            <w:tcW w:w="1980" w:type="dxa"/>
          </w:tcPr>
          <w:p w14:paraId="43D8B96A" w14:textId="77777777" w:rsidR="001B429D" w:rsidRPr="00CA1F0D" w:rsidRDefault="001B429D" w:rsidP="00996AD2">
            <w:pPr>
              <w:pStyle w:val="Default"/>
              <w:spacing w:before="240" w:after="240"/>
            </w:pPr>
          </w:p>
        </w:tc>
        <w:tc>
          <w:tcPr>
            <w:tcW w:w="2425" w:type="dxa"/>
          </w:tcPr>
          <w:p w14:paraId="6C4DDDDD" w14:textId="77777777" w:rsidR="001B429D" w:rsidRPr="00CA1F0D" w:rsidRDefault="001B429D" w:rsidP="00996AD2">
            <w:pPr>
              <w:pStyle w:val="Default"/>
              <w:spacing w:before="240" w:after="240"/>
            </w:pPr>
          </w:p>
        </w:tc>
      </w:tr>
      <w:tr w:rsidR="001B429D" w:rsidRPr="00D727EC" w14:paraId="046EE56E" w14:textId="77777777" w:rsidTr="00996AD2">
        <w:trPr>
          <w:cantSplit/>
          <w:trHeight w:val="547"/>
        </w:trPr>
        <w:tc>
          <w:tcPr>
            <w:tcW w:w="4945" w:type="dxa"/>
          </w:tcPr>
          <w:p w14:paraId="39193555" w14:textId="77777777" w:rsidR="001B429D" w:rsidRPr="00CA1F0D" w:rsidRDefault="001B429D" w:rsidP="00996AD2">
            <w:pPr>
              <w:pStyle w:val="Default"/>
              <w:spacing w:before="240" w:after="240"/>
            </w:pPr>
          </w:p>
        </w:tc>
        <w:tc>
          <w:tcPr>
            <w:tcW w:w="1980" w:type="dxa"/>
          </w:tcPr>
          <w:p w14:paraId="171FC55E" w14:textId="77777777" w:rsidR="001B429D" w:rsidRPr="00CA1F0D" w:rsidRDefault="001B429D" w:rsidP="00996AD2">
            <w:pPr>
              <w:pStyle w:val="Default"/>
              <w:spacing w:before="240" w:after="240"/>
            </w:pPr>
          </w:p>
        </w:tc>
        <w:tc>
          <w:tcPr>
            <w:tcW w:w="2425" w:type="dxa"/>
          </w:tcPr>
          <w:p w14:paraId="38E35634" w14:textId="77777777" w:rsidR="001B429D" w:rsidRPr="00CA1F0D" w:rsidRDefault="001B429D" w:rsidP="00996AD2">
            <w:pPr>
              <w:pStyle w:val="Default"/>
              <w:spacing w:before="240" w:after="240"/>
            </w:pPr>
          </w:p>
        </w:tc>
      </w:tr>
      <w:tr w:rsidR="001B429D" w:rsidRPr="00D727EC" w14:paraId="43B64404" w14:textId="77777777" w:rsidTr="00996AD2">
        <w:trPr>
          <w:cantSplit/>
          <w:trHeight w:val="547"/>
        </w:trPr>
        <w:tc>
          <w:tcPr>
            <w:tcW w:w="4945" w:type="dxa"/>
          </w:tcPr>
          <w:p w14:paraId="20838675" w14:textId="77777777" w:rsidR="001B429D" w:rsidRPr="00CA1F0D" w:rsidRDefault="001B429D" w:rsidP="00996AD2">
            <w:pPr>
              <w:pStyle w:val="Default"/>
              <w:spacing w:before="240" w:after="240"/>
            </w:pPr>
          </w:p>
        </w:tc>
        <w:tc>
          <w:tcPr>
            <w:tcW w:w="1980" w:type="dxa"/>
          </w:tcPr>
          <w:p w14:paraId="70C9F7B0" w14:textId="77777777" w:rsidR="001B429D" w:rsidRPr="00CA1F0D" w:rsidRDefault="001B429D" w:rsidP="00996AD2">
            <w:pPr>
              <w:pStyle w:val="Default"/>
              <w:spacing w:before="240" w:after="240"/>
            </w:pPr>
          </w:p>
        </w:tc>
        <w:tc>
          <w:tcPr>
            <w:tcW w:w="2425" w:type="dxa"/>
          </w:tcPr>
          <w:p w14:paraId="0F301C31" w14:textId="77777777" w:rsidR="001B429D" w:rsidRPr="00CA1F0D" w:rsidRDefault="001B429D" w:rsidP="00996AD2">
            <w:pPr>
              <w:pStyle w:val="Default"/>
              <w:spacing w:before="240" w:after="240"/>
            </w:pPr>
          </w:p>
        </w:tc>
      </w:tr>
    </w:tbl>
    <w:p w14:paraId="6DE42F59" w14:textId="77777777" w:rsidR="006535F5" w:rsidRDefault="006535F5" w:rsidP="007D5824">
      <w:pPr>
        <w:pStyle w:val="Heading3"/>
        <w:rPr>
          <w:b/>
          <w:i w:val="0"/>
          <w:sz w:val="28"/>
          <w:szCs w:val="28"/>
        </w:rPr>
        <w:sectPr w:rsidR="006535F5">
          <w:pgSz w:w="12240" w:h="15840"/>
          <w:pgMar w:top="1440" w:right="1440" w:bottom="1440" w:left="1440" w:header="720" w:footer="720" w:gutter="0"/>
          <w:cols w:space="720"/>
          <w:docGrid w:linePitch="360"/>
        </w:sectPr>
      </w:pPr>
    </w:p>
    <w:p w14:paraId="4306EF82" w14:textId="068108CB" w:rsidR="000D30EE" w:rsidRPr="007D5824" w:rsidRDefault="000D30EE" w:rsidP="007D5824">
      <w:pPr>
        <w:pStyle w:val="Heading3"/>
        <w:rPr>
          <w:b/>
          <w:i w:val="0"/>
          <w:sz w:val="28"/>
          <w:szCs w:val="28"/>
        </w:rPr>
      </w:pPr>
      <w:r w:rsidRPr="007D5824">
        <w:rPr>
          <w:b/>
          <w:i w:val="0"/>
          <w:sz w:val="28"/>
          <w:szCs w:val="28"/>
        </w:rPr>
        <w:lastRenderedPageBreak/>
        <w:t>Prior Involvement</w:t>
      </w:r>
      <w:r w:rsidR="007D5824">
        <w:rPr>
          <w:b/>
          <w:i w:val="0"/>
          <w:sz w:val="28"/>
          <w:szCs w:val="28"/>
        </w:rPr>
        <w:t xml:space="preserve"> with PCSGP Recipient Charter School</w:t>
      </w:r>
    </w:p>
    <w:p w14:paraId="26782276" w14:textId="37529C5E" w:rsidR="000D30EE" w:rsidRDefault="000D30EE" w:rsidP="001B429D">
      <w:pPr>
        <w:spacing w:before="240" w:after="240"/>
      </w:pPr>
      <w:r w:rsidRPr="000D30EE">
        <w:t>Have any of the principal parties submitting this application been involved in the development or operation of any other charter school(s) and received a PCSGP award?</w:t>
      </w:r>
    </w:p>
    <w:p w14:paraId="7745A1E7" w14:textId="58AC9758" w:rsidR="007D5824" w:rsidRPr="007D5824" w:rsidRDefault="007D5824" w:rsidP="007D5824">
      <w:pPr>
        <w:pStyle w:val="Heading4"/>
        <w:spacing w:after="120"/>
        <w:rPr>
          <w:sz w:val="24"/>
        </w:rPr>
      </w:pPr>
      <w:r w:rsidRPr="007D5824">
        <w:rPr>
          <w:sz w:val="24"/>
        </w:rPr>
        <w:t xml:space="preserve">Prior Involvement with PCSGP </w:t>
      </w:r>
      <w:r w:rsidR="00B26560">
        <w:rPr>
          <w:sz w:val="24"/>
        </w:rPr>
        <w:t xml:space="preserve">Sub-Grant </w:t>
      </w:r>
      <w:r w:rsidRPr="007D5824">
        <w:rPr>
          <w:sz w:val="24"/>
        </w:rPr>
        <w:t>Recipient Charter School</w:t>
      </w:r>
    </w:p>
    <w:tbl>
      <w:tblPr>
        <w:tblStyle w:val="TableGrid"/>
        <w:tblW w:w="0" w:type="auto"/>
        <w:tblLook w:val="04A0" w:firstRow="1" w:lastRow="0" w:firstColumn="1" w:lastColumn="0" w:noHBand="0" w:noVBand="1"/>
        <w:tblDescription w:val="Prior Involvement with a PCSGP Recipient Charter School"/>
      </w:tblPr>
      <w:tblGrid>
        <w:gridCol w:w="6745"/>
        <w:gridCol w:w="2605"/>
      </w:tblGrid>
      <w:tr w:rsidR="000D30EE" w14:paraId="56FEA026" w14:textId="77777777" w:rsidTr="007D5824">
        <w:trPr>
          <w:cantSplit/>
          <w:tblHeader/>
        </w:trPr>
        <w:tc>
          <w:tcPr>
            <w:tcW w:w="6745" w:type="dxa"/>
            <w:shd w:val="clear" w:color="auto" w:fill="BFBFBF" w:themeFill="background1" w:themeFillShade="BF"/>
          </w:tcPr>
          <w:p w14:paraId="7D0A6B92" w14:textId="3BD9335E" w:rsidR="000D30EE" w:rsidRPr="000D30EE" w:rsidRDefault="000D30EE" w:rsidP="000D30EE">
            <w:pPr>
              <w:spacing w:before="120" w:after="120"/>
              <w:jc w:val="center"/>
              <w:rPr>
                <w:b/>
              </w:rPr>
            </w:pPr>
            <w:r w:rsidRPr="000D30EE">
              <w:rPr>
                <w:b/>
              </w:rPr>
              <w:t>Required Information</w:t>
            </w:r>
          </w:p>
        </w:tc>
        <w:tc>
          <w:tcPr>
            <w:tcW w:w="2605" w:type="dxa"/>
            <w:shd w:val="clear" w:color="auto" w:fill="BFBFBF" w:themeFill="background1" w:themeFillShade="BF"/>
          </w:tcPr>
          <w:p w14:paraId="13CDBDFF" w14:textId="7E50637C" w:rsidR="000D30EE" w:rsidRPr="000D30EE" w:rsidRDefault="000D30EE" w:rsidP="000D30EE">
            <w:pPr>
              <w:spacing w:before="120" w:after="120"/>
              <w:jc w:val="center"/>
              <w:rPr>
                <w:b/>
              </w:rPr>
            </w:pPr>
            <w:r w:rsidRPr="000D30EE">
              <w:rPr>
                <w:b/>
              </w:rPr>
              <w:t>Applicant Response</w:t>
            </w:r>
          </w:p>
        </w:tc>
      </w:tr>
      <w:tr w:rsidR="000D30EE" w:rsidRPr="007D5824" w14:paraId="46DA4673" w14:textId="77777777" w:rsidTr="00B26560">
        <w:trPr>
          <w:cantSplit/>
        </w:trPr>
        <w:tc>
          <w:tcPr>
            <w:tcW w:w="6745" w:type="dxa"/>
          </w:tcPr>
          <w:p w14:paraId="41765491" w14:textId="77777777" w:rsidR="007D5824" w:rsidRPr="007D5824" w:rsidRDefault="007D5824" w:rsidP="00423560">
            <w:pPr>
              <w:pStyle w:val="Default"/>
              <w:spacing w:after="120"/>
            </w:pPr>
            <w:r w:rsidRPr="007D5824">
              <w:t xml:space="preserve">Have any of the principal parties submitting this application been involved in the development or operation of any other charter school(s) and received a PCSGP award? </w:t>
            </w:r>
          </w:p>
          <w:p w14:paraId="0152BAB5" w14:textId="73970781" w:rsidR="000D30EE" w:rsidRPr="007D5824" w:rsidRDefault="007D5824" w:rsidP="00423560">
            <w:pPr>
              <w:spacing w:after="120"/>
            </w:pPr>
            <w:r w:rsidRPr="007D5824">
              <w:t>(Yes/No)</w:t>
            </w:r>
          </w:p>
        </w:tc>
        <w:tc>
          <w:tcPr>
            <w:tcW w:w="2605" w:type="dxa"/>
          </w:tcPr>
          <w:p w14:paraId="5DD1709E" w14:textId="77777777" w:rsidR="000D30EE" w:rsidRPr="007D5824" w:rsidRDefault="000D30EE" w:rsidP="00423560">
            <w:pPr>
              <w:spacing w:after="120"/>
            </w:pPr>
          </w:p>
        </w:tc>
      </w:tr>
    </w:tbl>
    <w:p w14:paraId="632C433D" w14:textId="6A1FDACE" w:rsidR="001B429D" w:rsidRDefault="001B429D" w:rsidP="001B429D">
      <w:pPr>
        <w:spacing w:before="240" w:after="240"/>
      </w:pPr>
      <w:r w:rsidRPr="00D727EC">
        <w:t>If yes</w:t>
      </w:r>
      <w:r w:rsidR="007D5824">
        <w:t xml:space="preserve"> to above question</w:t>
      </w:r>
      <w:r w:rsidRPr="00D727EC">
        <w:t xml:space="preserve">, please list up to 10 of the most recent schools, including </w:t>
      </w:r>
      <w:r w:rsidR="007D5824">
        <w:t xml:space="preserve">the </w:t>
      </w:r>
      <w:r w:rsidRPr="00D727EC">
        <w:t>charter</w:t>
      </w:r>
      <w:r w:rsidR="007D5824">
        <w:t xml:space="preserve"> school</w:t>
      </w:r>
      <w:r w:rsidRPr="00D727EC">
        <w:t xml:space="preserve"> name, charter</w:t>
      </w:r>
      <w:r w:rsidR="007D5824">
        <w:t xml:space="preserve"> school</w:t>
      </w:r>
      <w:r w:rsidRPr="00D727EC">
        <w:t xml:space="preserve"> number, and start and end dates of the PCSGP </w:t>
      </w:r>
      <w:r>
        <w:t>sub-</w:t>
      </w:r>
      <w:r w:rsidRPr="00D727EC">
        <w:t>grant(s) below</w:t>
      </w:r>
      <w:r w:rsidR="007D5824">
        <w:t>.</w:t>
      </w:r>
    </w:p>
    <w:p w14:paraId="631A1289" w14:textId="2A156CC7" w:rsidR="007D5824" w:rsidRPr="007D5824" w:rsidRDefault="007D5824" w:rsidP="007D5824">
      <w:pPr>
        <w:pStyle w:val="Heading4"/>
        <w:spacing w:after="120"/>
        <w:rPr>
          <w:sz w:val="24"/>
        </w:rPr>
      </w:pPr>
      <w:r w:rsidRPr="007D5824">
        <w:rPr>
          <w:sz w:val="24"/>
        </w:rPr>
        <w:t>PCSGP Sub-Grant Recipient Charter Schools</w:t>
      </w:r>
    </w:p>
    <w:tbl>
      <w:tblPr>
        <w:tblStyle w:val="TableGrid"/>
        <w:tblW w:w="0" w:type="auto"/>
        <w:tblLook w:val="04A0" w:firstRow="1" w:lastRow="0" w:firstColumn="1" w:lastColumn="0" w:noHBand="0" w:noVBand="1"/>
        <w:tblDescription w:val="Prior Involvement with other PCSGP Grant Recipient Charter Schools"/>
      </w:tblPr>
      <w:tblGrid>
        <w:gridCol w:w="4945"/>
        <w:gridCol w:w="1980"/>
        <w:gridCol w:w="2425"/>
      </w:tblGrid>
      <w:tr w:rsidR="001B429D" w:rsidRPr="007D5824" w14:paraId="5E96B9AB" w14:textId="77777777" w:rsidTr="007D5824">
        <w:trPr>
          <w:cantSplit/>
          <w:tblHeader/>
        </w:trPr>
        <w:tc>
          <w:tcPr>
            <w:tcW w:w="4945" w:type="dxa"/>
            <w:shd w:val="clear" w:color="auto" w:fill="BFBFBF" w:themeFill="background1" w:themeFillShade="BF"/>
          </w:tcPr>
          <w:p w14:paraId="341C56E0" w14:textId="77777777" w:rsidR="001B429D" w:rsidRPr="007D5824" w:rsidRDefault="001B429D" w:rsidP="007D5824">
            <w:pPr>
              <w:pStyle w:val="Default"/>
              <w:spacing w:before="120" w:after="120"/>
              <w:jc w:val="center"/>
              <w:rPr>
                <w:b/>
              </w:rPr>
            </w:pPr>
            <w:r w:rsidRPr="007D5824">
              <w:rPr>
                <w:b/>
              </w:rPr>
              <w:t>Charter School Name</w:t>
            </w:r>
          </w:p>
        </w:tc>
        <w:tc>
          <w:tcPr>
            <w:tcW w:w="1980" w:type="dxa"/>
            <w:shd w:val="clear" w:color="auto" w:fill="BFBFBF" w:themeFill="background1" w:themeFillShade="BF"/>
          </w:tcPr>
          <w:p w14:paraId="3E3D8F70" w14:textId="77777777" w:rsidR="001B429D" w:rsidRPr="007D5824" w:rsidRDefault="001B429D" w:rsidP="007D5824">
            <w:pPr>
              <w:pStyle w:val="Default"/>
              <w:spacing w:before="120" w:after="120"/>
              <w:jc w:val="center"/>
              <w:rPr>
                <w:b/>
              </w:rPr>
            </w:pPr>
            <w:r w:rsidRPr="007D5824">
              <w:rPr>
                <w:b/>
              </w:rPr>
              <w:t>Charter School Number</w:t>
            </w:r>
          </w:p>
        </w:tc>
        <w:tc>
          <w:tcPr>
            <w:tcW w:w="2425" w:type="dxa"/>
            <w:shd w:val="clear" w:color="auto" w:fill="BFBFBF" w:themeFill="background1" w:themeFillShade="BF"/>
          </w:tcPr>
          <w:p w14:paraId="5AB4A124" w14:textId="77777777" w:rsidR="001B429D" w:rsidRPr="007D5824" w:rsidRDefault="001B429D" w:rsidP="007D5824">
            <w:pPr>
              <w:pStyle w:val="Default"/>
              <w:spacing w:before="120" w:after="120"/>
              <w:jc w:val="center"/>
              <w:rPr>
                <w:b/>
              </w:rPr>
            </w:pPr>
            <w:r w:rsidRPr="007D5824">
              <w:rPr>
                <w:b/>
              </w:rPr>
              <w:t>Start and End Dates of PCSGP Sub-Grant</w:t>
            </w:r>
          </w:p>
        </w:tc>
      </w:tr>
      <w:tr w:rsidR="001B429D" w:rsidRPr="007D5824" w14:paraId="3306097C" w14:textId="77777777" w:rsidTr="00996AD2">
        <w:trPr>
          <w:cantSplit/>
          <w:trHeight w:val="547"/>
        </w:trPr>
        <w:tc>
          <w:tcPr>
            <w:tcW w:w="4945" w:type="dxa"/>
          </w:tcPr>
          <w:p w14:paraId="575DBBEC" w14:textId="77777777" w:rsidR="001B429D" w:rsidRPr="007D5824" w:rsidRDefault="001B429D" w:rsidP="00264CC1">
            <w:pPr>
              <w:pStyle w:val="Default"/>
              <w:spacing w:before="240" w:after="240"/>
            </w:pPr>
          </w:p>
        </w:tc>
        <w:tc>
          <w:tcPr>
            <w:tcW w:w="1980" w:type="dxa"/>
          </w:tcPr>
          <w:p w14:paraId="41FF2EAA" w14:textId="77777777" w:rsidR="001B429D" w:rsidRPr="007D5824" w:rsidRDefault="001B429D" w:rsidP="00264CC1">
            <w:pPr>
              <w:pStyle w:val="Default"/>
              <w:spacing w:before="240" w:after="240"/>
            </w:pPr>
          </w:p>
        </w:tc>
        <w:tc>
          <w:tcPr>
            <w:tcW w:w="2425" w:type="dxa"/>
          </w:tcPr>
          <w:p w14:paraId="75AE191B" w14:textId="77777777" w:rsidR="001B429D" w:rsidRPr="007D5824" w:rsidRDefault="001B429D" w:rsidP="00264CC1">
            <w:pPr>
              <w:pStyle w:val="Default"/>
              <w:spacing w:before="240" w:after="240"/>
            </w:pPr>
          </w:p>
        </w:tc>
      </w:tr>
      <w:tr w:rsidR="001B429D" w:rsidRPr="007D5824" w14:paraId="0B819D7D" w14:textId="77777777" w:rsidTr="00996AD2">
        <w:trPr>
          <w:cantSplit/>
          <w:trHeight w:val="547"/>
        </w:trPr>
        <w:tc>
          <w:tcPr>
            <w:tcW w:w="4945" w:type="dxa"/>
          </w:tcPr>
          <w:p w14:paraId="09A6AA73" w14:textId="77777777" w:rsidR="001B429D" w:rsidRPr="007D5824" w:rsidRDefault="001B429D" w:rsidP="00264CC1">
            <w:pPr>
              <w:pStyle w:val="Default"/>
              <w:spacing w:before="240" w:after="240"/>
            </w:pPr>
          </w:p>
        </w:tc>
        <w:tc>
          <w:tcPr>
            <w:tcW w:w="1980" w:type="dxa"/>
          </w:tcPr>
          <w:p w14:paraId="59E5AD6E" w14:textId="77777777" w:rsidR="001B429D" w:rsidRPr="007D5824" w:rsidRDefault="001B429D" w:rsidP="00264CC1">
            <w:pPr>
              <w:pStyle w:val="Default"/>
              <w:spacing w:before="240" w:after="240"/>
            </w:pPr>
          </w:p>
        </w:tc>
        <w:tc>
          <w:tcPr>
            <w:tcW w:w="2425" w:type="dxa"/>
          </w:tcPr>
          <w:p w14:paraId="5B3B42E1" w14:textId="77777777" w:rsidR="001B429D" w:rsidRPr="007D5824" w:rsidRDefault="001B429D" w:rsidP="00264CC1">
            <w:pPr>
              <w:pStyle w:val="Default"/>
              <w:spacing w:before="240" w:after="240"/>
            </w:pPr>
          </w:p>
        </w:tc>
      </w:tr>
      <w:tr w:rsidR="001B429D" w:rsidRPr="007D5824" w14:paraId="70E8DFCA" w14:textId="77777777" w:rsidTr="00996AD2">
        <w:trPr>
          <w:cantSplit/>
          <w:trHeight w:val="547"/>
        </w:trPr>
        <w:tc>
          <w:tcPr>
            <w:tcW w:w="4945" w:type="dxa"/>
          </w:tcPr>
          <w:p w14:paraId="06837F88" w14:textId="77777777" w:rsidR="001B429D" w:rsidRPr="007D5824" w:rsidRDefault="001B429D" w:rsidP="00264CC1">
            <w:pPr>
              <w:pStyle w:val="Default"/>
              <w:spacing w:before="240" w:after="240"/>
            </w:pPr>
          </w:p>
        </w:tc>
        <w:tc>
          <w:tcPr>
            <w:tcW w:w="1980" w:type="dxa"/>
          </w:tcPr>
          <w:p w14:paraId="7DC043F1" w14:textId="77777777" w:rsidR="001B429D" w:rsidRPr="007D5824" w:rsidRDefault="001B429D" w:rsidP="00264CC1">
            <w:pPr>
              <w:pStyle w:val="Default"/>
              <w:spacing w:before="240" w:after="240"/>
            </w:pPr>
          </w:p>
        </w:tc>
        <w:tc>
          <w:tcPr>
            <w:tcW w:w="2425" w:type="dxa"/>
          </w:tcPr>
          <w:p w14:paraId="53FB75F3" w14:textId="77777777" w:rsidR="001B429D" w:rsidRPr="007D5824" w:rsidRDefault="001B429D" w:rsidP="00264CC1">
            <w:pPr>
              <w:pStyle w:val="Default"/>
              <w:spacing w:before="240" w:after="240"/>
            </w:pPr>
          </w:p>
        </w:tc>
      </w:tr>
      <w:tr w:rsidR="001B429D" w:rsidRPr="007D5824" w14:paraId="0CA4A156" w14:textId="77777777" w:rsidTr="00996AD2">
        <w:trPr>
          <w:cantSplit/>
          <w:trHeight w:val="547"/>
        </w:trPr>
        <w:tc>
          <w:tcPr>
            <w:tcW w:w="4945" w:type="dxa"/>
          </w:tcPr>
          <w:p w14:paraId="30DE3388" w14:textId="77777777" w:rsidR="001B429D" w:rsidRPr="007D5824" w:rsidRDefault="001B429D" w:rsidP="00264CC1">
            <w:pPr>
              <w:pStyle w:val="Default"/>
              <w:spacing w:before="240" w:after="240"/>
            </w:pPr>
          </w:p>
        </w:tc>
        <w:tc>
          <w:tcPr>
            <w:tcW w:w="1980" w:type="dxa"/>
          </w:tcPr>
          <w:p w14:paraId="576BB8A7" w14:textId="77777777" w:rsidR="001B429D" w:rsidRPr="007D5824" w:rsidRDefault="001B429D" w:rsidP="00264CC1">
            <w:pPr>
              <w:pStyle w:val="Default"/>
              <w:spacing w:before="240" w:after="240"/>
            </w:pPr>
          </w:p>
        </w:tc>
        <w:tc>
          <w:tcPr>
            <w:tcW w:w="2425" w:type="dxa"/>
          </w:tcPr>
          <w:p w14:paraId="5A97CD1C" w14:textId="77777777" w:rsidR="001B429D" w:rsidRPr="007D5824" w:rsidRDefault="001B429D" w:rsidP="00264CC1">
            <w:pPr>
              <w:pStyle w:val="Default"/>
              <w:spacing w:before="240" w:after="240"/>
            </w:pPr>
          </w:p>
        </w:tc>
      </w:tr>
      <w:tr w:rsidR="001B429D" w:rsidRPr="007D5824" w14:paraId="57871CA0" w14:textId="77777777" w:rsidTr="00996AD2">
        <w:trPr>
          <w:cantSplit/>
          <w:trHeight w:val="547"/>
        </w:trPr>
        <w:tc>
          <w:tcPr>
            <w:tcW w:w="4945" w:type="dxa"/>
          </w:tcPr>
          <w:p w14:paraId="22CE24E1" w14:textId="77777777" w:rsidR="001B429D" w:rsidRPr="007D5824" w:rsidRDefault="001B429D" w:rsidP="00264CC1">
            <w:pPr>
              <w:pStyle w:val="Default"/>
              <w:spacing w:before="240" w:after="240"/>
            </w:pPr>
          </w:p>
        </w:tc>
        <w:tc>
          <w:tcPr>
            <w:tcW w:w="1980" w:type="dxa"/>
          </w:tcPr>
          <w:p w14:paraId="59698DE6" w14:textId="77777777" w:rsidR="001B429D" w:rsidRPr="007D5824" w:rsidRDefault="001B429D" w:rsidP="00264CC1">
            <w:pPr>
              <w:pStyle w:val="Default"/>
              <w:spacing w:before="240" w:after="240"/>
            </w:pPr>
          </w:p>
        </w:tc>
        <w:tc>
          <w:tcPr>
            <w:tcW w:w="2425" w:type="dxa"/>
          </w:tcPr>
          <w:p w14:paraId="4175994E" w14:textId="77777777" w:rsidR="001B429D" w:rsidRPr="007D5824" w:rsidRDefault="001B429D" w:rsidP="00264CC1">
            <w:pPr>
              <w:pStyle w:val="Default"/>
              <w:spacing w:before="240" w:after="240"/>
            </w:pPr>
          </w:p>
        </w:tc>
      </w:tr>
      <w:tr w:rsidR="001B429D" w:rsidRPr="007D5824" w14:paraId="45F622C3" w14:textId="77777777" w:rsidTr="00996AD2">
        <w:trPr>
          <w:cantSplit/>
          <w:trHeight w:val="547"/>
        </w:trPr>
        <w:tc>
          <w:tcPr>
            <w:tcW w:w="4945" w:type="dxa"/>
          </w:tcPr>
          <w:p w14:paraId="7562176A" w14:textId="77777777" w:rsidR="001B429D" w:rsidRPr="007D5824" w:rsidRDefault="001B429D" w:rsidP="00264CC1">
            <w:pPr>
              <w:pStyle w:val="Default"/>
              <w:spacing w:before="240" w:after="240"/>
            </w:pPr>
          </w:p>
        </w:tc>
        <w:tc>
          <w:tcPr>
            <w:tcW w:w="1980" w:type="dxa"/>
          </w:tcPr>
          <w:p w14:paraId="4F292FEC" w14:textId="77777777" w:rsidR="001B429D" w:rsidRPr="007D5824" w:rsidRDefault="001B429D" w:rsidP="00264CC1">
            <w:pPr>
              <w:pStyle w:val="Default"/>
              <w:spacing w:before="240" w:after="240"/>
            </w:pPr>
          </w:p>
        </w:tc>
        <w:tc>
          <w:tcPr>
            <w:tcW w:w="2425" w:type="dxa"/>
          </w:tcPr>
          <w:p w14:paraId="7A2058A8" w14:textId="77777777" w:rsidR="001B429D" w:rsidRPr="007D5824" w:rsidRDefault="001B429D" w:rsidP="00264CC1">
            <w:pPr>
              <w:pStyle w:val="Default"/>
              <w:spacing w:before="240" w:after="240"/>
            </w:pPr>
          </w:p>
        </w:tc>
      </w:tr>
      <w:tr w:rsidR="001B429D" w:rsidRPr="007D5824" w14:paraId="58A0B5E9" w14:textId="77777777" w:rsidTr="00996AD2">
        <w:trPr>
          <w:cantSplit/>
          <w:trHeight w:val="547"/>
        </w:trPr>
        <w:tc>
          <w:tcPr>
            <w:tcW w:w="4945" w:type="dxa"/>
          </w:tcPr>
          <w:p w14:paraId="0EA064E4" w14:textId="77777777" w:rsidR="001B429D" w:rsidRPr="007D5824" w:rsidRDefault="001B429D" w:rsidP="00264CC1">
            <w:pPr>
              <w:pStyle w:val="Default"/>
              <w:spacing w:before="240" w:after="240"/>
            </w:pPr>
          </w:p>
        </w:tc>
        <w:tc>
          <w:tcPr>
            <w:tcW w:w="1980" w:type="dxa"/>
          </w:tcPr>
          <w:p w14:paraId="3A4B2E55" w14:textId="77777777" w:rsidR="001B429D" w:rsidRPr="007D5824" w:rsidRDefault="001B429D" w:rsidP="00264CC1">
            <w:pPr>
              <w:pStyle w:val="Default"/>
              <w:spacing w:before="240" w:after="240"/>
            </w:pPr>
          </w:p>
        </w:tc>
        <w:tc>
          <w:tcPr>
            <w:tcW w:w="2425" w:type="dxa"/>
          </w:tcPr>
          <w:p w14:paraId="713D52DC" w14:textId="77777777" w:rsidR="001B429D" w:rsidRPr="007D5824" w:rsidRDefault="001B429D" w:rsidP="00264CC1">
            <w:pPr>
              <w:pStyle w:val="Default"/>
              <w:spacing w:before="240" w:after="240"/>
            </w:pPr>
          </w:p>
        </w:tc>
      </w:tr>
      <w:tr w:rsidR="001B429D" w:rsidRPr="007D5824" w14:paraId="454489AD" w14:textId="77777777" w:rsidTr="00996AD2">
        <w:trPr>
          <w:cantSplit/>
          <w:trHeight w:val="547"/>
        </w:trPr>
        <w:tc>
          <w:tcPr>
            <w:tcW w:w="4945" w:type="dxa"/>
          </w:tcPr>
          <w:p w14:paraId="286F8C61" w14:textId="77777777" w:rsidR="001B429D" w:rsidRPr="007D5824" w:rsidRDefault="001B429D" w:rsidP="006535F5">
            <w:pPr>
              <w:pStyle w:val="Default"/>
              <w:spacing w:before="240" w:after="240"/>
            </w:pPr>
          </w:p>
        </w:tc>
        <w:tc>
          <w:tcPr>
            <w:tcW w:w="1980" w:type="dxa"/>
          </w:tcPr>
          <w:p w14:paraId="5A692BD2" w14:textId="77777777" w:rsidR="001B429D" w:rsidRPr="007D5824" w:rsidRDefault="001B429D" w:rsidP="006535F5">
            <w:pPr>
              <w:pStyle w:val="Default"/>
              <w:spacing w:before="240" w:after="240"/>
            </w:pPr>
          </w:p>
        </w:tc>
        <w:tc>
          <w:tcPr>
            <w:tcW w:w="2425" w:type="dxa"/>
          </w:tcPr>
          <w:p w14:paraId="0FC2F52D" w14:textId="77777777" w:rsidR="001B429D" w:rsidRPr="007D5824" w:rsidRDefault="001B429D" w:rsidP="006535F5">
            <w:pPr>
              <w:pStyle w:val="Default"/>
              <w:spacing w:before="240" w:after="240"/>
            </w:pPr>
          </w:p>
        </w:tc>
      </w:tr>
      <w:tr w:rsidR="001B429D" w:rsidRPr="007D5824" w14:paraId="28EF4952" w14:textId="77777777" w:rsidTr="00996AD2">
        <w:trPr>
          <w:cantSplit/>
          <w:trHeight w:val="547"/>
        </w:trPr>
        <w:tc>
          <w:tcPr>
            <w:tcW w:w="4945" w:type="dxa"/>
          </w:tcPr>
          <w:p w14:paraId="716292E1" w14:textId="77777777" w:rsidR="001B429D" w:rsidRPr="007D5824" w:rsidRDefault="001B429D" w:rsidP="006535F5">
            <w:pPr>
              <w:pStyle w:val="Default"/>
              <w:spacing w:before="240" w:after="240"/>
            </w:pPr>
          </w:p>
        </w:tc>
        <w:tc>
          <w:tcPr>
            <w:tcW w:w="1980" w:type="dxa"/>
          </w:tcPr>
          <w:p w14:paraId="6DA9A431" w14:textId="77777777" w:rsidR="001B429D" w:rsidRPr="007D5824" w:rsidRDefault="001B429D" w:rsidP="006535F5">
            <w:pPr>
              <w:pStyle w:val="Default"/>
              <w:spacing w:before="240" w:after="240"/>
            </w:pPr>
          </w:p>
        </w:tc>
        <w:tc>
          <w:tcPr>
            <w:tcW w:w="2425" w:type="dxa"/>
          </w:tcPr>
          <w:p w14:paraId="200CDFB8" w14:textId="77777777" w:rsidR="001B429D" w:rsidRPr="007D5824" w:rsidRDefault="001B429D" w:rsidP="006535F5">
            <w:pPr>
              <w:pStyle w:val="Default"/>
              <w:spacing w:before="240" w:after="240"/>
            </w:pPr>
          </w:p>
        </w:tc>
      </w:tr>
      <w:tr w:rsidR="001B429D" w:rsidRPr="007D5824" w14:paraId="55720896" w14:textId="77777777" w:rsidTr="00996AD2">
        <w:trPr>
          <w:cantSplit/>
          <w:trHeight w:val="547"/>
        </w:trPr>
        <w:tc>
          <w:tcPr>
            <w:tcW w:w="4945" w:type="dxa"/>
          </w:tcPr>
          <w:p w14:paraId="7EDCA075" w14:textId="77777777" w:rsidR="001B429D" w:rsidRPr="007D5824" w:rsidRDefault="001B429D" w:rsidP="006535F5">
            <w:pPr>
              <w:pStyle w:val="Default"/>
              <w:spacing w:before="240" w:after="240"/>
            </w:pPr>
          </w:p>
        </w:tc>
        <w:tc>
          <w:tcPr>
            <w:tcW w:w="1980" w:type="dxa"/>
          </w:tcPr>
          <w:p w14:paraId="7104A841" w14:textId="77777777" w:rsidR="001B429D" w:rsidRPr="007D5824" w:rsidRDefault="001B429D" w:rsidP="006535F5">
            <w:pPr>
              <w:pStyle w:val="Default"/>
              <w:spacing w:before="240" w:after="240"/>
            </w:pPr>
          </w:p>
        </w:tc>
        <w:tc>
          <w:tcPr>
            <w:tcW w:w="2425" w:type="dxa"/>
          </w:tcPr>
          <w:p w14:paraId="5AB7BA46" w14:textId="77777777" w:rsidR="001B429D" w:rsidRPr="007D5824" w:rsidRDefault="001B429D" w:rsidP="006535F5">
            <w:pPr>
              <w:pStyle w:val="Default"/>
              <w:spacing w:before="240" w:after="240"/>
            </w:pPr>
          </w:p>
        </w:tc>
      </w:tr>
    </w:tbl>
    <w:p w14:paraId="73C0AB89" w14:textId="12E70974" w:rsidR="007D5824" w:rsidRPr="007D5824" w:rsidRDefault="007D5824" w:rsidP="002E4FCC">
      <w:pPr>
        <w:pStyle w:val="Heading3"/>
        <w:spacing w:after="100" w:afterAutospacing="1"/>
        <w:rPr>
          <w:b/>
          <w:i w:val="0"/>
          <w:sz w:val="28"/>
          <w:szCs w:val="28"/>
        </w:rPr>
      </w:pPr>
      <w:r w:rsidRPr="007D5824">
        <w:rPr>
          <w:b/>
          <w:i w:val="0"/>
          <w:sz w:val="28"/>
          <w:szCs w:val="28"/>
        </w:rPr>
        <w:t xml:space="preserve">Operation Under </w:t>
      </w:r>
      <w:r w:rsidR="002E4FCC">
        <w:rPr>
          <w:b/>
          <w:i w:val="0"/>
          <w:sz w:val="28"/>
          <w:szCs w:val="28"/>
        </w:rPr>
        <w:t xml:space="preserve">Different </w:t>
      </w:r>
      <w:r w:rsidRPr="007D5824">
        <w:rPr>
          <w:b/>
          <w:i w:val="0"/>
          <w:sz w:val="28"/>
          <w:szCs w:val="28"/>
        </w:rPr>
        <w:t>Name</w:t>
      </w:r>
    </w:p>
    <w:p w14:paraId="7C5E8C3D" w14:textId="0FFF3D4C" w:rsidR="007D5824" w:rsidRPr="003C5D55" w:rsidRDefault="007D5824" w:rsidP="001B429D">
      <w:pPr>
        <w:pStyle w:val="Default"/>
        <w:spacing w:after="240"/>
        <w:rPr>
          <w:bCs/>
        </w:rPr>
      </w:pPr>
      <w:r w:rsidRPr="003C5D55">
        <w:rPr>
          <w:bCs/>
        </w:rPr>
        <w:t>Has this charter school previously operated under a different name o</w:t>
      </w:r>
      <w:r w:rsidR="003C5D55">
        <w:rPr>
          <w:bCs/>
        </w:rPr>
        <w:t>r</w:t>
      </w:r>
      <w:r w:rsidRPr="003C5D55">
        <w:rPr>
          <w:bCs/>
        </w:rPr>
        <w:t xml:space="preserve"> </w:t>
      </w:r>
      <w:r w:rsidR="003C5D55">
        <w:rPr>
          <w:bCs/>
        </w:rPr>
        <w:t xml:space="preserve">a </w:t>
      </w:r>
      <w:r w:rsidRPr="003C5D55">
        <w:rPr>
          <w:bCs/>
        </w:rPr>
        <w:t>different authorizer?</w:t>
      </w:r>
    </w:p>
    <w:p w14:paraId="2299B6B1" w14:textId="537E2EA9" w:rsidR="007D5824" w:rsidRPr="000867E8" w:rsidRDefault="007D5824" w:rsidP="007D5824">
      <w:pPr>
        <w:pStyle w:val="Heading4"/>
        <w:spacing w:after="120"/>
        <w:rPr>
          <w:sz w:val="24"/>
        </w:rPr>
      </w:pPr>
      <w:r w:rsidRPr="000867E8">
        <w:rPr>
          <w:sz w:val="24"/>
        </w:rPr>
        <w:t xml:space="preserve">Operation Under </w:t>
      </w:r>
      <w:r w:rsidR="002E4FCC">
        <w:rPr>
          <w:sz w:val="24"/>
        </w:rPr>
        <w:t>Different</w:t>
      </w:r>
      <w:r w:rsidRPr="000867E8">
        <w:rPr>
          <w:sz w:val="24"/>
        </w:rPr>
        <w:t xml:space="preserve"> Name</w:t>
      </w:r>
      <w:r w:rsidR="0076366A">
        <w:rPr>
          <w:sz w:val="24"/>
        </w:rPr>
        <w:t xml:space="preserve"> or Authorizer</w:t>
      </w:r>
    </w:p>
    <w:tbl>
      <w:tblPr>
        <w:tblStyle w:val="TableGrid"/>
        <w:tblW w:w="0" w:type="auto"/>
        <w:tblLook w:val="04A0" w:firstRow="1" w:lastRow="0" w:firstColumn="1" w:lastColumn="0" w:noHBand="0" w:noVBand="1"/>
        <w:tblDescription w:val="Charter School Operating Under Different Name"/>
      </w:tblPr>
      <w:tblGrid>
        <w:gridCol w:w="3145"/>
        <w:gridCol w:w="6205"/>
      </w:tblGrid>
      <w:tr w:rsidR="001B429D" w:rsidRPr="00D727EC" w14:paraId="4CEE2B6B" w14:textId="77777777" w:rsidTr="00B26560">
        <w:trPr>
          <w:cantSplit/>
          <w:tblHeader/>
        </w:trPr>
        <w:tc>
          <w:tcPr>
            <w:tcW w:w="3145" w:type="dxa"/>
            <w:shd w:val="clear" w:color="auto" w:fill="BFBFBF" w:themeFill="background1" w:themeFillShade="BF"/>
            <w:vAlign w:val="center"/>
          </w:tcPr>
          <w:p w14:paraId="77F08B58" w14:textId="408A85A9" w:rsidR="001B429D" w:rsidRPr="00D727EC" w:rsidRDefault="001B429D" w:rsidP="000867E8">
            <w:pPr>
              <w:spacing w:before="120" w:after="120"/>
              <w:jc w:val="center"/>
            </w:pPr>
            <w:r w:rsidRPr="00D727EC">
              <w:rPr>
                <w:rFonts w:eastAsia="Arial"/>
                <w:b/>
              </w:rPr>
              <w:t xml:space="preserve">Required </w:t>
            </w:r>
            <w:r w:rsidR="000867E8">
              <w:rPr>
                <w:rFonts w:eastAsia="Arial"/>
                <w:b/>
              </w:rPr>
              <w:t>Information</w:t>
            </w:r>
          </w:p>
        </w:tc>
        <w:tc>
          <w:tcPr>
            <w:tcW w:w="6205" w:type="dxa"/>
            <w:shd w:val="clear" w:color="auto" w:fill="BFBFBF" w:themeFill="background1" w:themeFillShade="BF"/>
            <w:vAlign w:val="center"/>
          </w:tcPr>
          <w:p w14:paraId="621EA6B4" w14:textId="0E398808" w:rsidR="001B429D" w:rsidRPr="00D727EC" w:rsidRDefault="000867E8" w:rsidP="000867E8">
            <w:pPr>
              <w:spacing w:before="120" w:after="120"/>
              <w:jc w:val="center"/>
            </w:pPr>
            <w:r>
              <w:rPr>
                <w:rFonts w:eastAsia="Arial"/>
                <w:b/>
              </w:rPr>
              <w:t>Applicant Response</w:t>
            </w:r>
          </w:p>
        </w:tc>
      </w:tr>
      <w:tr w:rsidR="001B429D" w:rsidRPr="00D727EC" w14:paraId="106E970D" w14:textId="77777777" w:rsidTr="00B26560">
        <w:trPr>
          <w:cantSplit/>
        </w:trPr>
        <w:tc>
          <w:tcPr>
            <w:tcW w:w="3145" w:type="dxa"/>
          </w:tcPr>
          <w:p w14:paraId="68049484" w14:textId="77777777" w:rsidR="001B429D" w:rsidRPr="003C5D55" w:rsidRDefault="001B429D" w:rsidP="00423560">
            <w:pPr>
              <w:pStyle w:val="Default"/>
              <w:spacing w:after="120"/>
            </w:pPr>
            <w:r w:rsidRPr="003C5D55">
              <w:t xml:space="preserve">Has this charter school previously operated under a different name or a different authorizer? </w:t>
            </w:r>
          </w:p>
          <w:p w14:paraId="12C27455" w14:textId="77777777" w:rsidR="001B429D" w:rsidRPr="003C5D55" w:rsidRDefault="001B429D" w:rsidP="00423560">
            <w:pPr>
              <w:pStyle w:val="Default"/>
              <w:spacing w:after="120"/>
            </w:pPr>
            <w:r w:rsidRPr="003C5D55">
              <w:t xml:space="preserve"> (Yes/No)</w:t>
            </w:r>
          </w:p>
        </w:tc>
        <w:tc>
          <w:tcPr>
            <w:tcW w:w="6205" w:type="dxa"/>
          </w:tcPr>
          <w:p w14:paraId="48F59554" w14:textId="77777777" w:rsidR="001B429D" w:rsidRPr="00D727EC" w:rsidRDefault="001B429D" w:rsidP="00423560">
            <w:pPr>
              <w:pStyle w:val="Default"/>
              <w:spacing w:after="120"/>
              <w:rPr>
                <w:sz w:val="23"/>
                <w:szCs w:val="23"/>
              </w:rPr>
            </w:pPr>
          </w:p>
        </w:tc>
      </w:tr>
      <w:tr w:rsidR="001B429D" w:rsidRPr="00D727EC" w14:paraId="5FB766E7" w14:textId="77777777" w:rsidTr="00B26560">
        <w:trPr>
          <w:cantSplit/>
        </w:trPr>
        <w:tc>
          <w:tcPr>
            <w:tcW w:w="3145" w:type="dxa"/>
          </w:tcPr>
          <w:p w14:paraId="54C14C03" w14:textId="3207B904" w:rsidR="001B429D" w:rsidRPr="003C5D55" w:rsidRDefault="001B429D" w:rsidP="00423560">
            <w:pPr>
              <w:pStyle w:val="Default"/>
              <w:spacing w:after="120"/>
            </w:pPr>
            <w:r w:rsidRPr="003C5D55">
              <w:t xml:space="preserve">If yes, please provide a brief explanation: </w:t>
            </w:r>
          </w:p>
        </w:tc>
        <w:tc>
          <w:tcPr>
            <w:tcW w:w="6205" w:type="dxa"/>
          </w:tcPr>
          <w:p w14:paraId="168DF9DE" w14:textId="77777777" w:rsidR="001B429D" w:rsidRPr="00D727EC" w:rsidRDefault="001B429D" w:rsidP="00423560">
            <w:pPr>
              <w:pStyle w:val="Default"/>
              <w:spacing w:after="120"/>
              <w:rPr>
                <w:sz w:val="23"/>
                <w:szCs w:val="23"/>
              </w:rPr>
            </w:pPr>
          </w:p>
        </w:tc>
      </w:tr>
    </w:tbl>
    <w:p w14:paraId="32758613" w14:textId="2BD45F39" w:rsidR="001B429D" w:rsidRPr="0028142E" w:rsidRDefault="001B429D" w:rsidP="0028142E">
      <w:pPr>
        <w:pStyle w:val="Heading3"/>
        <w:spacing w:after="120"/>
        <w:rPr>
          <w:b/>
          <w:i w:val="0"/>
          <w:sz w:val="28"/>
          <w:szCs w:val="28"/>
        </w:rPr>
      </w:pPr>
      <w:r w:rsidRPr="0028142E">
        <w:rPr>
          <w:b/>
          <w:i w:val="0"/>
          <w:sz w:val="28"/>
          <w:szCs w:val="28"/>
        </w:rPr>
        <w:t xml:space="preserve">Primary Applicant Information </w:t>
      </w:r>
    </w:p>
    <w:tbl>
      <w:tblPr>
        <w:tblStyle w:val="TableGrid"/>
        <w:tblW w:w="0" w:type="auto"/>
        <w:tblLook w:val="04A0" w:firstRow="1" w:lastRow="0" w:firstColumn="1" w:lastColumn="0" w:noHBand="0" w:noVBand="1"/>
        <w:tblDescription w:val="Primary Applicant Information"/>
      </w:tblPr>
      <w:tblGrid>
        <w:gridCol w:w="2245"/>
        <w:gridCol w:w="7105"/>
      </w:tblGrid>
      <w:tr w:rsidR="001B429D" w:rsidRPr="000867E8" w14:paraId="00E7CA66" w14:textId="77777777" w:rsidTr="00996AD2">
        <w:trPr>
          <w:cantSplit/>
          <w:trHeight w:val="547"/>
          <w:tblHeader/>
        </w:trPr>
        <w:tc>
          <w:tcPr>
            <w:tcW w:w="2245" w:type="dxa"/>
            <w:shd w:val="clear" w:color="auto" w:fill="BFBFBF" w:themeFill="background1" w:themeFillShade="BF"/>
            <w:vAlign w:val="center"/>
          </w:tcPr>
          <w:p w14:paraId="61A55C65" w14:textId="14CF3A89" w:rsidR="001B429D" w:rsidRPr="000867E8" w:rsidRDefault="001B429D" w:rsidP="000867E8">
            <w:pPr>
              <w:spacing w:before="120" w:after="120"/>
              <w:jc w:val="center"/>
            </w:pPr>
            <w:r w:rsidRPr="000867E8">
              <w:rPr>
                <w:rFonts w:eastAsia="Arial"/>
                <w:b/>
              </w:rPr>
              <w:t xml:space="preserve">Required </w:t>
            </w:r>
            <w:r w:rsidR="000867E8" w:rsidRPr="000867E8">
              <w:rPr>
                <w:rFonts w:eastAsia="Arial"/>
                <w:b/>
              </w:rPr>
              <w:t>Information</w:t>
            </w:r>
          </w:p>
        </w:tc>
        <w:tc>
          <w:tcPr>
            <w:tcW w:w="7105" w:type="dxa"/>
            <w:shd w:val="clear" w:color="auto" w:fill="BFBFBF" w:themeFill="background1" w:themeFillShade="BF"/>
            <w:vAlign w:val="center"/>
          </w:tcPr>
          <w:p w14:paraId="1FD67233" w14:textId="332356CA" w:rsidR="001B429D" w:rsidRPr="000867E8" w:rsidRDefault="000867E8" w:rsidP="000867E8">
            <w:pPr>
              <w:spacing w:before="120" w:after="120"/>
              <w:jc w:val="center"/>
            </w:pPr>
            <w:r w:rsidRPr="000867E8">
              <w:rPr>
                <w:rFonts w:eastAsia="Arial"/>
                <w:b/>
              </w:rPr>
              <w:t>Applicant Response</w:t>
            </w:r>
          </w:p>
        </w:tc>
      </w:tr>
      <w:tr w:rsidR="001B429D" w:rsidRPr="000867E8" w14:paraId="4E7AEFCB" w14:textId="77777777" w:rsidTr="00996AD2">
        <w:trPr>
          <w:cantSplit/>
          <w:trHeight w:val="547"/>
        </w:trPr>
        <w:tc>
          <w:tcPr>
            <w:tcW w:w="2245" w:type="dxa"/>
          </w:tcPr>
          <w:p w14:paraId="574C638D" w14:textId="68630E42" w:rsidR="001B429D" w:rsidRPr="000867E8" w:rsidRDefault="001B429D" w:rsidP="00996AD2">
            <w:pPr>
              <w:pStyle w:val="Default"/>
              <w:spacing w:after="120"/>
            </w:pPr>
            <w:r w:rsidRPr="000867E8">
              <w:t xml:space="preserve">Full Name </w:t>
            </w:r>
          </w:p>
        </w:tc>
        <w:tc>
          <w:tcPr>
            <w:tcW w:w="7105" w:type="dxa"/>
          </w:tcPr>
          <w:p w14:paraId="2893F06B" w14:textId="77777777" w:rsidR="001B429D" w:rsidRPr="000867E8" w:rsidRDefault="001B429D" w:rsidP="00996AD2">
            <w:pPr>
              <w:pStyle w:val="Default"/>
              <w:spacing w:after="120"/>
            </w:pPr>
          </w:p>
        </w:tc>
      </w:tr>
      <w:tr w:rsidR="001B429D" w:rsidRPr="000867E8" w14:paraId="784ACAAA" w14:textId="77777777" w:rsidTr="00996AD2">
        <w:trPr>
          <w:cantSplit/>
          <w:trHeight w:val="547"/>
        </w:trPr>
        <w:tc>
          <w:tcPr>
            <w:tcW w:w="2245" w:type="dxa"/>
          </w:tcPr>
          <w:p w14:paraId="5D4E1E0E" w14:textId="5C67C149" w:rsidR="001B429D" w:rsidRPr="000867E8" w:rsidRDefault="001B429D" w:rsidP="00996AD2">
            <w:pPr>
              <w:pStyle w:val="Default"/>
              <w:spacing w:after="120"/>
            </w:pPr>
            <w:r w:rsidRPr="000867E8">
              <w:t>Title</w:t>
            </w:r>
          </w:p>
        </w:tc>
        <w:tc>
          <w:tcPr>
            <w:tcW w:w="7105" w:type="dxa"/>
          </w:tcPr>
          <w:p w14:paraId="18E3DABA" w14:textId="77777777" w:rsidR="001B429D" w:rsidRPr="000867E8" w:rsidRDefault="001B429D" w:rsidP="00996AD2">
            <w:pPr>
              <w:pStyle w:val="Default"/>
              <w:spacing w:after="120"/>
            </w:pPr>
          </w:p>
        </w:tc>
      </w:tr>
      <w:tr w:rsidR="001B429D" w:rsidRPr="000867E8" w14:paraId="09D6D3EB" w14:textId="77777777" w:rsidTr="00996AD2">
        <w:trPr>
          <w:cantSplit/>
          <w:trHeight w:val="547"/>
        </w:trPr>
        <w:tc>
          <w:tcPr>
            <w:tcW w:w="2245" w:type="dxa"/>
          </w:tcPr>
          <w:p w14:paraId="684DC554" w14:textId="136EF11A" w:rsidR="001B429D" w:rsidRPr="000867E8" w:rsidRDefault="001B429D" w:rsidP="00996AD2">
            <w:pPr>
              <w:pStyle w:val="Default"/>
              <w:spacing w:after="120"/>
            </w:pPr>
            <w:r w:rsidRPr="000867E8">
              <w:t xml:space="preserve">Address </w:t>
            </w:r>
          </w:p>
        </w:tc>
        <w:tc>
          <w:tcPr>
            <w:tcW w:w="7105" w:type="dxa"/>
          </w:tcPr>
          <w:p w14:paraId="0A98252D" w14:textId="77777777" w:rsidR="001B429D" w:rsidRPr="000867E8" w:rsidRDefault="001B429D" w:rsidP="00996AD2">
            <w:pPr>
              <w:pStyle w:val="Default"/>
              <w:spacing w:after="120"/>
            </w:pPr>
          </w:p>
        </w:tc>
      </w:tr>
      <w:tr w:rsidR="001B429D" w:rsidRPr="000867E8" w14:paraId="302B295F" w14:textId="77777777" w:rsidTr="00996AD2">
        <w:trPr>
          <w:cantSplit/>
          <w:trHeight w:val="547"/>
        </w:trPr>
        <w:tc>
          <w:tcPr>
            <w:tcW w:w="2245" w:type="dxa"/>
          </w:tcPr>
          <w:p w14:paraId="118C8410" w14:textId="621CE5E5" w:rsidR="001B429D" w:rsidRPr="000867E8" w:rsidRDefault="001B429D" w:rsidP="00996AD2">
            <w:pPr>
              <w:pStyle w:val="Default"/>
              <w:spacing w:after="120"/>
            </w:pPr>
            <w:r w:rsidRPr="000867E8">
              <w:t>City</w:t>
            </w:r>
          </w:p>
        </w:tc>
        <w:tc>
          <w:tcPr>
            <w:tcW w:w="7105" w:type="dxa"/>
          </w:tcPr>
          <w:p w14:paraId="56B31B4C" w14:textId="77777777" w:rsidR="001B429D" w:rsidRPr="000867E8" w:rsidRDefault="001B429D" w:rsidP="00996AD2">
            <w:pPr>
              <w:pStyle w:val="Default"/>
              <w:spacing w:after="120"/>
            </w:pPr>
          </w:p>
        </w:tc>
      </w:tr>
      <w:tr w:rsidR="001B429D" w:rsidRPr="000867E8" w14:paraId="0898401F" w14:textId="77777777" w:rsidTr="00996AD2">
        <w:trPr>
          <w:cantSplit/>
          <w:trHeight w:val="547"/>
        </w:trPr>
        <w:tc>
          <w:tcPr>
            <w:tcW w:w="2245" w:type="dxa"/>
          </w:tcPr>
          <w:p w14:paraId="02DEF789" w14:textId="09AC5AC3" w:rsidR="001B429D" w:rsidRPr="000867E8" w:rsidRDefault="001B429D" w:rsidP="00996AD2">
            <w:pPr>
              <w:pStyle w:val="Default"/>
              <w:spacing w:after="120"/>
            </w:pPr>
            <w:r w:rsidRPr="000867E8">
              <w:t xml:space="preserve">State </w:t>
            </w:r>
          </w:p>
        </w:tc>
        <w:tc>
          <w:tcPr>
            <w:tcW w:w="7105" w:type="dxa"/>
          </w:tcPr>
          <w:p w14:paraId="3ECAE3F7" w14:textId="77777777" w:rsidR="001B429D" w:rsidRPr="000867E8" w:rsidRDefault="001B429D" w:rsidP="00996AD2">
            <w:pPr>
              <w:pStyle w:val="Default"/>
              <w:spacing w:after="120"/>
            </w:pPr>
          </w:p>
        </w:tc>
      </w:tr>
      <w:tr w:rsidR="001B429D" w:rsidRPr="000867E8" w14:paraId="499E6788" w14:textId="77777777" w:rsidTr="00996AD2">
        <w:trPr>
          <w:cantSplit/>
          <w:trHeight w:val="547"/>
        </w:trPr>
        <w:tc>
          <w:tcPr>
            <w:tcW w:w="2245" w:type="dxa"/>
          </w:tcPr>
          <w:p w14:paraId="53E09105" w14:textId="30F7F450" w:rsidR="001B429D" w:rsidRPr="000867E8" w:rsidRDefault="001B429D" w:rsidP="00996AD2">
            <w:pPr>
              <w:pStyle w:val="Default"/>
              <w:spacing w:after="120"/>
            </w:pPr>
            <w:r w:rsidRPr="000867E8">
              <w:lastRenderedPageBreak/>
              <w:t>Zip Cod</w:t>
            </w:r>
            <w:r w:rsidR="000867E8" w:rsidRPr="000867E8">
              <w:t>e</w:t>
            </w:r>
            <w:r w:rsidRPr="000867E8">
              <w:t xml:space="preserve"> </w:t>
            </w:r>
          </w:p>
        </w:tc>
        <w:tc>
          <w:tcPr>
            <w:tcW w:w="7105" w:type="dxa"/>
          </w:tcPr>
          <w:p w14:paraId="692849A6" w14:textId="77777777" w:rsidR="001B429D" w:rsidRPr="000867E8" w:rsidRDefault="001B429D" w:rsidP="00996AD2">
            <w:pPr>
              <w:pStyle w:val="Default"/>
              <w:spacing w:after="120"/>
            </w:pPr>
          </w:p>
        </w:tc>
      </w:tr>
      <w:tr w:rsidR="001B429D" w:rsidRPr="000867E8" w14:paraId="20C53C9E" w14:textId="77777777" w:rsidTr="00996AD2">
        <w:trPr>
          <w:cantSplit/>
          <w:trHeight w:val="547"/>
        </w:trPr>
        <w:tc>
          <w:tcPr>
            <w:tcW w:w="2245" w:type="dxa"/>
          </w:tcPr>
          <w:p w14:paraId="5CF69A68" w14:textId="33645BF5" w:rsidR="001B429D" w:rsidRPr="000867E8" w:rsidRDefault="001B429D" w:rsidP="00996AD2">
            <w:pPr>
              <w:pStyle w:val="Default"/>
              <w:spacing w:after="120"/>
            </w:pPr>
            <w:r w:rsidRPr="000867E8">
              <w:t xml:space="preserve">Telephone </w:t>
            </w:r>
          </w:p>
        </w:tc>
        <w:tc>
          <w:tcPr>
            <w:tcW w:w="7105" w:type="dxa"/>
          </w:tcPr>
          <w:p w14:paraId="7B8E64FD" w14:textId="77777777" w:rsidR="001B429D" w:rsidRPr="000867E8" w:rsidRDefault="001B429D" w:rsidP="00996AD2">
            <w:pPr>
              <w:pStyle w:val="Default"/>
              <w:spacing w:after="120"/>
            </w:pPr>
          </w:p>
        </w:tc>
      </w:tr>
      <w:tr w:rsidR="001B429D" w:rsidRPr="000867E8" w14:paraId="4CC54000" w14:textId="77777777" w:rsidTr="00582257">
        <w:trPr>
          <w:cantSplit/>
          <w:trHeight w:val="547"/>
        </w:trPr>
        <w:tc>
          <w:tcPr>
            <w:tcW w:w="2245" w:type="dxa"/>
          </w:tcPr>
          <w:p w14:paraId="49B332DE" w14:textId="2C289701" w:rsidR="001B429D" w:rsidRPr="000867E8" w:rsidRDefault="001B429D" w:rsidP="00996AD2">
            <w:pPr>
              <w:pStyle w:val="Default"/>
              <w:spacing w:after="120"/>
            </w:pPr>
            <w:r w:rsidRPr="000867E8">
              <w:t xml:space="preserve">Email </w:t>
            </w:r>
          </w:p>
        </w:tc>
        <w:tc>
          <w:tcPr>
            <w:tcW w:w="7105" w:type="dxa"/>
          </w:tcPr>
          <w:p w14:paraId="7AB354B3" w14:textId="77777777" w:rsidR="001B429D" w:rsidRPr="000867E8" w:rsidRDefault="001B429D" w:rsidP="00996AD2">
            <w:pPr>
              <w:pStyle w:val="Default"/>
              <w:spacing w:after="120"/>
            </w:pPr>
          </w:p>
        </w:tc>
      </w:tr>
    </w:tbl>
    <w:p w14:paraId="46352C45" w14:textId="77777777" w:rsidR="001B429D" w:rsidRPr="002F2223" w:rsidRDefault="001B429D" w:rsidP="00F52120">
      <w:pPr>
        <w:pStyle w:val="Heading3"/>
        <w:spacing w:after="120"/>
        <w:rPr>
          <w:b/>
          <w:i w:val="0"/>
          <w:sz w:val="28"/>
          <w:szCs w:val="28"/>
        </w:rPr>
      </w:pPr>
      <w:r w:rsidRPr="002F2223">
        <w:rPr>
          <w:b/>
          <w:i w:val="0"/>
          <w:sz w:val="28"/>
          <w:szCs w:val="28"/>
        </w:rPr>
        <w:t xml:space="preserve">Contact Person Information </w:t>
      </w:r>
    </w:p>
    <w:tbl>
      <w:tblPr>
        <w:tblStyle w:val="TableGrid"/>
        <w:tblW w:w="0" w:type="auto"/>
        <w:tblLook w:val="04A0" w:firstRow="1" w:lastRow="0" w:firstColumn="1" w:lastColumn="0" w:noHBand="0" w:noVBand="1"/>
        <w:tblDescription w:val="Contact Person Information"/>
      </w:tblPr>
      <w:tblGrid>
        <w:gridCol w:w="2245"/>
        <w:gridCol w:w="7105"/>
      </w:tblGrid>
      <w:tr w:rsidR="001B429D" w:rsidRPr="00D727EC" w14:paraId="3CF0C6AE" w14:textId="77777777" w:rsidTr="00996AD2">
        <w:trPr>
          <w:cantSplit/>
          <w:trHeight w:val="547"/>
          <w:tblHeader/>
        </w:trPr>
        <w:tc>
          <w:tcPr>
            <w:tcW w:w="2245" w:type="dxa"/>
            <w:shd w:val="clear" w:color="auto" w:fill="BFBFBF" w:themeFill="background1" w:themeFillShade="BF"/>
            <w:vAlign w:val="center"/>
          </w:tcPr>
          <w:p w14:paraId="00F03EF8" w14:textId="65BC3A69" w:rsidR="001B429D" w:rsidRPr="00251C16" w:rsidRDefault="001B429D" w:rsidP="00264CC1">
            <w:pPr>
              <w:spacing w:before="240" w:after="240"/>
              <w:jc w:val="center"/>
            </w:pPr>
            <w:r w:rsidRPr="00251C16">
              <w:rPr>
                <w:rFonts w:eastAsia="Arial"/>
                <w:b/>
              </w:rPr>
              <w:t xml:space="preserve">Required </w:t>
            </w:r>
            <w:r w:rsidR="00C001C7">
              <w:rPr>
                <w:rFonts w:eastAsia="Arial"/>
                <w:b/>
              </w:rPr>
              <w:t>Information</w:t>
            </w:r>
          </w:p>
        </w:tc>
        <w:tc>
          <w:tcPr>
            <w:tcW w:w="7105" w:type="dxa"/>
            <w:shd w:val="clear" w:color="auto" w:fill="BFBFBF" w:themeFill="background1" w:themeFillShade="BF"/>
            <w:vAlign w:val="center"/>
          </w:tcPr>
          <w:p w14:paraId="1BAC52CA" w14:textId="7A34DBD1" w:rsidR="001B429D" w:rsidRPr="00251C16" w:rsidRDefault="00251C16" w:rsidP="00264CC1">
            <w:pPr>
              <w:spacing w:before="240" w:after="240"/>
              <w:jc w:val="center"/>
            </w:pPr>
            <w:r w:rsidRPr="00251C16">
              <w:rPr>
                <w:rFonts w:eastAsia="Arial"/>
                <w:b/>
              </w:rPr>
              <w:t>Applicant Response</w:t>
            </w:r>
          </w:p>
        </w:tc>
      </w:tr>
      <w:tr w:rsidR="001B429D" w:rsidRPr="00D727EC" w14:paraId="51DED264" w14:textId="77777777" w:rsidTr="00996AD2">
        <w:trPr>
          <w:cantSplit/>
          <w:trHeight w:val="547"/>
        </w:trPr>
        <w:tc>
          <w:tcPr>
            <w:tcW w:w="2245" w:type="dxa"/>
          </w:tcPr>
          <w:p w14:paraId="7C02E87F" w14:textId="183838EE" w:rsidR="001B429D" w:rsidRPr="00251C16" w:rsidRDefault="001B429D" w:rsidP="00996AD2">
            <w:pPr>
              <w:pStyle w:val="Default"/>
              <w:spacing w:after="120"/>
            </w:pPr>
            <w:r w:rsidRPr="00251C16">
              <w:t>Full Nam</w:t>
            </w:r>
            <w:r w:rsidR="00485DE5">
              <w:t>e</w:t>
            </w:r>
            <w:r w:rsidRPr="00251C16">
              <w:t xml:space="preserve"> </w:t>
            </w:r>
          </w:p>
        </w:tc>
        <w:tc>
          <w:tcPr>
            <w:tcW w:w="7105" w:type="dxa"/>
          </w:tcPr>
          <w:p w14:paraId="169E4C39" w14:textId="77777777" w:rsidR="001B429D" w:rsidRPr="00251C16" w:rsidRDefault="001B429D" w:rsidP="00996AD2">
            <w:pPr>
              <w:pStyle w:val="Default"/>
              <w:spacing w:after="120"/>
            </w:pPr>
          </w:p>
        </w:tc>
      </w:tr>
      <w:tr w:rsidR="001B429D" w:rsidRPr="00D727EC" w14:paraId="3BB8A182" w14:textId="77777777" w:rsidTr="00996AD2">
        <w:trPr>
          <w:cantSplit/>
          <w:trHeight w:val="547"/>
        </w:trPr>
        <w:tc>
          <w:tcPr>
            <w:tcW w:w="2245" w:type="dxa"/>
          </w:tcPr>
          <w:p w14:paraId="6C3A1C32" w14:textId="3FECC91E" w:rsidR="001B429D" w:rsidRPr="00251C16" w:rsidRDefault="001B429D" w:rsidP="00996AD2">
            <w:pPr>
              <w:pStyle w:val="Default"/>
              <w:spacing w:after="120"/>
            </w:pPr>
            <w:r w:rsidRPr="00251C16">
              <w:t xml:space="preserve">Title </w:t>
            </w:r>
          </w:p>
        </w:tc>
        <w:tc>
          <w:tcPr>
            <w:tcW w:w="7105" w:type="dxa"/>
          </w:tcPr>
          <w:p w14:paraId="0C588A27" w14:textId="77777777" w:rsidR="001B429D" w:rsidRPr="00251C16" w:rsidRDefault="001B429D" w:rsidP="00996AD2">
            <w:pPr>
              <w:pStyle w:val="Default"/>
              <w:spacing w:after="120"/>
            </w:pPr>
          </w:p>
        </w:tc>
      </w:tr>
      <w:tr w:rsidR="001B429D" w:rsidRPr="00D727EC" w14:paraId="0D25C6FA" w14:textId="77777777" w:rsidTr="00996AD2">
        <w:trPr>
          <w:cantSplit/>
          <w:trHeight w:val="547"/>
        </w:trPr>
        <w:tc>
          <w:tcPr>
            <w:tcW w:w="2245" w:type="dxa"/>
          </w:tcPr>
          <w:p w14:paraId="3518B991" w14:textId="79EC68C0" w:rsidR="001B429D" w:rsidRPr="00251C16" w:rsidRDefault="001B429D" w:rsidP="00996AD2">
            <w:pPr>
              <w:pStyle w:val="Default"/>
              <w:spacing w:after="120"/>
            </w:pPr>
            <w:r w:rsidRPr="00251C16">
              <w:t xml:space="preserve">Address </w:t>
            </w:r>
          </w:p>
        </w:tc>
        <w:tc>
          <w:tcPr>
            <w:tcW w:w="7105" w:type="dxa"/>
          </w:tcPr>
          <w:p w14:paraId="1093B224" w14:textId="77777777" w:rsidR="001B429D" w:rsidRPr="00251C16" w:rsidRDefault="001B429D" w:rsidP="00996AD2">
            <w:pPr>
              <w:pStyle w:val="Default"/>
              <w:spacing w:after="120"/>
            </w:pPr>
          </w:p>
        </w:tc>
      </w:tr>
      <w:tr w:rsidR="001B429D" w:rsidRPr="00D727EC" w14:paraId="5D897456" w14:textId="77777777" w:rsidTr="00996AD2">
        <w:trPr>
          <w:cantSplit/>
          <w:trHeight w:val="547"/>
        </w:trPr>
        <w:tc>
          <w:tcPr>
            <w:tcW w:w="2245" w:type="dxa"/>
          </w:tcPr>
          <w:p w14:paraId="7D4F2BA0" w14:textId="7D7B7A51" w:rsidR="001B429D" w:rsidRPr="00251C16" w:rsidRDefault="001B429D" w:rsidP="00996AD2">
            <w:pPr>
              <w:pStyle w:val="Default"/>
              <w:spacing w:after="120"/>
            </w:pPr>
            <w:r w:rsidRPr="00251C16">
              <w:t xml:space="preserve">City </w:t>
            </w:r>
          </w:p>
        </w:tc>
        <w:tc>
          <w:tcPr>
            <w:tcW w:w="7105" w:type="dxa"/>
          </w:tcPr>
          <w:p w14:paraId="61498BEA" w14:textId="77777777" w:rsidR="001B429D" w:rsidRPr="00251C16" w:rsidRDefault="001B429D" w:rsidP="00996AD2">
            <w:pPr>
              <w:pStyle w:val="Default"/>
              <w:spacing w:after="120"/>
            </w:pPr>
          </w:p>
        </w:tc>
      </w:tr>
      <w:tr w:rsidR="001B429D" w:rsidRPr="00D727EC" w14:paraId="3C24B14D" w14:textId="77777777" w:rsidTr="00996AD2">
        <w:trPr>
          <w:cantSplit/>
          <w:trHeight w:val="547"/>
        </w:trPr>
        <w:tc>
          <w:tcPr>
            <w:tcW w:w="2245" w:type="dxa"/>
          </w:tcPr>
          <w:p w14:paraId="7D40E965" w14:textId="4EC8D600" w:rsidR="001B429D" w:rsidRPr="00251C16" w:rsidRDefault="001B429D" w:rsidP="00996AD2">
            <w:pPr>
              <w:pStyle w:val="Default"/>
              <w:spacing w:after="120"/>
            </w:pPr>
            <w:r w:rsidRPr="00251C16">
              <w:t>Stat</w:t>
            </w:r>
            <w:r w:rsidR="00485DE5">
              <w:t>e</w:t>
            </w:r>
            <w:r w:rsidRPr="00251C16">
              <w:t xml:space="preserve"> </w:t>
            </w:r>
          </w:p>
        </w:tc>
        <w:tc>
          <w:tcPr>
            <w:tcW w:w="7105" w:type="dxa"/>
          </w:tcPr>
          <w:p w14:paraId="3E46C5F2" w14:textId="77777777" w:rsidR="001B429D" w:rsidRPr="00251C16" w:rsidRDefault="001B429D" w:rsidP="00996AD2">
            <w:pPr>
              <w:pStyle w:val="Default"/>
              <w:spacing w:after="120"/>
            </w:pPr>
          </w:p>
        </w:tc>
      </w:tr>
      <w:tr w:rsidR="001B429D" w:rsidRPr="00D727EC" w14:paraId="30A11444" w14:textId="77777777" w:rsidTr="00996AD2">
        <w:trPr>
          <w:cantSplit/>
          <w:trHeight w:val="547"/>
        </w:trPr>
        <w:tc>
          <w:tcPr>
            <w:tcW w:w="2245" w:type="dxa"/>
          </w:tcPr>
          <w:p w14:paraId="66B2AF63" w14:textId="09C6AE52" w:rsidR="001B429D" w:rsidRPr="00251C16" w:rsidRDefault="001B429D" w:rsidP="00996AD2">
            <w:pPr>
              <w:pStyle w:val="Default"/>
              <w:spacing w:after="120"/>
            </w:pPr>
            <w:r w:rsidRPr="00251C16">
              <w:t xml:space="preserve">Zip Code </w:t>
            </w:r>
          </w:p>
        </w:tc>
        <w:tc>
          <w:tcPr>
            <w:tcW w:w="7105" w:type="dxa"/>
          </w:tcPr>
          <w:p w14:paraId="6FFF4FB0" w14:textId="77777777" w:rsidR="001B429D" w:rsidRPr="00251C16" w:rsidRDefault="001B429D" w:rsidP="00996AD2">
            <w:pPr>
              <w:pStyle w:val="Default"/>
              <w:spacing w:after="120"/>
            </w:pPr>
          </w:p>
        </w:tc>
      </w:tr>
      <w:tr w:rsidR="001B429D" w:rsidRPr="00D727EC" w14:paraId="24F84221" w14:textId="77777777" w:rsidTr="00996AD2">
        <w:trPr>
          <w:cantSplit/>
          <w:trHeight w:val="547"/>
        </w:trPr>
        <w:tc>
          <w:tcPr>
            <w:tcW w:w="2245" w:type="dxa"/>
          </w:tcPr>
          <w:p w14:paraId="2E933BF6" w14:textId="261A3DFB" w:rsidR="001B429D" w:rsidRPr="00251C16" w:rsidRDefault="001B429D" w:rsidP="00996AD2">
            <w:pPr>
              <w:pStyle w:val="Default"/>
              <w:spacing w:after="120"/>
            </w:pPr>
            <w:r w:rsidRPr="00251C16">
              <w:t xml:space="preserve">Telephone </w:t>
            </w:r>
          </w:p>
        </w:tc>
        <w:tc>
          <w:tcPr>
            <w:tcW w:w="7105" w:type="dxa"/>
          </w:tcPr>
          <w:p w14:paraId="61701C3D" w14:textId="77777777" w:rsidR="001B429D" w:rsidRPr="00251C16" w:rsidRDefault="001B429D" w:rsidP="00996AD2">
            <w:pPr>
              <w:pStyle w:val="Default"/>
              <w:spacing w:after="120"/>
            </w:pPr>
          </w:p>
        </w:tc>
      </w:tr>
      <w:tr w:rsidR="001B429D" w:rsidRPr="00D727EC" w14:paraId="33D2EEE4" w14:textId="77777777" w:rsidTr="00996AD2">
        <w:trPr>
          <w:cantSplit/>
          <w:trHeight w:val="547"/>
        </w:trPr>
        <w:tc>
          <w:tcPr>
            <w:tcW w:w="2245" w:type="dxa"/>
          </w:tcPr>
          <w:p w14:paraId="630DAA07" w14:textId="57C896E1" w:rsidR="001B429D" w:rsidRPr="00251C16" w:rsidRDefault="001B429D" w:rsidP="00996AD2">
            <w:pPr>
              <w:pStyle w:val="Default"/>
              <w:spacing w:after="120"/>
            </w:pPr>
            <w:r w:rsidRPr="00251C16">
              <w:t xml:space="preserve">Email </w:t>
            </w:r>
          </w:p>
        </w:tc>
        <w:tc>
          <w:tcPr>
            <w:tcW w:w="7105" w:type="dxa"/>
          </w:tcPr>
          <w:p w14:paraId="1E40B7AB" w14:textId="77777777" w:rsidR="001B429D" w:rsidRPr="00251C16" w:rsidRDefault="001B429D" w:rsidP="00996AD2">
            <w:pPr>
              <w:pStyle w:val="Default"/>
              <w:spacing w:after="120"/>
            </w:pPr>
          </w:p>
        </w:tc>
      </w:tr>
    </w:tbl>
    <w:p w14:paraId="1BD09ED0" w14:textId="425D7E04" w:rsidR="00B421C5" w:rsidRPr="002F2223" w:rsidRDefault="00B421C5" w:rsidP="00B421C5">
      <w:pPr>
        <w:pStyle w:val="Heading3"/>
        <w:spacing w:after="120"/>
        <w:rPr>
          <w:b/>
          <w:i w:val="0"/>
          <w:sz w:val="28"/>
          <w:szCs w:val="28"/>
        </w:rPr>
      </w:pPr>
      <w:r>
        <w:rPr>
          <w:b/>
          <w:i w:val="0"/>
          <w:sz w:val="28"/>
          <w:szCs w:val="28"/>
        </w:rPr>
        <w:t>Board President</w:t>
      </w:r>
      <w:r w:rsidRPr="002F2223">
        <w:rPr>
          <w:b/>
          <w:i w:val="0"/>
          <w:sz w:val="28"/>
          <w:szCs w:val="28"/>
        </w:rPr>
        <w:t xml:space="preserve"> Information </w:t>
      </w:r>
    </w:p>
    <w:tbl>
      <w:tblPr>
        <w:tblStyle w:val="TableGrid"/>
        <w:tblW w:w="0" w:type="auto"/>
        <w:tblLook w:val="04A0" w:firstRow="1" w:lastRow="0" w:firstColumn="1" w:lastColumn="0" w:noHBand="0" w:noVBand="1"/>
        <w:tblDescription w:val="Board President Information"/>
      </w:tblPr>
      <w:tblGrid>
        <w:gridCol w:w="2245"/>
        <w:gridCol w:w="7105"/>
      </w:tblGrid>
      <w:tr w:rsidR="00B421C5" w:rsidRPr="00D727EC" w14:paraId="55AE1804" w14:textId="77777777" w:rsidTr="00264CC1">
        <w:trPr>
          <w:cantSplit/>
          <w:trHeight w:val="547"/>
          <w:tblHeader/>
        </w:trPr>
        <w:tc>
          <w:tcPr>
            <w:tcW w:w="2245" w:type="dxa"/>
            <w:shd w:val="clear" w:color="auto" w:fill="BFBFBF" w:themeFill="background1" w:themeFillShade="BF"/>
            <w:vAlign w:val="center"/>
          </w:tcPr>
          <w:p w14:paraId="2D695AC5" w14:textId="78FB24C1" w:rsidR="00B421C5" w:rsidRPr="00251C16" w:rsidRDefault="00B421C5" w:rsidP="00264CC1">
            <w:pPr>
              <w:spacing w:before="240" w:after="240"/>
              <w:jc w:val="center"/>
            </w:pPr>
            <w:r w:rsidRPr="00251C16">
              <w:rPr>
                <w:rFonts w:eastAsia="Arial"/>
                <w:b/>
              </w:rPr>
              <w:t xml:space="preserve">Required </w:t>
            </w:r>
            <w:r w:rsidR="00C001C7">
              <w:rPr>
                <w:rFonts w:eastAsia="Arial"/>
                <w:b/>
              </w:rPr>
              <w:t>Information</w:t>
            </w:r>
          </w:p>
        </w:tc>
        <w:tc>
          <w:tcPr>
            <w:tcW w:w="7105" w:type="dxa"/>
            <w:shd w:val="clear" w:color="auto" w:fill="BFBFBF" w:themeFill="background1" w:themeFillShade="BF"/>
            <w:vAlign w:val="center"/>
          </w:tcPr>
          <w:p w14:paraId="3DCBFCCD" w14:textId="77777777" w:rsidR="00B421C5" w:rsidRPr="00251C16" w:rsidRDefault="00B421C5" w:rsidP="00264CC1">
            <w:pPr>
              <w:spacing w:before="240" w:after="240"/>
              <w:jc w:val="center"/>
            </w:pPr>
            <w:r w:rsidRPr="00251C16">
              <w:rPr>
                <w:rFonts w:eastAsia="Arial"/>
                <w:b/>
              </w:rPr>
              <w:t>Applicant Response</w:t>
            </w:r>
          </w:p>
        </w:tc>
      </w:tr>
      <w:tr w:rsidR="00B421C5" w:rsidRPr="00D727EC" w14:paraId="31280222" w14:textId="77777777" w:rsidTr="00264CC1">
        <w:trPr>
          <w:cantSplit/>
          <w:trHeight w:val="547"/>
        </w:trPr>
        <w:tc>
          <w:tcPr>
            <w:tcW w:w="2245" w:type="dxa"/>
          </w:tcPr>
          <w:p w14:paraId="12DC3F9A" w14:textId="77777777" w:rsidR="00B421C5" w:rsidRPr="00251C16" w:rsidRDefault="00B421C5" w:rsidP="00264CC1">
            <w:pPr>
              <w:pStyle w:val="Default"/>
              <w:spacing w:after="120"/>
            </w:pPr>
            <w:r w:rsidRPr="00251C16">
              <w:t>Full Nam</w:t>
            </w:r>
            <w:r>
              <w:t>e</w:t>
            </w:r>
            <w:r w:rsidRPr="00251C16">
              <w:t xml:space="preserve"> </w:t>
            </w:r>
          </w:p>
        </w:tc>
        <w:tc>
          <w:tcPr>
            <w:tcW w:w="7105" w:type="dxa"/>
          </w:tcPr>
          <w:p w14:paraId="2680AADF" w14:textId="77777777" w:rsidR="00B421C5" w:rsidRPr="00251C16" w:rsidRDefault="00B421C5" w:rsidP="00264CC1">
            <w:pPr>
              <w:pStyle w:val="Default"/>
              <w:spacing w:after="120"/>
            </w:pPr>
          </w:p>
        </w:tc>
      </w:tr>
      <w:tr w:rsidR="00B421C5" w:rsidRPr="00D727EC" w14:paraId="1F35F116" w14:textId="77777777" w:rsidTr="00264CC1">
        <w:trPr>
          <w:cantSplit/>
          <w:trHeight w:val="547"/>
        </w:trPr>
        <w:tc>
          <w:tcPr>
            <w:tcW w:w="2245" w:type="dxa"/>
          </w:tcPr>
          <w:p w14:paraId="66E69303" w14:textId="77777777" w:rsidR="00B421C5" w:rsidRPr="00251C16" w:rsidRDefault="00B421C5" w:rsidP="00264CC1">
            <w:pPr>
              <w:pStyle w:val="Default"/>
              <w:spacing w:after="120"/>
            </w:pPr>
            <w:r w:rsidRPr="00251C16">
              <w:t xml:space="preserve">Title </w:t>
            </w:r>
          </w:p>
        </w:tc>
        <w:tc>
          <w:tcPr>
            <w:tcW w:w="7105" w:type="dxa"/>
          </w:tcPr>
          <w:p w14:paraId="36A2D0ED" w14:textId="77777777" w:rsidR="00B421C5" w:rsidRPr="00251C16" w:rsidRDefault="00B421C5" w:rsidP="00264CC1">
            <w:pPr>
              <w:pStyle w:val="Default"/>
              <w:spacing w:after="120"/>
            </w:pPr>
          </w:p>
        </w:tc>
      </w:tr>
      <w:tr w:rsidR="00B421C5" w:rsidRPr="00D727EC" w14:paraId="7B7389E0" w14:textId="77777777" w:rsidTr="00264CC1">
        <w:trPr>
          <w:cantSplit/>
          <w:trHeight w:val="547"/>
        </w:trPr>
        <w:tc>
          <w:tcPr>
            <w:tcW w:w="2245" w:type="dxa"/>
          </w:tcPr>
          <w:p w14:paraId="736E9C6D" w14:textId="77777777" w:rsidR="00B421C5" w:rsidRPr="00251C16" w:rsidRDefault="00B421C5" w:rsidP="00264CC1">
            <w:pPr>
              <w:pStyle w:val="Default"/>
              <w:spacing w:after="120"/>
            </w:pPr>
            <w:r w:rsidRPr="00251C16">
              <w:t xml:space="preserve">Address </w:t>
            </w:r>
          </w:p>
        </w:tc>
        <w:tc>
          <w:tcPr>
            <w:tcW w:w="7105" w:type="dxa"/>
          </w:tcPr>
          <w:p w14:paraId="7573EDB7" w14:textId="77777777" w:rsidR="00B421C5" w:rsidRPr="00251C16" w:rsidRDefault="00B421C5" w:rsidP="00264CC1">
            <w:pPr>
              <w:pStyle w:val="Default"/>
              <w:spacing w:after="120"/>
            </w:pPr>
          </w:p>
        </w:tc>
      </w:tr>
      <w:tr w:rsidR="00B421C5" w:rsidRPr="00D727EC" w14:paraId="0A176523" w14:textId="77777777" w:rsidTr="00264CC1">
        <w:trPr>
          <w:cantSplit/>
          <w:trHeight w:val="547"/>
        </w:trPr>
        <w:tc>
          <w:tcPr>
            <w:tcW w:w="2245" w:type="dxa"/>
          </w:tcPr>
          <w:p w14:paraId="1A7D5515" w14:textId="77777777" w:rsidR="00B421C5" w:rsidRPr="00251C16" w:rsidRDefault="00B421C5" w:rsidP="00264CC1">
            <w:pPr>
              <w:pStyle w:val="Default"/>
              <w:spacing w:after="120"/>
            </w:pPr>
            <w:r w:rsidRPr="00251C16">
              <w:lastRenderedPageBreak/>
              <w:t xml:space="preserve">City </w:t>
            </w:r>
          </w:p>
        </w:tc>
        <w:tc>
          <w:tcPr>
            <w:tcW w:w="7105" w:type="dxa"/>
          </w:tcPr>
          <w:p w14:paraId="5535C019" w14:textId="77777777" w:rsidR="00B421C5" w:rsidRPr="00251C16" w:rsidRDefault="00B421C5" w:rsidP="00264CC1">
            <w:pPr>
              <w:pStyle w:val="Default"/>
              <w:spacing w:after="120"/>
            </w:pPr>
          </w:p>
        </w:tc>
      </w:tr>
      <w:tr w:rsidR="00B421C5" w:rsidRPr="00D727EC" w14:paraId="3A356943" w14:textId="77777777" w:rsidTr="00264CC1">
        <w:trPr>
          <w:cantSplit/>
          <w:trHeight w:val="547"/>
        </w:trPr>
        <w:tc>
          <w:tcPr>
            <w:tcW w:w="2245" w:type="dxa"/>
          </w:tcPr>
          <w:p w14:paraId="3E8FB254" w14:textId="77777777" w:rsidR="00B421C5" w:rsidRPr="00251C16" w:rsidRDefault="00B421C5" w:rsidP="00264CC1">
            <w:pPr>
              <w:pStyle w:val="Default"/>
              <w:spacing w:after="120"/>
            </w:pPr>
            <w:r w:rsidRPr="00251C16">
              <w:t>Stat</w:t>
            </w:r>
            <w:r>
              <w:t>e</w:t>
            </w:r>
            <w:r w:rsidRPr="00251C16">
              <w:t xml:space="preserve"> </w:t>
            </w:r>
          </w:p>
        </w:tc>
        <w:tc>
          <w:tcPr>
            <w:tcW w:w="7105" w:type="dxa"/>
          </w:tcPr>
          <w:p w14:paraId="29B9065A" w14:textId="77777777" w:rsidR="00B421C5" w:rsidRPr="00251C16" w:rsidRDefault="00B421C5" w:rsidP="00264CC1">
            <w:pPr>
              <w:pStyle w:val="Default"/>
              <w:spacing w:after="120"/>
            </w:pPr>
          </w:p>
        </w:tc>
      </w:tr>
      <w:tr w:rsidR="00B421C5" w:rsidRPr="00D727EC" w14:paraId="412CD078" w14:textId="77777777" w:rsidTr="00264CC1">
        <w:trPr>
          <w:cantSplit/>
          <w:trHeight w:val="547"/>
        </w:trPr>
        <w:tc>
          <w:tcPr>
            <w:tcW w:w="2245" w:type="dxa"/>
          </w:tcPr>
          <w:p w14:paraId="2E13FC84" w14:textId="77777777" w:rsidR="00B421C5" w:rsidRPr="00251C16" w:rsidRDefault="00B421C5" w:rsidP="00264CC1">
            <w:pPr>
              <w:pStyle w:val="Default"/>
              <w:spacing w:after="120"/>
            </w:pPr>
            <w:r w:rsidRPr="00251C16">
              <w:t xml:space="preserve">Zip Code </w:t>
            </w:r>
          </w:p>
        </w:tc>
        <w:tc>
          <w:tcPr>
            <w:tcW w:w="7105" w:type="dxa"/>
          </w:tcPr>
          <w:p w14:paraId="4FCB313D" w14:textId="77777777" w:rsidR="00B421C5" w:rsidRPr="00251C16" w:rsidRDefault="00B421C5" w:rsidP="00264CC1">
            <w:pPr>
              <w:pStyle w:val="Default"/>
              <w:spacing w:after="120"/>
            </w:pPr>
          </w:p>
        </w:tc>
      </w:tr>
      <w:tr w:rsidR="00B421C5" w:rsidRPr="00D727EC" w14:paraId="5C68118D" w14:textId="77777777" w:rsidTr="00264CC1">
        <w:trPr>
          <w:cantSplit/>
          <w:trHeight w:val="547"/>
        </w:trPr>
        <w:tc>
          <w:tcPr>
            <w:tcW w:w="2245" w:type="dxa"/>
          </w:tcPr>
          <w:p w14:paraId="6F46673A" w14:textId="77777777" w:rsidR="00B421C5" w:rsidRPr="00251C16" w:rsidRDefault="00B421C5" w:rsidP="00264CC1">
            <w:pPr>
              <w:pStyle w:val="Default"/>
              <w:spacing w:after="120"/>
            </w:pPr>
            <w:r w:rsidRPr="00251C16">
              <w:t xml:space="preserve">Telephone </w:t>
            </w:r>
          </w:p>
        </w:tc>
        <w:tc>
          <w:tcPr>
            <w:tcW w:w="7105" w:type="dxa"/>
          </w:tcPr>
          <w:p w14:paraId="7AF321E4" w14:textId="77777777" w:rsidR="00B421C5" w:rsidRPr="00251C16" w:rsidRDefault="00B421C5" w:rsidP="00264CC1">
            <w:pPr>
              <w:pStyle w:val="Default"/>
              <w:spacing w:after="120"/>
            </w:pPr>
          </w:p>
        </w:tc>
      </w:tr>
      <w:tr w:rsidR="00B421C5" w:rsidRPr="00D727EC" w14:paraId="72ECB0D0" w14:textId="77777777" w:rsidTr="00264CC1">
        <w:trPr>
          <w:cantSplit/>
          <w:trHeight w:val="547"/>
        </w:trPr>
        <w:tc>
          <w:tcPr>
            <w:tcW w:w="2245" w:type="dxa"/>
          </w:tcPr>
          <w:p w14:paraId="1F763374" w14:textId="77777777" w:rsidR="00B421C5" w:rsidRPr="00251C16" w:rsidRDefault="00B421C5" w:rsidP="00264CC1">
            <w:pPr>
              <w:pStyle w:val="Default"/>
              <w:spacing w:after="120"/>
            </w:pPr>
            <w:r w:rsidRPr="00251C16">
              <w:t xml:space="preserve">Email </w:t>
            </w:r>
          </w:p>
        </w:tc>
        <w:tc>
          <w:tcPr>
            <w:tcW w:w="7105" w:type="dxa"/>
          </w:tcPr>
          <w:p w14:paraId="14A0ABD4" w14:textId="77777777" w:rsidR="00B421C5" w:rsidRPr="00251C16" w:rsidRDefault="00B421C5" w:rsidP="00264CC1">
            <w:pPr>
              <w:pStyle w:val="Default"/>
              <w:spacing w:after="120"/>
            </w:pPr>
          </w:p>
        </w:tc>
      </w:tr>
    </w:tbl>
    <w:p w14:paraId="3E237D84" w14:textId="4A58393A" w:rsidR="001B429D" w:rsidRPr="00251C16" w:rsidRDefault="001B429D" w:rsidP="00251C16">
      <w:pPr>
        <w:pStyle w:val="Heading3"/>
        <w:rPr>
          <w:b/>
          <w:i w:val="0"/>
          <w:sz w:val="28"/>
          <w:szCs w:val="28"/>
        </w:rPr>
      </w:pPr>
      <w:r w:rsidRPr="00251C16">
        <w:rPr>
          <w:b/>
          <w:i w:val="0"/>
          <w:sz w:val="28"/>
          <w:szCs w:val="28"/>
        </w:rPr>
        <w:t>Certification, Assurance</w:t>
      </w:r>
      <w:r w:rsidR="00251C16">
        <w:rPr>
          <w:b/>
          <w:i w:val="0"/>
          <w:sz w:val="28"/>
          <w:szCs w:val="28"/>
        </w:rPr>
        <w:t>s</w:t>
      </w:r>
      <w:r w:rsidRPr="00251C16">
        <w:rPr>
          <w:b/>
          <w:i w:val="0"/>
          <w:sz w:val="28"/>
          <w:szCs w:val="28"/>
        </w:rPr>
        <w:t xml:space="preserve">, and Signature Section </w:t>
      </w:r>
    </w:p>
    <w:p w14:paraId="7292FEE0" w14:textId="77777777" w:rsidR="001B429D" w:rsidRPr="00931410" w:rsidRDefault="001B429D" w:rsidP="001B429D">
      <w:pPr>
        <w:pStyle w:val="Default"/>
        <w:spacing w:before="240" w:after="240"/>
      </w:pPr>
      <w:r w:rsidRPr="00931410">
        <w:rPr>
          <w:b/>
          <w:bCs/>
        </w:rPr>
        <w:t>CERTIFICATION/ASSURANCE</w:t>
      </w:r>
      <w:r w:rsidRPr="00931410">
        <w:t xml:space="preserve">: As the duly authorized representative of the applicant, I have read all assurances, certifications, terms, and conditions associated with the Federal Charter Schools Program, and I agree to comply with all requirements as a condition of funding. </w:t>
      </w:r>
    </w:p>
    <w:p w14:paraId="60F920B8" w14:textId="58E1DA4F" w:rsidR="001B429D" w:rsidRDefault="001B429D" w:rsidP="001B429D">
      <w:pPr>
        <w:pStyle w:val="Default"/>
        <w:spacing w:before="240" w:after="240"/>
        <w:rPr>
          <w:sz w:val="23"/>
          <w:szCs w:val="23"/>
        </w:rPr>
      </w:pPr>
      <w:r w:rsidRPr="00931410">
        <w:t>I certify that all applicable state and federal rules and regulations will be observed and that to the best of my knowledge, the information contained in this application is correct and complete.</w:t>
      </w:r>
      <w:r w:rsidRPr="00D727EC">
        <w:rPr>
          <w:sz w:val="23"/>
          <w:szCs w:val="23"/>
        </w:rPr>
        <w:t xml:space="preserve"> </w:t>
      </w:r>
    </w:p>
    <w:p w14:paraId="6B80EC6D" w14:textId="2D207C16" w:rsidR="00251C16" w:rsidRPr="00251C16" w:rsidRDefault="00251C16" w:rsidP="00F52120">
      <w:pPr>
        <w:pStyle w:val="Heading4"/>
        <w:spacing w:after="120"/>
        <w:rPr>
          <w:sz w:val="24"/>
        </w:rPr>
      </w:pPr>
      <w:r w:rsidRPr="00251C16">
        <w:rPr>
          <w:sz w:val="24"/>
        </w:rPr>
        <w:t>Certification, Assurances, and Signature</w:t>
      </w:r>
    </w:p>
    <w:tbl>
      <w:tblPr>
        <w:tblStyle w:val="TableGrid"/>
        <w:tblW w:w="5000" w:type="pct"/>
        <w:tblLook w:val="04A0" w:firstRow="1" w:lastRow="0" w:firstColumn="1" w:lastColumn="0" w:noHBand="0" w:noVBand="1"/>
        <w:tblDescription w:val="Certifcation, Assurances, and Signature"/>
      </w:tblPr>
      <w:tblGrid>
        <w:gridCol w:w="3776"/>
        <w:gridCol w:w="5574"/>
      </w:tblGrid>
      <w:tr w:rsidR="001B429D" w:rsidRPr="00D727EC" w14:paraId="582CC904" w14:textId="77777777" w:rsidTr="001B429D">
        <w:trPr>
          <w:cantSplit/>
          <w:trHeight w:val="552"/>
          <w:tblHeader/>
        </w:trPr>
        <w:tc>
          <w:tcPr>
            <w:tcW w:w="2019" w:type="pct"/>
            <w:shd w:val="clear" w:color="auto" w:fill="BFBFBF" w:themeFill="background1" w:themeFillShade="BF"/>
            <w:vAlign w:val="center"/>
          </w:tcPr>
          <w:p w14:paraId="50691932" w14:textId="7E58CE98" w:rsidR="001B429D" w:rsidRPr="00251C16" w:rsidRDefault="001B429D" w:rsidP="00264CC1">
            <w:pPr>
              <w:jc w:val="center"/>
            </w:pPr>
            <w:r w:rsidRPr="00251C16">
              <w:rPr>
                <w:rFonts w:eastAsia="Arial"/>
                <w:b/>
              </w:rPr>
              <w:t xml:space="preserve">Required </w:t>
            </w:r>
            <w:r w:rsidR="00251C16">
              <w:rPr>
                <w:rFonts w:eastAsia="Arial"/>
                <w:b/>
              </w:rPr>
              <w:t>Information</w:t>
            </w:r>
          </w:p>
        </w:tc>
        <w:tc>
          <w:tcPr>
            <w:tcW w:w="2981" w:type="pct"/>
            <w:shd w:val="clear" w:color="auto" w:fill="BFBFBF" w:themeFill="background1" w:themeFillShade="BF"/>
            <w:vAlign w:val="center"/>
          </w:tcPr>
          <w:p w14:paraId="6AF871A5" w14:textId="3A007656" w:rsidR="001B429D" w:rsidRPr="00251C16" w:rsidRDefault="00251C16" w:rsidP="00264CC1">
            <w:pPr>
              <w:jc w:val="center"/>
            </w:pPr>
            <w:r>
              <w:rPr>
                <w:rFonts w:eastAsia="Arial"/>
                <w:b/>
              </w:rPr>
              <w:t>Certification</w:t>
            </w:r>
            <w:r w:rsidR="002E4FCC">
              <w:rPr>
                <w:rFonts w:eastAsia="Arial"/>
                <w:b/>
              </w:rPr>
              <w:t xml:space="preserve"> Information</w:t>
            </w:r>
          </w:p>
        </w:tc>
      </w:tr>
      <w:tr w:rsidR="001B429D" w:rsidRPr="00D727EC" w14:paraId="3C94DC64" w14:textId="77777777" w:rsidTr="001B429D">
        <w:trPr>
          <w:cantSplit/>
          <w:trHeight w:val="552"/>
        </w:trPr>
        <w:tc>
          <w:tcPr>
            <w:tcW w:w="2019" w:type="pct"/>
          </w:tcPr>
          <w:p w14:paraId="492884E1" w14:textId="455127A1" w:rsidR="001B429D" w:rsidRPr="00251C16" w:rsidRDefault="001B429D" w:rsidP="00996AD2">
            <w:pPr>
              <w:spacing w:after="120"/>
            </w:pPr>
            <w:r w:rsidRPr="00251C16">
              <w:t>Name of Authorized Agent</w:t>
            </w:r>
          </w:p>
        </w:tc>
        <w:tc>
          <w:tcPr>
            <w:tcW w:w="2981" w:type="pct"/>
          </w:tcPr>
          <w:p w14:paraId="327E9131" w14:textId="77777777" w:rsidR="001B429D" w:rsidRPr="00251C16" w:rsidRDefault="001B429D" w:rsidP="00996AD2">
            <w:pPr>
              <w:spacing w:after="120"/>
            </w:pPr>
          </w:p>
        </w:tc>
      </w:tr>
      <w:tr w:rsidR="001B429D" w:rsidRPr="00D727EC" w14:paraId="21404EB9" w14:textId="77777777" w:rsidTr="001B429D">
        <w:trPr>
          <w:cantSplit/>
          <w:trHeight w:val="552"/>
        </w:trPr>
        <w:tc>
          <w:tcPr>
            <w:tcW w:w="2019" w:type="pct"/>
          </w:tcPr>
          <w:p w14:paraId="35D7CF21" w14:textId="556A28EC" w:rsidR="001B429D" w:rsidRPr="00251C16" w:rsidRDefault="001B429D" w:rsidP="00996AD2">
            <w:pPr>
              <w:spacing w:after="120"/>
            </w:pPr>
            <w:r w:rsidRPr="00251C16">
              <w:rPr>
                <w:rFonts w:eastAsia="Arial"/>
              </w:rPr>
              <w:t>Title of Authorized Agent</w:t>
            </w:r>
          </w:p>
        </w:tc>
        <w:tc>
          <w:tcPr>
            <w:tcW w:w="2981" w:type="pct"/>
          </w:tcPr>
          <w:p w14:paraId="333206EC" w14:textId="77777777" w:rsidR="001B429D" w:rsidRPr="00251C16" w:rsidRDefault="001B429D" w:rsidP="00996AD2">
            <w:pPr>
              <w:spacing w:after="120"/>
            </w:pPr>
          </w:p>
        </w:tc>
      </w:tr>
      <w:tr w:rsidR="001B429D" w:rsidRPr="00D727EC" w14:paraId="7A0781A0" w14:textId="77777777" w:rsidTr="001B429D">
        <w:trPr>
          <w:cantSplit/>
          <w:trHeight w:val="552"/>
        </w:trPr>
        <w:tc>
          <w:tcPr>
            <w:tcW w:w="2019" w:type="pct"/>
          </w:tcPr>
          <w:p w14:paraId="3B18D185" w14:textId="64B0D2FA" w:rsidR="001B429D" w:rsidRPr="00251C16" w:rsidRDefault="001B429D" w:rsidP="00996AD2">
            <w:pPr>
              <w:spacing w:after="120"/>
            </w:pPr>
            <w:r w:rsidRPr="00251C16">
              <w:t>Date</w:t>
            </w:r>
          </w:p>
        </w:tc>
        <w:tc>
          <w:tcPr>
            <w:tcW w:w="2981" w:type="pct"/>
          </w:tcPr>
          <w:p w14:paraId="422AABA4" w14:textId="77777777" w:rsidR="001B429D" w:rsidRPr="00251C16" w:rsidRDefault="001B429D" w:rsidP="00996AD2">
            <w:pPr>
              <w:spacing w:after="120"/>
            </w:pPr>
          </w:p>
        </w:tc>
      </w:tr>
      <w:tr w:rsidR="001B429D" w:rsidRPr="00D727EC" w14:paraId="0350343D" w14:textId="77777777" w:rsidTr="001B429D">
        <w:trPr>
          <w:cantSplit/>
          <w:trHeight w:val="552"/>
        </w:trPr>
        <w:tc>
          <w:tcPr>
            <w:tcW w:w="2019" w:type="pct"/>
          </w:tcPr>
          <w:p w14:paraId="0D04C92B" w14:textId="62A91B81" w:rsidR="001B429D" w:rsidRPr="00251C16" w:rsidRDefault="001B429D" w:rsidP="00996AD2">
            <w:pPr>
              <w:spacing w:after="120"/>
            </w:pPr>
            <w:r w:rsidRPr="00251C16">
              <w:rPr>
                <w:rFonts w:eastAsia="Arial"/>
              </w:rPr>
              <w:t>Authorized Agent Signature (</w:t>
            </w:r>
            <w:r w:rsidRPr="00AF7CB3">
              <w:rPr>
                <w:rFonts w:eastAsia="Arial"/>
              </w:rPr>
              <w:t>Blue Ink or</w:t>
            </w:r>
            <w:r w:rsidRPr="00251C16">
              <w:rPr>
                <w:rFonts w:eastAsia="Arial"/>
              </w:rPr>
              <w:t xml:space="preserve"> Authenticated e-signature)</w:t>
            </w:r>
          </w:p>
        </w:tc>
        <w:tc>
          <w:tcPr>
            <w:tcW w:w="2981" w:type="pct"/>
          </w:tcPr>
          <w:p w14:paraId="0BA63BC9" w14:textId="77777777" w:rsidR="001B429D" w:rsidRPr="00251C16" w:rsidRDefault="001B429D" w:rsidP="00996AD2">
            <w:pPr>
              <w:spacing w:after="120"/>
            </w:pPr>
          </w:p>
        </w:tc>
      </w:tr>
    </w:tbl>
    <w:p w14:paraId="62386CF1" w14:textId="77777777" w:rsidR="00582257" w:rsidRDefault="00582257" w:rsidP="001B429D">
      <w:pPr>
        <w:sectPr w:rsidR="00582257">
          <w:pgSz w:w="12240" w:h="15840"/>
          <w:pgMar w:top="1440" w:right="1440" w:bottom="1440" w:left="1440" w:header="720" w:footer="720" w:gutter="0"/>
          <w:cols w:space="720"/>
          <w:docGrid w:linePitch="360"/>
        </w:sectPr>
      </w:pPr>
    </w:p>
    <w:p w14:paraId="376A6BCF" w14:textId="61E59887" w:rsidR="00F70904" w:rsidRDefault="00F70904" w:rsidP="00931410">
      <w:pPr>
        <w:pStyle w:val="Heading2"/>
        <w:spacing w:after="100" w:afterAutospacing="1"/>
        <w:jc w:val="center"/>
      </w:pPr>
      <w:r w:rsidRPr="00302B99">
        <w:lastRenderedPageBreak/>
        <w:t xml:space="preserve">Form </w:t>
      </w:r>
      <w:r>
        <w:t>3</w:t>
      </w:r>
      <w:r w:rsidRPr="00302B99">
        <w:t xml:space="preserve"> –</w:t>
      </w:r>
      <w:r>
        <w:t xml:space="preserve"> Sub-Grant Application Narrative</w:t>
      </w:r>
    </w:p>
    <w:p w14:paraId="5F67BA8F" w14:textId="4AA716CF" w:rsidR="001C247E" w:rsidRDefault="002E4FCC">
      <w:pPr>
        <w:spacing w:after="160" w:line="259" w:lineRule="auto"/>
        <w:rPr>
          <w:rFonts w:eastAsiaTheme="majorEastAsia" w:cstheme="majorBidi"/>
          <w:b/>
          <w:sz w:val="32"/>
          <w:szCs w:val="26"/>
        </w:rPr>
      </w:pPr>
      <w:r>
        <w:rPr>
          <w:rFonts w:eastAsiaTheme="majorEastAsia" w:cstheme="majorBidi"/>
        </w:rPr>
        <w:t xml:space="preserve">Insert application narrative response (30-page limit) in hardcopy and PDF application submissions. </w:t>
      </w:r>
    </w:p>
    <w:p w14:paraId="3604D011" w14:textId="77777777" w:rsidR="00793CCD" w:rsidRDefault="00793CCD">
      <w:pPr>
        <w:spacing w:after="160" w:line="259" w:lineRule="auto"/>
        <w:rPr>
          <w:rFonts w:eastAsiaTheme="majorEastAsia" w:cstheme="majorBidi"/>
          <w:b/>
          <w:sz w:val="32"/>
          <w:szCs w:val="26"/>
        </w:rPr>
      </w:pPr>
      <w:r>
        <w:br w:type="page"/>
      </w:r>
    </w:p>
    <w:p w14:paraId="7F38D568" w14:textId="46DEB8F1" w:rsidR="001736E5" w:rsidRDefault="00976C80" w:rsidP="002E4FCC">
      <w:pPr>
        <w:pStyle w:val="Heading2"/>
        <w:jc w:val="center"/>
      </w:pPr>
      <w:r>
        <w:lastRenderedPageBreak/>
        <w:t>Form 4 –</w:t>
      </w:r>
      <w:r w:rsidRPr="00C1741F">
        <w:t xml:space="preserve"> </w:t>
      </w:r>
      <w:r w:rsidRPr="00E76DF7">
        <w:t>Charter School</w:t>
      </w:r>
      <w:r w:rsidRPr="00E76DF7">
        <w:rPr>
          <w:spacing w:val="-2"/>
        </w:rPr>
        <w:t xml:space="preserve"> </w:t>
      </w:r>
      <w:r w:rsidRPr="00E76DF7">
        <w:t>Work Plan/Activities</w:t>
      </w:r>
    </w:p>
    <w:p w14:paraId="676CE6F1" w14:textId="4CD24EFD" w:rsidR="00FB7DDC" w:rsidRPr="00FB7DDC" w:rsidRDefault="001736E5" w:rsidP="00582257">
      <w:pPr>
        <w:pStyle w:val="Heading3"/>
        <w:rPr>
          <w:i w:val="0"/>
          <w:sz w:val="28"/>
          <w:szCs w:val="28"/>
        </w:rPr>
      </w:pPr>
      <w:r w:rsidRPr="002E4FCC">
        <w:rPr>
          <w:b/>
          <w:i w:val="0"/>
          <w:sz w:val="28"/>
          <w:szCs w:val="28"/>
        </w:rPr>
        <w:t>Charter School Work Plan</w:t>
      </w:r>
      <w:r w:rsidR="009F3813">
        <w:rPr>
          <w:b/>
          <w:i w:val="0"/>
          <w:sz w:val="28"/>
          <w:szCs w:val="28"/>
        </w:rPr>
        <w:t>/</w:t>
      </w:r>
      <w:r w:rsidRPr="002E4FCC">
        <w:rPr>
          <w:b/>
          <w:i w:val="0"/>
          <w:sz w:val="28"/>
          <w:szCs w:val="28"/>
        </w:rPr>
        <w:t>Activities Table</w:t>
      </w:r>
      <w:r w:rsidR="00FB7DDC">
        <w:rPr>
          <w:b/>
          <w:i w:val="0"/>
          <w:sz w:val="28"/>
          <w:szCs w:val="28"/>
        </w:rPr>
        <w:t xml:space="preserve"> </w:t>
      </w:r>
      <w:r w:rsidR="00FB7DDC" w:rsidRPr="00582257">
        <w:rPr>
          <w:i w:val="0"/>
          <w:sz w:val="28"/>
          <w:szCs w:val="28"/>
        </w:rPr>
        <w:t>(15-page limit)</w:t>
      </w:r>
    </w:p>
    <w:tbl>
      <w:tblPr>
        <w:tblStyle w:val="TableGrid"/>
        <w:tblW w:w="13045" w:type="dxa"/>
        <w:tblLayout w:type="fixed"/>
        <w:tblLook w:val="04A0" w:firstRow="1" w:lastRow="0" w:firstColumn="1" w:lastColumn="0" w:noHBand="0" w:noVBand="1"/>
        <w:tblDescription w:val="Description of charter school work plan or activities. "/>
      </w:tblPr>
      <w:tblGrid>
        <w:gridCol w:w="2695"/>
        <w:gridCol w:w="1620"/>
        <w:gridCol w:w="2340"/>
        <w:gridCol w:w="2520"/>
        <w:gridCol w:w="2250"/>
        <w:gridCol w:w="1620"/>
      </w:tblGrid>
      <w:tr w:rsidR="001736E5" w14:paraId="76A29A90" w14:textId="77777777" w:rsidTr="00485DE5">
        <w:trPr>
          <w:cantSplit/>
          <w:tblHeader/>
        </w:trPr>
        <w:tc>
          <w:tcPr>
            <w:tcW w:w="2695" w:type="dxa"/>
            <w:shd w:val="clear" w:color="auto" w:fill="BFBFBF" w:themeFill="background1" w:themeFillShade="BF"/>
          </w:tcPr>
          <w:p w14:paraId="362FC0EA" w14:textId="77777777" w:rsidR="001736E5" w:rsidRPr="00473423" w:rsidRDefault="001736E5" w:rsidP="00485DE5">
            <w:pPr>
              <w:pStyle w:val="BodyText"/>
              <w:kinsoku w:val="0"/>
              <w:overflowPunct w:val="0"/>
              <w:spacing w:before="120" w:beforeAutospacing="0" w:after="120" w:line="240" w:lineRule="auto"/>
              <w:ind w:right="230"/>
              <w:jc w:val="center"/>
              <w:rPr>
                <w:rFonts w:ascii="Arial" w:hAnsi="Arial"/>
                <w:spacing w:val="-1"/>
                <w:sz w:val="24"/>
                <w:szCs w:val="24"/>
              </w:rPr>
            </w:pPr>
            <w:r w:rsidRPr="00473423">
              <w:rPr>
                <w:rFonts w:ascii="Arial" w:hAnsi="Arial"/>
                <w:spacing w:val="-1"/>
                <w:sz w:val="24"/>
                <w:szCs w:val="24"/>
              </w:rPr>
              <w:t>Element</w:t>
            </w:r>
          </w:p>
        </w:tc>
        <w:tc>
          <w:tcPr>
            <w:tcW w:w="1620" w:type="dxa"/>
            <w:shd w:val="clear" w:color="auto" w:fill="BFBFBF" w:themeFill="background1" w:themeFillShade="BF"/>
          </w:tcPr>
          <w:p w14:paraId="6108950A" w14:textId="77777777" w:rsidR="001736E5" w:rsidRPr="00473423" w:rsidRDefault="001736E5" w:rsidP="00485DE5">
            <w:pPr>
              <w:pStyle w:val="BodyText"/>
              <w:kinsoku w:val="0"/>
              <w:overflowPunct w:val="0"/>
              <w:spacing w:before="120" w:beforeAutospacing="0" w:after="120" w:line="240" w:lineRule="auto"/>
              <w:ind w:right="230"/>
              <w:jc w:val="center"/>
              <w:rPr>
                <w:rFonts w:ascii="Arial" w:hAnsi="Arial"/>
                <w:spacing w:val="-1"/>
                <w:sz w:val="24"/>
                <w:szCs w:val="24"/>
              </w:rPr>
            </w:pPr>
            <w:r w:rsidRPr="00473423">
              <w:rPr>
                <w:rFonts w:ascii="Arial" w:hAnsi="Arial"/>
                <w:spacing w:val="-1"/>
                <w:sz w:val="24"/>
                <w:szCs w:val="24"/>
              </w:rPr>
              <w:t xml:space="preserve">Start </w:t>
            </w:r>
            <w:r>
              <w:rPr>
                <w:rFonts w:ascii="Arial" w:hAnsi="Arial"/>
                <w:spacing w:val="-1"/>
                <w:sz w:val="24"/>
                <w:szCs w:val="24"/>
              </w:rPr>
              <w:t xml:space="preserve">/End </w:t>
            </w:r>
            <w:r w:rsidRPr="00473423">
              <w:rPr>
                <w:rFonts w:ascii="Arial" w:hAnsi="Arial"/>
                <w:spacing w:val="-1"/>
                <w:sz w:val="24"/>
                <w:szCs w:val="24"/>
              </w:rPr>
              <w:t>Date</w:t>
            </w:r>
            <w:r>
              <w:rPr>
                <w:rFonts w:ascii="Arial" w:hAnsi="Arial"/>
                <w:spacing w:val="-1"/>
                <w:sz w:val="24"/>
                <w:szCs w:val="24"/>
              </w:rPr>
              <w:t>s</w:t>
            </w:r>
          </w:p>
        </w:tc>
        <w:tc>
          <w:tcPr>
            <w:tcW w:w="2340" w:type="dxa"/>
            <w:shd w:val="clear" w:color="auto" w:fill="BFBFBF" w:themeFill="background1" w:themeFillShade="BF"/>
          </w:tcPr>
          <w:p w14:paraId="46A18812" w14:textId="48790963" w:rsidR="001736E5" w:rsidRPr="00473423" w:rsidRDefault="001736E5" w:rsidP="00485DE5">
            <w:pPr>
              <w:pStyle w:val="BodyText"/>
              <w:kinsoku w:val="0"/>
              <w:overflowPunct w:val="0"/>
              <w:spacing w:before="120" w:beforeAutospacing="0" w:after="120" w:line="240" w:lineRule="auto"/>
              <w:ind w:right="230"/>
              <w:jc w:val="center"/>
              <w:rPr>
                <w:rFonts w:ascii="Arial" w:hAnsi="Arial"/>
                <w:spacing w:val="-1"/>
                <w:sz w:val="24"/>
                <w:szCs w:val="24"/>
              </w:rPr>
            </w:pPr>
            <w:r w:rsidRPr="00473423">
              <w:rPr>
                <w:rFonts w:ascii="Arial" w:hAnsi="Arial"/>
                <w:spacing w:val="-1"/>
                <w:sz w:val="24"/>
                <w:szCs w:val="24"/>
              </w:rPr>
              <w:t>Position/Person Responsible</w:t>
            </w:r>
          </w:p>
        </w:tc>
        <w:tc>
          <w:tcPr>
            <w:tcW w:w="2520" w:type="dxa"/>
            <w:shd w:val="clear" w:color="auto" w:fill="BFBFBF" w:themeFill="background1" w:themeFillShade="BF"/>
          </w:tcPr>
          <w:p w14:paraId="3DEDEED5" w14:textId="77777777" w:rsidR="001736E5" w:rsidRPr="00473423" w:rsidRDefault="001736E5" w:rsidP="00485DE5">
            <w:pPr>
              <w:pStyle w:val="BodyText"/>
              <w:kinsoku w:val="0"/>
              <w:overflowPunct w:val="0"/>
              <w:spacing w:before="120" w:beforeAutospacing="0" w:after="120" w:line="240" w:lineRule="auto"/>
              <w:ind w:right="230"/>
              <w:jc w:val="center"/>
              <w:rPr>
                <w:rFonts w:ascii="Arial" w:hAnsi="Arial"/>
                <w:spacing w:val="-1"/>
                <w:sz w:val="24"/>
                <w:szCs w:val="24"/>
              </w:rPr>
            </w:pPr>
            <w:r>
              <w:rPr>
                <w:rFonts w:ascii="Arial" w:hAnsi="Arial"/>
                <w:spacing w:val="-1"/>
                <w:sz w:val="24"/>
                <w:szCs w:val="24"/>
              </w:rPr>
              <w:t>Justification</w:t>
            </w:r>
          </w:p>
        </w:tc>
        <w:tc>
          <w:tcPr>
            <w:tcW w:w="2250" w:type="dxa"/>
            <w:shd w:val="clear" w:color="auto" w:fill="BFBFBF" w:themeFill="background1" w:themeFillShade="BF"/>
          </w:tcPr>
          <w:p w14:paraId="6BF0487A" w14:textId="5205CD73" w:rsidR="001736E5" w:rsidRPr="00473423" w:rsidRDefault="001736E5" w:rsidP="00485DE5">
            <w:pPr>
              <w:pStyle w:val="BodyText"/>
              <w:kinsoku w:val="0"/>
              <w:overflowPunct w:val="0"/>
              <w:spacing w:before="120" w:beforeAutospacing="0" w:after="120" w:line="240" w:lineRule="auto"/>
              <w:ind w:right="230"/>
              <w:jc w:val="center"/>
              <w:rPr>
                <w:rFonts w:ascii="Arial" w:hAnsi="Arial"/>
                <w:spacing w:val="-1"/>
                <w:sz w:val="24"/>
                <w:szCs w:val="24"/>
              </w:rPr>
            </w:pPr>
            <w:r>
              <w:rPr>
                <w:rFonts w:ascii="Arial" w:hAnsi="Arial"/>
                <w:spacing w:val="-1"/>
                <w:sz w:val="24"/>
                <w:szCs w:val="24"/>
              </w:rPr>
              <w:t xml:space="preserve">Evidence </w:t>
            </w:r>
          </w:p>
        </w:tc>
        <w:tc>
          <w:tcPr>
            <w:tcW w:w="1620" w:type="dxa"/>
            <w:shd w:val="clear" w:color="auto" w:fill="BFBFBF" w:themeFill="background1" w:themeFillShade="BF"/>
          </w:tcPr>
          <w:p w14:paraId="7C196E1F" w14:textId="0BA15CFD" w:rsidR="001736E5" w:rsidRPr="00473423" w:rsidRDefault="00485DE5" w:rsidP="00485DE5">
            <w:pPr>
              <w:pStyle w:val="BodyText"/>
              <w:kinsoku w:val="0"/>
              <w:overflowPunct w:val="0"/>
              <w:spacing w:before="120" w:beforeAutospacing="0" w:after="120" w:line="240" w:lineRule="auto"/>
              <w:ind w:right="230"/>
              <w:jc w:val="center"/>
              <w:rPr>
                <w:rFonts w:ascii="Arial" w:hAnsi="Arial"/>
                <w:spacing w:val="-1"/>
                <w:sz w:val="24"/>
                <w:szCs w:val="24"/>
              </w:rPr>
            </w:pPr>
            <w:r>
              <w:rPr>
                <w:rFonts w:ascii="Arial" w:hAnsi="Arial"/>
                <w:spacing w:val="-1"/>
                <w:sz w:val="24"/>
                <w:szCs w:val="24"/>
              </w:rPr>
              <w:t>Percent</w:t>
            </w:r>
            <w:r w:rsidR="001736E5">
              <w:rPr>
                <w:rFonts w:ascii="Arial" w:hAnsi="Arial"/>
                <w:spacing w:val="-1"/>
                <w:sz w:val="24"/>
                <w:szCs w:val="24"/>
              </w:rPr>
              <w:t xml:space="preserve"> Complete</w:t>
            </w:r>
          </w:p>
        </w:tc>
      </w:tr>
      <w:tr w:rsidR="001736E5" w14:paraId="54A399C5" w14:textId="77777777" w:rsidTr="009F3813">
        <w:trPr>
          <w:cantSplit/>
          <w:tblHeader/>
        </w:trPr>
        <w:tc>
          <w:tcPr>
            <w:tcW w:w="2695" w:type="dxa"/>
          </w:tcPr>
          <w:p w14:paraId="2DC66191" w14:textId="6669ECA2" w:rsidR="001736E5" w:rsidRPr="00473423" w:rsidRDefault="001736E5" w:rsidP="00B26560">
            <w:pPr>
              <w:pStyle w:val="BodyText"/>
              <w:kinsoku w:val="0"/>
              <w:overflowPunct w:val="0"/>
              <w:spacing w:before="0" w:beforeAutospacing="0" w:after="120" w:line="240" w:lineRule="auto"/>
              <w:ind w:right="230"/>
              <w:rPr>
                <w:rFonts w:ascii="Arial" w:hAnsi="Arial"/>
                <w:b w:val="0"/>
                <w:spacing w:val="-1"/>
                <w:sz w:val="24"/>
                <w:szCs w:val="24"/>
              </w:rPr>
            </w:pPr>
            <w:r>
              <w:rPr>
                <w:rFonts w:ascii="Arial" w:hAnsi="Arial"/>
                <w:bCs/>
                <w:spacing w:val="-1"/>
                <w:sz w:val="24"/>
                <w:szCs w:val="24"/>
              </w:rPr>
              <w:t>School Identity and Governance Structure</w:t>
            </w:r>
            <w:r w:rsidRPr="00473423">
              <w:rPr>
                <w:rFonts w:ascii="Arial" w:hAnsi="Arial"/>
                <w:bCs/>
                <w:spacing w:val="-2"/>
                <w:sz w:val="24"/>
                <w:szCs w:val="24"/>
              </w:rPr>
              <w:t xml:space="preserve"> </w:t>
            </w:r>
            <w:r w:rsidRPr="00473423">
              <w:rPr>
                <w:rFonts w:ascii="Arial" w:hAnsi="Arial"/>
                <w:b w:val="0"/>
                <w:spacing w:val="-1"/>
                <w:sz w:val="24"/>
                <w:szCs w:val="24"/>
              </w:rPr>
              <w:t>Actions/Activitie</w:t>
            </w:r>
            <w:r w:rsidR="00485DE5">
              <w:rPr>
                <w:rFonts w:ascii="Arial" w:hAnsi="Arial"/>
                <w:b w:val="0"/>
                <w:spacing w:val="-1"/>
                <w:sz w:val="24"/>
                <w:szCs w:val="24"/>
              </w:rPr>
              <w:t>s</w:t>
            </w:r>
          </w:p>
        </w:tc>
        <w:tc>
          <w:tcPr>
            <w:tcW w:w="1620" w:type="dxa"/>
          </w:tcPr>
          <w:p w14:paraId="2E99C441" w14:textId="73E850BF" w:rsidR="001736E5" w:rsidRPr="001C247E" w:rsidRDefault="001736E5" w:rsidP="00B26560">
            <w:pPr>
              <w:spacing w:after="120"/>
            </w:pPr>
          </w:p>
        </w:tc>
        <w:tc>
          <w:tcPr>
            <w:tcW w:w="2340" w:type="dxa"/>
          </w:tcPr>
          <w:p w14:paraId="5C0ABD84" w14:textId="74120F77" w:rsidR="001736E5" w:rsidRPr="001C247E" w:rsidRDefault="001736E5" w:rsidP="00B26560">
            <w:pPr>
              <w:spacing w:after="120"/>
            </w:pPr>
          </w:p>
        </w:tc>
        <w:tc>
          <w:tcPr>
            <w:tcW w:w="2520" w:type="dxa"/>
          </w:tcPr>
          <w:p w14:paraId="23154ADF" w14:textId="3ED45D74" w:rsidR="001736E5" w:rsidRPr="001C247E" w:rsidRDefault="001736E5" w:rsidP="00B26560">
            <w:pPr>
              <w:spacing w:after="120"/>
            </w:pPr>
          </w:p>
        </w:tc>
        <w:tc>
          <w:tcPr>
            <w:tcW w:w="2250" w:type="dxa"/>
          </w:tcPr>
          <w:p w14:paraId="02E5FF4B" w14:textId="7C03F4D4" w:rsidR="001736E5" w:rsidRPr="001C247E" w:rsidRDefault="001736E5" w:rsidP="00B26560">
            <w:pPr>
              <w:spacing w:after="120"/>
            </w:pPr>
          </w:p>
        </w:tc>
        <w:tc>
          <w:tcPr>
            <w:tcW w:w="1620" w:type="dxa"/>
          </w:tcPr>
          <w:p w14:paraId="4C7F8F27" w14:textId="1A2AEE48" w:rsidR="001736E5" w:rsidRPr="001C247E" w:rsidRDefault="001736E5" w:rsidP="00B26560">
            <w:pPr>
              <w:spacing w:after="120"/>
            </w:pPr>
          </w:p>
        </w:tc>
      </w:tr>
      <w:tr w:rsidR="001736E5" w14:paraId="03855E72" w14:textId="77777777" w:rsidTr="009F3813">
        <w:trPr>
          <w:cantSplit/>
          <w:tblHeader/>
        </w:trPr>
        <w:tc>
          <w:tcPr>
            <w:tcW w:w="2695" w:type="dxa"/>
          </w:tcPr>
          <w:p w14:paraId="27D20225" w14:textId="08A8029C" w:rsidR="001736E5" w:rsidRPr="00473423" w:rsidRDefault="001736E5" w:rsidP="00B26560">
            <w:pPr>
              <w:pStyle w:val="BodyText"/>
              <w:kinsoku w:val="0"/>
              <w:overflowPunct w:val="0"/>
              <w:spacing w:before="0" w:beforeAutospacing="0" w:after="120" w:line="240" w:lineRule="auto"/>
              <w:ind w:right="230"/>
              <w:rPr>
                <w:rFonts w:ascii="Arial" w:hAnsi="Arial"/>
                <w:b w:val="0"/>
                <w:spacing w:val="-1"/>
                <w:sz w:val="24"/>
                <w:szCs w:val="24"/>
              </w:rPr>
            </w:pPr>
            <w:r>
              <w:rPr>
                <w:rFonts w:ascii="Arial" w:hAnsi="Arial"/>
                <w:bCs/>
                <w:spacing w:val="-1"/>
                <w:sz w:val="24"/>
                <w:szCs w:val="24"/>
              </w:rPr>
              <w:t>Education Program</w:t>
            </w:r>
            <w:r w:rsidRPr="00473423">
              <w:rPr>
                <w:rFonts w:ascii="Arial" w:hAnsi="Arial"/>
                <w:bCs/>
                <w:sz w:val="24"/>
                <w:szCs w:val="24"/>
              </w:rPr>
              <w:t xml:space="preserve"> </w:t>
            </w:r>
            <w:r w:rsidRPr="00473423">
              <w:rPr>
                <w:rFonts w:ascii="Arial" w:hAnsi="Arial"/>
                <w:b w:val="0"/>
                <w:spacing w:val="-1"/>
                <w:sz w:val="24"/>
                <w:szCs w:val="24"/>
              </w:rPr>
              <w:t>Actions/Activities</w:t>
            </w:r>
          </w:p>
        </w:tc>
        <w:tc>
          <w:tcPr>
            <w:tcW w:w="1620" w:type="dxa"/>
          </w:tcPr>
          <w:p w14:paraId="3EA902A9" w14:textId="1FEF8953" w:rsidR="001736E5" w:rsidRPr="001C247E" w:rsidRDefault="001736E5" w:rsidP="00B26560">
            <w:pPr>
              <w:spacing w:after="120"/>
            </w:pPr>
          </w:p>
        </w:tc>
        <w:tc>
          <w:tcPr>
            <w:tcW w:w="2340" w:type="dxa"/>
          </w:tcPr>
          <w:p w14:paraId="74D7D03A" w14:textId="38188693" w:rsidR="001736E5" w:rsidRPr="001C247E" w:rsidRDefault="001736E5" w:rsidP="00B26560">
            <w:pPr>
              <w:spacing w:after="120"/>
            </w:pPr>
          </w:p>
        </w:tc>
        <w:tc>
          <w:tcPr>
            <w:tcW w:w="2520" w:type="dxa"/>
          </w:tcPr>
          <w:p w14:paraId="165C422D" w14:textId="4470D7ED" w:rsidR="001736E5" w:rsidRPr="001C247E" w:rsidRDefault="001736E5" w:rsidP="00B26560">
            <w:pPr>
              <w:spacing w:after="120"/>
            </w:pPr>
          </w:p>
        </w:tc>
        <w:tc>
          <w:tcPr>
            <w:tcW w:w="2250" w:type="dxa"/>
          </w:tcPr>
          <w:p w14:paraId="6C636A9F" w14:textId="5B0E08B4" w:rsidR="001736E5" w:rsidRPr="001C247E" w:rsidRDefault="001736E5" w:rsidP="00B26560">
            <w:pPr>
              <w:spacing w:after="120"/>
            </w:pPr>
          </w:p>
        </w:tc>
        <w:tc>
          <w:tcPr>
            <w:tcW w:w="1620" w:type="dxa"/>
          </w:tcPr>
          <w:p w14:paraId="3CFE5165" w14:textId="326EADCB" w:rsidR="001736E5" w:rsidRPr="001C247E" w:rsidRDefault="001736E5" w:rsidP="00B26560">
            <w:pPr>
              <w:spacing w:after="120"/>
            </w:pPr>
          </w:p>
        </w:tc>
      </w:tr>
      <w:tr w:rsidR="001736E5" w14:paraId="5A6C11E1" w14:textId="77777777" w:rsidTr="009F3813">
        <w:trPr>
          <w:cantSplit/>
          <w:tblHeader/>
        </w:trPr>
        <w:tc>
          <w:tcPr>
            <w:tcW w:w="2695" w:type="dxa"/>
          </w:tcPr>
          <w:p w14:paraId="2E84EB38" w14:textId="77777777" w:rsidR="001736E5" w:rsidRDefault="001736E5" w:rsidP="00B26560">
            <w:pPr>
              <w:pStyle w:val="BodyText"/>
              <w:kinsoku w:val="0"/>
              <w:overflowPunct w:val="0"/>
              <w:spacing w:before="0" w:beforeAutospacing="0" w:after="120" w:line="240" w:lineRule="auto"/>
              <w:ind w:right="230"/>
              <w:rPr>
                <w:rFonts w:ascii="Arial" w:hAnsi="Arial"/>
                <w:bCs/>
                <w:spacing w:val="-1"/>
                <w:sz w:val="24"/>
                <w:szCs w:val="24"/>
              </w:rPr>
            </w:pPr>
            <w:r>
              <w:rPr>
                <w:rFonts w:ascii="Arial" w:hAnsi="Arial"/>
                <w:bCs/>
                <w:spacing w:val="-1"/>
                <w:sz w:val="24"/>
                <w:szCs w:val="24"/>
              </w:rPr>
              <w:t>Building a High-Quality Charter School</w:t>
            </w:r>
          </w:p>
          <w:p w14:paraId="15342D40" w14:textId="3078C289" w:rsidR="001736E5" w:rsidRPr="00473423" w:rsidRDefault="001736E5" w:rsidP="00B26560">
            <w:pPr>
              <w:pStyle w:val="BodyText"/>
              <w:kinsoku w:val="0"/>
              <w:overflowPunct w:val="0"/>
              <w:spacing w:before="0" w:beforeAutospacing="0" w:after="120" w:line="240" w:lineRule="auto"/>
              <w:ind w:right="230"/>
              <w:rPr>
                <w:rFonts w:ascii="Arial" w:hAnsi="Arial"/>
                <w:b w:val="0"/>
                <w:spacing w:val="-1"/>
                <w:sz w:val="24"/>
                <w:szCs w:val="24"/>
              </w:rPr>
            </w:pPr>
            <w:r w:rsidRPr="00473423">
              <w:rPr>
                <w:rFonts w:ascii="Arial" w:hAnsi="Arial"/>
                <w:b w:val="0"/>
                <w:spacing w:val="-1"/>
                <w:sz w:val="24"/>
                <w:szCs w:val="24"/>
              </w:rPr>
              <w:t>Actions/Activities</w:t>
            </w:r>
          </w:p>
        </w:tc>
        <w:tc>
          <w:tcPr>
            <w:tcW w:w="1620" w:type="dxa"/>
          </w:tcPr>
          <w:p w14:paraId="0DB8AC1F" w14:textId="1DEA73CC" w:rsidR="001736E5" w:rsidRPr="001C247E" w:rsidRDefault="001736E5" w:rsidP="00B26560">
            <w:pPr>
              <w:spacing w:after="120"/>
            </w:pPr>
          </w:p>
        </w:tc>
        <w:tc>
          <w:tcPr>
            <w:tcW w:w="2340" w:type="dxa"/>
          </w:tcPr>
          <w:p w14:paraId="00AFD9C3" w14:textId="60A7BC2A" w:rsidR="001736E5" w:rsidRPr="001C247E" w:rsidRDefault="001736E5" w:rsidP="00B26560">
            <w:pPr>
              <w:spacing w:after="120"/>
            </w:pPr>
          </w:p>
        </w:tc>
        <w:tc>
          <w:tcPr>
            <w:tcW w:w="2520" w:type="dxa"/>
          </w:tcPr>
          <w:p w14:paraId="7541BFAA" w14:textId="1150B7CC" w:rsidR="001736E5" w:rsidRPr="001C247E" w:rsidRDefault="001736E5" w:rsidP="00B26560">
            <w:pPr>
              <w:spacing w:after="120"/>
            </w:pPr>
          </w:p>
        </w:tc>
        <w:tc>
          <w:tcPr>
            <w:tcW w:w="2250" w:type="dxa"/>
          </w:tcPr>
          <w:p w14:paraId="7662D4F1" w14:textId="53341D31" w:rsidR="001736E5" w:rsidRPr="001C247E" w:rsidRDefault="001736E5" w:rsidP="00B26560">
            <w:pPr>
              <w:spacing w:after="120"/>
            </w:pPr>
          </w:p>
        </w:tc>
        <w:tc>
          <w:tcPr>
            <w:tcW w:w="1620" w:type="dxa"/>
          </w:tcPr>
          <w:p w14:paraId="4890146A" w14:textId="4373F96A" w:rsidR="001736E5" w:rsidRPr="001C247E" w:rsidRDefault="001736E5" w:rsidP="00B26560">
            <w:pPr>
              <w:spacing w:after="120"/>
            </w:pPr>
          </w:p>
        </w:tc>
      </w:tr>
      <w:tr w:rsidR="001736E5" w14:paraId="5BE1AE45" w14:textId="77777777" w:rsidTr="009F3813">
        <w:trPr>
          <w:cantSplit/>
          <w:tblHeader/>
        </w:trPr>
        <w:tc>
          <w:tcPr>
            <w:tcW w:w="2695" w:type="dxa"/>
          </w:tcPr>
          <w:p w14:paraId="7EF6C9BD" w14:textId="77777777" w:rsidR="001736E5" w:rsidRDefault="001736E5" w:rsidP="00485DE5">
            <w:pPr>
              <w:pStyle w:val="BodyText"/>
              <w:kinsoku w:val="0"/>
              <w:overflowPunct w:val="0"/>
              <w:spacing w:before="120" w:beforeAutospacing="0" w:after="120" w:line="240" w:lineRule="auto"/>
              <w:ind w:right="230"/>
              <w:rPr>
                <w:rFonts w:ascii="Arial" w:hAnsi="Arial"/>
                <w:bCs/>
                <w:spacing w:val="-1"/>
                <w:sz w:val="24"/>
                <w:szCs w:val="24"/>
              </w:rPr>
            </w:pPr>
            <w:r>
              <w:rPr>
                <w:rFonts w:ascii="Arial" w:hAnsi="Arial"/>
                <w:bCs/>
                <w:spacing w:val="-1"/>
                <w:sz w:val="24"/>
                <w:szCs w:val="24"/>
              </w:rPr>
              <w:t>Engagement</w:t>
            </w:r>
          </w:p>
          <w:p w14:paraId="73AB14DC" w14:textId="23CBCD86" w:rsidR="001736E5" w:rsidRPr="00473423" w:rsidRDefault="001736E5" w:rsidP="00485DE5">
            <w:pPr>
              <w:pStyle w:val="BodyText"/>
              <w:kinsoku w:val="0"/>
              <w:overflowPunct w:val="0"/>
              <w:spacing w:before="120" w:beforeAutospacing="0" w:after="120" w:line="240" w:lineRule="auto"/>
              <w:ind w:right="230"/>
              <w:rPr>
                <w:rFonts w:ascii="Arial" w:hAnsi="Arial"/>
                <w:b w:val="0"/>
                <w:spacing w:val="-1"/>
                <w:sz w:val="24"/>
                <w:szCs w:val="24"/>
              </w:rPr>
            </w:pPr>
            <w:r w:rsidRPr="00473423">
              <w:rPr>
                <w:rFonts w:ascii="Arial" w:hAnsi="Arial"/>
                <w:b w:val="0"/>
                <w:spacing w:val="-1"/>
                <w:sz w:val="24"/>
                <w:szCs w:val="24"/>
              </w:rPr>
              <w:t>Actions/Activities</w:t>
            </w:r>
          </w:p>
        </w:tc>
        <w:tc>
          <w:tcPr>
            <w:tcW w:w="1620" w:type="dxa"/>
          </w:tcPr>
          <w:p w14:paraId="054C2294" w14:textId="20D46DDC" w:rsidR="001736E5" w:rsidRPr="001C247E" w:rsidRDefault="001736E5" w:rsidP="00485DE5">
            <w:pPr>
              <w:spacing w:before="120" w:after="120"/>
            </w:pPr>
          </w:p>
        </w:tc>
        <w:tc>
          <w:tcPr>
            <w:tcW w:w="2340" w:type="dxa"/>
          </w:tcPr>
          <w:p w14:paraId="54D7358C" w14:textId="5679FC64" w:rsidR="001736E5" w:rsidRPr="001C247E" w:rsidRDefault="001736E5" w:rsidP="00485DE5">
            <w:pPr>
              <w:spacing w:before="120" w:after="120"/>
            </w:pPr>
          </w:p>
        </w:tc>
        <w:tc>
          <w:tcPr>
            <w:tcW w:w="2520" w:type="dxa"/>
          </w:tcPr>
          <w:p w14:paraId="5F2E1506" w14:textId="6E734063" w:rsidR="001736E5" w:rsidRPr="001C247E" w:rsidRDefault="001736E5" w:rsidP="00485DE5">
            <w:pPr>
              <w:spacing w:before="120" w:after="120"/>
            </w:pPr>
          </w:p>
        </w:tc>
        <w:tc>
          <w:tcPr>
            <w:tcW w:w="2250" w:type="dxa"/>
          </w:tcPr>
          <w:p w14:paraId="05E966DE" w14:textId="48F4B291" w:rsidR="001736E5" w:rsidRPr="001C247E" w:rsidRDefault="001736E5" w:rsidP="00485DE5">
            <w:pPr>
              <w:spacing w:before="120" w:after="120"/>
            </w:pPr>
          </w:p>
        </w:tc>
        <w:tc>
          <w:tcPr>
            <w:tcW w:w="1620" w:type="dxa"/>
          </w:tcPr>
          <w:p w14:paraId="661C0466" w14:textId="46691919" w:rsidR="001736E5" w:rsidRPr="001C247E" w:rsidRDefault="001736E5" w:rsidP="00485DE5">
            <w:pPr>
              <w:spacing w:before="120" w:after="120"/>
            </w:pPr>
          </w:p>
        </w:tc>
      </w:tr>
    </w:tbl>
    <w:p w14:paraId="3935A9EA" w14:textId="7FF61C6F" w:rsidR="00976C80" w:rsidRDefault="00976C80" w:rsidP="001736E5"/>
    <w:p w14:paraId="0CDC2992" w14:textId="77777777" w:rsidR="00EE3361" w:rsidRDefault="00EE3361">
      <w:pPr>
        <w:spacing w:after="160" w:line="259" w:lineRule="auto"/>
        <w:sectPr w:rsidR="00EE3361" w:rsidSect="00EE3361">
          <w:pgSz w:w="15840" w:h="12240" w:orient="landscape"/>
          <w:pgMar w:top="1440" w:right="1440" w:bottom="1440" w:left="1440" w:header="720" w:footer="720" w:gutter="0"/>
          <w:cols w:space="720"/>
          <w:docGrid w:linePitch="360"/>
        </w:sectPr>
      </w:pPr>
    </w:p>
    <w:p w14:paraId="0C85B179" w14:textId="02224479" w:rsidR="001736E5" w:rsidRDefault="00976C80" w:rsidP="009F3813">
      <w:pPr>
        <w:pStyle w:val="Heading2"/>
        <w:spacing w:after="100" w:afterAutospacing="1"/>
        <w:jc w:val="center"/>
      </w:pPr>
      <w:r>
        <w:lastRenderedPageBreak/>
        <w:t>Form 5 – Sub-Grant Conditions and Assurances</w:t>
      </w:r>
    </w:p>
    <w:p w14:paraId="3930354A" w14:textId="77777777" w:rsidR="008A1D81" w:rsidRPr="008A1D81" w:rsidRDefault="008A1D81" w:rsidP="009F3813">
      <w:pPr>
        <w:pStyle w:val="Heading3"/>
        <w:spacing w:after="100" w:afterAutospacing="1"/>
      </w:pPr>
      <w:bookmarkStart w:id="1" w:name="_Toc507593879"/>
      <w:r w:rsidRPr="008A1D81">
        <w:t>Specific</w:t>
      </w:r>
      <w:r w:rsidRPr="008A1D81">
        <w:rPr>
          <w:spacing w:val="1"/>
        </w:rPr>
        <w:t xml:space="preserve"> </w:t>
      </w:r>
      <w:r w:rsidRPr="008A1D81">
        <w:t>Assurances</w:t>
      </w:r>
      <w:bookmarkEnd w:id="1"/>
    </w:p>
    <w:p w14:paraId="09793C37" w14:textId="58BE42A6" w:rsidR="008A1D81" w:rsidRPr="00C22151" w:rsidRDefault="008A1D81" w:rsidP="008A1D81">
      <w:pPr>
        <w:spacing w:after="100" w:afterAutospacing="1"/>
      </w:pPr>
      <w:r w:rsidRPr="004B228F">
        <w:t xml:space="preserve">As a condition of the receipt of funds under this sub-grant program, the applicant agrees to comply with the following </w:t>
      </w:r>
      <w:r w:rsidR="003C5D55" w:rsidRPr="003C5D55">
        <w:t>s</w:t>
      </w:r>
      <w:r w:rsidRPr="004B228F">
        <w:t xml:space="preserve">ub-grant Conditions and Assurances. The signatures of </w:t>
      </w:r>
      <w:r w:rsidRPr="00931319">
        <w:t xml:space="preserve">the authorized agents on the front of the application indicate acknowledgement and agreement to all assurances. The applicant is required to print and retain a copy of these specific assurances at the </w:t>
      </w:r>
      <w:r w:rsidRPr="003C5D55">
        <w:t>charter school site and to submit a signed copy to the California Department of Education (CDE)</w:t>
      </w:r>
      <w:r w:rsidR="005D1BAB" w:rsidRPr="003C5D55">
        <w:t xml:space="preserve"> as part of the application packet.</w:t>
      </w:r>
    </w:p>
    <w:p w14:paraId="0B07C5C7" w14:textId="77777777" w:rsidR="008A1D81" w:rsidRPr="008A1D81" w:rsidRDefault="008A1D81" w:rsidP="00B11E78">
      <w:pPr>
        <w:pStyle w:val="Heading4"/>
        <w:spacing w:after="100" w:afterAutospacing="1"/>
      </w:pPr>
      <w:r w:rsidRPr="008A1D81">
        <w:t>Expenditures and Reporting</w:t>
      </w:r>
    </w:p>
    <w:p w14:paraId="443B14D2" w14:textId="6633946A" w:rsidR="008A1D81" w:rsidRPr="00B464C6" w:rsidRDefault="008A1D81" w:rsidP="008A1D81">
      <w:pPr>
        <w:pStyle w:val="ListParagraph"/>
        <w:numPr>
          <w:ilvl w:val="0"/>
          <w:numId w:val="11"/>
        </w:numPr>
        <w:autoSpaceDE w:val="0"/>
        <w:autoSpaceDN w:val="0"/>
        <w:adjustRightInd w:val="0"/>
        <w:spacing w:after="240"/>
      </w:pPr>
      <w:r w:rsidRPr="00B464C6">
        <w:rPr>
          <w:rFonts w:eastAsiaTheme="minorHAnsi"/>
        </w:rPr>
        <w:t>T</w:t>
      </w:r>
      <w:r w:rsidRPr="006817AD">
        <w:rPr>
          <w:rFonts w:eastAsiaTheme="minorHAnsi"/>
        </w:rPr>
        <w:t>he C</w:t>
      </w:r>
      <w:r>
        <w:rPr>
          <w:rFonts w:eastAsiaTheme="minorHAnsi"/>
        </w:rPr>
        <w:t xml:space="preserve">harter </w:t>
      </w:r>
      <w:r w:rsidRPr="006817AD">
        <w:rPr>
          <w:rFonts w:eastAsiaTheme="minorHAnsi"/>
        </w:rPr>
        <w:t>S</w:t>
      </w:r>
      <w:r>
        <w:rPr>
          <w:rFonts w:eastAsiaTheme="minorHAnsi"/>
        </w:rPr>
        <w:t xml:space="preserve">chool </w:t>
      </w:r>
      <w:r w:rsidRPr="006817AD">
        <w:rPr>
          <w:rFonts w:eastAsiaTheme="minorHAnsi"/>
        </w:rPr>
        <w:t>P</w:t>
      </w:r>
      <w:r>
        <w:rPr>
          <w:rFonts w:eastAsiaTheme="minorHAnsi"/>
        </w:rPr>
        <w:t>rogram (CSP)</w:t>
      </w:r>
      <w:r w:rsidRPr="006817AD">
        <w:rPr>
          <w:rFonts w:eastAsiaTheme="minorHAnsi"/>
        </w:rPr>
        <w:t xml:space="preserve"> State Entities program is authorized under Title IV, Part C of the Elementary and Secondary Education Act of 1965, as amended by the Every Student Succeeds Act (ES</w:t>
      </w:r>
      <w:r>
        <w:rPr>
          <w:rFonts w:eastAsiaTheme="minorHAnsi"/>
        </w:rPr>
        <w:t>S</w:t>
      </w:r>
      <w:r w:rsidRPr="006817AD">
        <w:rPr>
          <w:rFonts w:eastAsiaTheme="minorHAnsi"/>
        </w:rPr>
        <w:t xml:space="preserve">A) (20 </w:t>
      </w:r>
      <w:r w:rsidRPr="00A63EBF">
        <w:rPr>
          <w:rFonts w:eastAsiaTheme="minorHAnsi"/>
          <w:i/>
          <w:iCs/>
        </w:rPr>
        <w:t>U</w:t>
      </w:r>
      <w:r w:rsidR="000E2AA5" w:rsidRPr="00A63EBF">
        <w:rPr>
          <w:rFonts w:eastAsiaTheme="minorHAnsi"/>
          <w:i/>
          <w:iCs/>
        </w:rPr>
        <w:t>nited States Code</w:t>
      </w:r>
      <w:r w:rsidR="000E2AA5">
        <w:rPr>
          <w:rFonts w:eastAsiaTheme="minorHAnsi"/>
        </w:rPr>
        <w:t xml:space="preserve"> [</w:t>
      </w:r>
      <w:r w:rsidR="000E2AA5" w:rsidRPr="00A63EBF">
        <w:rPr>
          <w:rFonts w:eastAsiaTheme="minorHAnsi"/>
          <w:i/>
          <w:iCs/>
        </w:rPr>
        <w:t>U</w:t>
      </w:r>
      <w:r w:rsidRPr="00A63EBF">
        <w:rPr>
          <w:rFonts w:eastAsiaTheme="minorHAnsi"/>
          <w:i/>
          <w:iCs/>
        </w:rPr>
        <w:t>.S.C.</w:t>
      </w:r>
      <w:r w:rsidR="000E2AA5">
        <w:rPr>
          <w:rFonts w:eastAsiaTheme="minorHAnsi"/>
        </w:rPr>
        <w:t>]</w:t>
      </w:r>
      <w:r w:rsidRPr="006817AD">
        <w:rPr>
          <w:rFonts w:eastAsiaTheme="minorHAnsi"/>
        </w:rPr>
        <w:t xml:space="preserve"> 7221–7221j</w:t>
      </w:r>
      <w:r>
        <w:rPr>
          <w:rFonts w:eastAsiaTheme="minorHAnsi"/>
        </w:rPr>
        <w:t xml:space="preserve"> and administered under the Education Department General Administrative Regulation (EDGAR) as it relates to 34 </w:t>
      </w:r>
      <w:r w:rsidRPr="00101A0A">
        <w:rPr>
          <w:rFonts w:eastAsiaTheme="minorHAnsi"/>
          <w:i/>
        </w:rPr>
        <w:t>Code of Federal Regulations</w:t>
      </w:r>
      <w:r>
        <w:rPr>
          <w:rFonts w:eastAsiaTheme="minorHAnsi"/>
        </w:rPr>
        <w:t xml:space="preserve"> (</w:t>
      </w:r>
      <w:r w:rsidRPr="00101A0A">
        <w:rPr>
          <w:rFonts w:eastAsiaTheme="minorHAnsi"/>
          <w:i/>
        </w:rPr>
        <w:t>CFR</w:t>
      </w:r>
      <w:r>
        <w:rPr>
          <w:rFonts w:eastAsiaTheme="minorHAnsi"/>
        </w:rPr>
        <w:t xml:space="preserve">) Parts 75–81 and 2 </w:t>
      </w:r>
      <w:r w:rsidRPr="00101A0A">
        <w:rPr>
          <w:rFonts w:eastAsiaTheme="minorHAnsi"/>
          <w:i/>
        </w:rPr>
        <w:t>CFR</w:t>
      </w:r>
      <w:r>
        <w:rPr>
          <w:rFonts w:eastAsiaTheme="minorHAnsi"/>
        </w:rPr>
        <w:t xml:space="preserve"> Parts 200 and 3485. </w:t>
      </w:r>
      <w:r w:rsidRPr="00B464C6">
        <w:t>Expenditures shall comply with all applicable provisions of federal and state regulations and policies relating to the administration, use and accounting for public school funds. Any interpretations of law, regulations, and procedures shall be the sole responsibility of the CDE.</w:t>
      </w:r>
    </w:p>
    <w:p w14:paraId="299A989A" w14:textId="77777777" w:rsidR="008A1D81" w:rsidRPr="00830A31" w:rsidRDefault="008A1D81" w:rsidP="008A1D81">
      <w:pPr>
        <w:numPr>
          <w:ilvl w:val="0"/>
          <w:numId w:val="11"/>
        </w:numPr>
        <w:spacing w:after="240"/>
      </w:pPr>
      <w:r w:rsidRPr="00830A31">
        <w:t>The CDE reserves the authority to require the repayment of received funds, the return of all unused funds, and/or the termination of the grant if the grant recipient fails to meet the terms of this agreement, fails to meet established deadlines, fails to act in good faith to carry out the activities described in the grant proposal</w:t>
      </w:r>
      <w:r>
        <w:t xml:space="preserve"> </w:t>
      </w:r>
      <w:r w:rsidRPr="003D32D3">
        <w:t>or fails to correctly identify the school’s operational model.</w:t>
      </w:r>
    </w:p>
    <w:p w14:paraId="2ADD1D65" w14:textId="77777777" w:rsidR="008A1D81" w:rsidRPr="00830A31" w:rsidRDefault="008A1D81" w:rsidP="008A1D81">
      <w:pPr>
        <w:numPr>
          <w:ilvl w:val="0"/>
          <w:numId w:val="11"/>
        </w:numPr>
        <w:spacing w:after="240"/>
      </w:pPr>
      <w:r w:rsidRPr="00830A31">
        <w:t>The charter school or charter developer agrees to use the funding in a manner consistent with their applications as submitted, or as revised and approved by the CDE.</w:t>
      </w:r>
    </w:p>
    <w:p w14:paraId="7FBD702C" w14:textId="48015F26" w:rsidR="008A1D81" w:rsidRPr="003C5D55" w:rsidRDefault="008A1D81" w:rsidP="008A1D81">
      <w:pPr>
        <w:numPr>
          <w:ilvl w:val="0"/>
          <w:numId w:val="11"/>
        </w:numPr>
        <w:spacing w:after="240"/>
      </w:pPr>
      <w:r w:rsidRPr="003C5D55">
        <w:t xml:space="preserve">The </w:t>
      </w:r>
      <w:r w:rsidR="006D4070" w:rsidRPr="003C5D55">
        <w:t>sub-</w:t>
      </w:r>
      <w:r w:rsidRPr="003C5D55">
        <w:t>grant recipient agrees to fulfill the performance measures specific to its grant type and submit timely financial reports, status reports, and all other required reports. Failure to do so could result in the forfeiture of the grant and repayment of funds.</w:t>
      </w:r>
    </w:p>
    <w:p w14:paraId="218548F0" w14:textId="0B4E74D2" w:rsidR="008A1D81" w:rsidRDefault="008A1D81" w:rsidP="008A1D81">
      <w:pPr>
        <w:numPr>
          <w:ilvl w:val="0"/>
          <w:numId w:val="11"/>
        </w:numPr>
        <w:spacing w:after="240"/>
      </w:pPr>
      <w:r w:rsidRPr="003C5D55">
        <w:t xml:space="preserve">The </w:t>
      </w:r>
      <w:r w:rsidR="006D4070" w:rsidRPr="003C5D55">
        <w:t>sub-</w:t>
      </w:r>
      <w:r w:rsidRPr="003C5D55">
        <w:t>grant recipient agrees to cooperate with the Federal Department of Education, the CDE</w:t>
      </w:r>
      <w:r w:rsidRPr="00830A31">
        <w:t>, the State Board of Education, and their independent contractors, if any, in the administration of this grant, and to conduct any external evaluation of the effectiveness of the grant process.</w:t>
      </w:r>
    </w:p>
    <w:p w14:paraId="114BE9E5" w14:textId="051A244E" w:rsidR="008A1D81" w:rsidRPr="003C5D55" w:rsidRDefault="006D4070" w:rsidP="008A1D81">
      <w:pPr>
        <w:numPr>
          <w:ilvl w:val="0"/>
          <w:numId w:val="11"/>
        </w:numPr>
        <w:spacing w:after="240"/>
      </w:pPr>
      <w:r w:rsidRPr="003C5D55">
        <w:lastRenderedPageBreak/>
        <w:t xml:space="preserve">The charter school </w:t>
      </w:r>
      <w:r w:rsidR="005D1BAB" w:rsidRPr="003C5D55">
        <w:t>agrees to</w:t>
      </w:r>
      <w:r w:rsidRPr="003C5D55">
        <w:t xml:space="preserve"> m</w:t>
      </w:r>
      <w:r w:rsidR="008A1D81" w:rsidRPr="003C5D55">
        <w:t>aintain fiscal procedures to minimize the time elapsing between the transfer of the funds from the CDE and disbursement.</w:t>
      </w:r>
    </w:p>
    <w:p w14:paraId="2858AD57" w14:textId="77777777" w:rsidR="008A1D81" w:rsidRPr="003C5D55" w:rsidRDefault="008A1D81" w:rsidP="00931410">
      <w:pPr>
        <w:pStyle w:val="Heading4"/>
        <w:spacing w:after="100" w:afterAutospacing="1"/>
      </w:pPr>
      <w:r w:rsidRPr="003C5D55">
        <w:t>Charter School Information and Data</w:t>
      </w:r>
    </w:p>
    <w:p w14:paraId="6CFEB074" w14:textId="272CE7EC" w:rsidR="008A1D81" w:rsidRDefault="008A1D81" w:rsidP="008A1D81">
      <w:pPr>
        <w:numPr>
          <w:ilvl w:val="0"/>
          <w:numId w:val="12"/>
        </w:numPr>
        <w:spacing w:after="240"/>
      </w:pPr>
      <w:r w:rsidRPr="003C5D55">
        <w:t xml:space="preserve">The </w:t>
      </w:r>
      <w:r w:rsidR="006D4070" w:rsidRPr="003C5D55">
        <w:t xml:space="preserve">sub-grant recipient </w:t>
      </w:r>
      <w:r w:rsidR="005D1BAB" w:rsidRPr="003C5D55">
        <w:t>agrees to</w:t>
      </w:r>
      <w:r w:rsidRPr="003C5D55">
        <w:t xml:space="preserve"> complete</w:t>
      </w:r>
      <w:r>
        <w:t xml:space="preserve"> all data reporting requests</w:t>
      </w:r>
      <w:r w:rsidRPr="00830A31">
        <w:t xml:space="preserve"> to the CDE </w:t>
      </w:r>
      <w:r>
        <w:t xml:space="preserve">for </w:t>
      </w:r>
      <w:r w:rsidRPr="00830A31">
        <w:t xml:space="preserve">school-level data </w:t>
      </w:r>
      <w:r>
        <w:t>including, but not limited to, the following:</w:t>
      </w:r>
    </w:p>
    <w:p w14:paraId="01C447C8" w14:textId="480B4EA2" w:rsidR="008A1D81" w:rsidRDefault="008A1D81" w:rsidP="008A1D81">
      <w:pPr>
        <w:numPr>
          <w:ilvl w:val="1"/>
          <w:numId w:val="12"/>
        </w:numPr>
        <w:spacing w:after="240"/>
      </w:pPr>
      <w:r>
        <w:t>C</w:t>
      </w:r>
      <w:r w:rsidR="00CF0924">
        <w:t>alifornia Longitudinal Pupil Achievement Data System (C</w:t>
      </w:r>
      <w:r>
        <w:t>ALPADS</w:t>
      </w:r>
      <w:r w:rsidR="00CF0924">
        <w:t>)</w:t>
      </w:r>
      <w:r>
        <w:t xml:space="preserve"> Charter School 20-Day Enrollment Reports</w:t>
      </w:r>
    </w:p>
    <w:p w14:paraId="62027E06" w14:textId="77777777" w:rsidR="008A1D81" w:rsidRDefault="008A1D81" w:rsidP="008A1D81">
      <w:pPr>
        <w:numPr>
          <w:ilvl w:val="1"/>
          <w:numId w:val="12"/>
        </w:numPr>
        <w:spacing w:after="240"/>
      </w:pPr>
      <w:r>
        <w:t>CALPADS Census Day Enrollment Reports</w:t>
      </w:r>
    </w:p>
    <w:p w14:paraId="14A99921" w14:textId="77777777" w:rsidR="008A1D81" w:rsidRDefault="008A1D81" w:rsidP="008A1D81">
      <w:pPr>
        <w:numPr>
          <w:ilvl w:val="1"/>
          <w:numId w:val="12"/>
        </w:numPr>
        <w:spacing w:after="240"/>
      </w:pPr>
      <w:r>
        <w:t>Annual School Accountability Report Card (SARC), and evidence of posting to the school website</w:t>
      </w:r>
    </w:p>
    <w:p w14:paraId="49645583" w14:textId="6196FA0F" w:rsidR="008A1D81" w:rsidRPr="003C5D55" w:rsidRDefault="008A1D81" w:rsidP="008A1D81">
      <w:pPr>
        <w:numPr>
          <w:ilvl w:val="1"/>
          <w:numId w:val="12"/>
        </w:numPr>
        <w:spacing w:after="240"/>
      </w:pPr>
      <w:r w:rsidRPr="003C5D55">
        <w:t xml:space="preserve">Internal assessment benchmark data reports, in lieu of </w:t>
      </w:r>
      <w:r w:rsidR="002E131F">
        <w:t xml:space="preserve">Smarter Balanced Assessment Consortium </w:t>
      </w:r>
      <w:r w:rsidRPr="003C5D55">
        <w:t xml:space="preserve">data results. </w:t>
      </w:r>
    </w:p>
    <w:p w14:paraId="29316A38" w14:textId="01C2BE07" w:rsidR="008A1D81" w:rsidRPr="003C5D55" w:rsidRDefault="008A1D81" w:rsidP="008A1D81">
      <w:pPr>
        <w:numPr>
          <w:ilvl w:val="0"/>
          <w:numId w:val="12"/>
        </w:numPr>
        <w:spacing w:after="240"/>
      </w:pPr>
      <w:r w:rsidRPr="003C5D55">
        <w:t xml:space="preserve">The </w:t>
      </w:r>
      <w:r w:rsidR="006D4070" w:rsidRPr="003C5D55">
        <w:t>sub-</w:t>
      </w:r>
      <w:r w:rsidRPr="003C5D55">
        <w:t>grant</w:t>
      </w:r>
      <w:r w:rsidR="005D1BAB" w:rsidRPr="003C5D55">
        <w:t xml:space="preserve"> recipient agrees to use the charter school name</w:t>
      </w:r>
      <w:r w:rsidRPr="003C5D55">
        <w:t xml:space="preserve"> in all communications</w:t>
      </w:r>
      <w:r w:rsidR="005D1BAB" w:rsidRPr="003C5D55">
        <w:t xml:space="preserve"> with CDE</w:t>
      </w:r>
      <w:r w:rsidRPr="003C5D55">
        <w:t>.</w:t>
      </w:r>
    </w:p>
    <w:p w14:paraId="67C4A1D6" w14:textId="3656046F" w:rsidR="008A1D81" w:rsidRPr="003C5D55" w:rsidRDefault="006D4070" w:rsidP="008A1D81">
      <w:pPr>
        <w:numPr>
          <w:ilvl w:val="0"/>
          <w:numId w:val="12"/>
        </w:numPr>
        <w:spacing w:after="240"/>
        <w:rPr>
          <w:b/>
        </w:rPr>
      </w:pPr>
      <w:r w:rsidRPr="003C5D55">
        <w:t xml:space="preserve">The sub-grant recipient </w:t>
      </w:r>
      <w:r w:rsidR="005D1BAB" w:rsidRPr="003C5D55">
        <w:t>agrees to</w:t>
      </w:r>
      <w:r w:rsidRPr="003C5D55">
        <w:t xml:space="preserve"> r</w:t>
      </w:r>
      <w:r w:rsidR="008A1D81" w:rsidRPr="003C5D55">
        <w:t>espond to any additional surveys or other methods of data collection that may be required for the full sub-grant period.</w:t>
      </w:r>
    </w:p>
    <w:p w14:paraId="7D81711F" w14:textId="75F3D62D" w:rsidR="008A1D81" w:rsidRPr="003C5D55" w:rsidRDefault="006D4070" w:rsidP="008A1D81">
      <w:pPr>
        <w:numPr>
          <w:ilvl w:val="0"/>
          <w:numId w:val="12"/>
        </w:numPr>
        <w:spacing w:after="240"/>
        <w:rPr>
          <w:b/>
        </w:rPr>
      </w:pPr>
      <w:r w:rsidRPr="003C5D55">
        <w:t>The sub-grant recipient</w:t>
      </w:r>
      <w:r w:rsidR="005D1BAB" w:rsidRPr="003C5D55">
        <w:t xml:space="preserve"> agrees to</w:t>
      </w:r>
      <w:r w:rsidRPr="003C5D55">
        <w:t xml:space="preserve"> p</w:t>
      </w:r>
      <w:r w:rsidR="008A1D81" w:rsidRPr="003C5D55">
        <w:t xml:space="preserve">rovide CDE with a copy of any letter of violation the charter school receives from its authorizer. </w:t>
      </w:r>
    </w:p>
    <w:p w14:paraId="69DD9F0E" w14:textId="14FA4A33" w:rsidR="008A1D81" w:rsidRPr="003C5D55" w:rsidRDefault="008A1D81" w:rsidP="008A1D81">
      <w:pPr>
        <w:numPr>
          <w:ilvl w:val="0"/>
          <w:numId w:val="12"/>
        </w:numPr>
        <w:spacing w:after="240"/>
      </w:pPr>
      <w:r w:rsidRPr="003C5D55">
        <w:t xml:space="preserve">The </w:t>
      </w:r>
      <w:r w:rsidR="005D1BAB" w:rsidRPr="003C5D55">
        <w:t xml:space="preserve">sub-grant recipient agrees to </w:t>
      </w:r>
      <w:r w:rsidRPr="003C5D55">
        <w:t xml:space="preserve">cooperate with the </w:t>
      </w:r>
      <w:r w:rsidR="005D1BAB" w:rsidRPr="003C5D55">
        <w:t xml:space="preserve">United States </w:t>
      </w:r>
      <w:r w:rsidRPr="003C5D55">
        <w:t>Department of Education and CDE in evaluating th</w:t>
      </w:r>
      <w:r w:rsidR="005D1BAB" w:rsidRPr="003C5D55">
        <w:t>is</w:t>
      </w:r>
      <w:r w:rsidRPr="003C5D55">
        <w:t xml:space="preserve"> </w:t>
      </w:r>
      <w:r w:rsidR="006D4070" w:rsidRPr="003C5D55">
        <w:t>sub-</w:t>
      </w:r>
      <w:r w:rsidRPr="003C5D55">
        <w:t>grant program.</w:t>
      </w:r>
    </w:p>
    <w:p w14:paraId="762BD265" w14:textId="4428B1DE" w:rsidR="008A1D81" w:rsidRPr="003C5D55" w:rsidRDefault="008A1D81" w:rsidP="008A1D81">
      <w:pPr>
        <w:numPr>
          <w:ilvl w:val="0"/>
          <w:numId w:val="12"/>
        </w:numPr>
        <w:spacing w:after="240"/>
      </w:pPr>
      <w:r w:rsidRPr="003C5D55">
        <w:t xml:space="preserve">The </w:t>
      </w:r>
      <w:r w:rsidR="005D1BAB" w:rsidRPr="003C5D55">
        <w:t xml:space="preserve">sub-grant recipient must </w:t>
      </w:r>
      <w:r w:rsidRPr="003C5D55">
        <w:t xml:space="preserve">annually provide information required to determine if the charter school is making satisfactory progress toward achieving the objectives of the charter school. </w:t>
      </w:r>
    </w:p>
    <w:p w14:paraId="0A3365A1" w14:textId="1CBE0C89" w:rsidR="008A1D81" w:rsidRPr="003C5D55" w:rsidRDefault="008A1D81" w:rsidP="008A1D81">
      <w:pPr>
        <w:numPr>
          <w:ilvl w:val="0"/>
          <w:numId w:val="12"/>
        </w:numPr>
        <w:spacing w:after="240"/>
      </w:pPr>
      <w:r w:rsidRPr="003C5D55">
        <w:t xml:space="preserve">The applicant </w:t>
      </w:r>
      <w:r w:rsidR="005D1BAB" w:rsidRPr="003C5D55">
        <w:t>must</w:t>
      </w:r>
      <w:r w:rsidRPr="003C5D55">
        <w:t xml:space="preserve"> notify the charter authorizer of the school’s intent to apply for PCSGP funding</w:t>
      </w:r>
      <w:r w:rsidR="005D1BAB" w:rsidRPr="003C5D55">
        <w:t xml:space="preserve"> prior to submitting its application</w:t>
      </w:r>
      <w:r w:rsidRPr="003C5D55">
        <w:t>.</w:t>
      </w:r>
    </w:p>
    <w:p w14:paraId="70CE8B8E" w14:textId="77777777" w:rsidR="008A1D81" w:rsidRPr="003C5D55" w:rsidRDefault="008A1D81" w:rsidP="009F3813">
      <w:pPr>
        <w:pStyle w:val="Heading4"/>
        <w:spacing w:after="100" w:afterAutospacing="1"/>
      </w:pPr>
      <w:r w:rsidRPr="003C5D55">
        <w:t>Federal and State Regulations</w:t>
      </w:r>
    </w:p>
    <w:p w14:paraId="3ECCBE06" w14:textId="3CBFD970" w:rsidR="008A1D81" w:rsidRPr="003C5D55" w:rsidRDefault="008A1D81" w:rsidP="008A1D81">
      <w:pPr>
        <w:numPr>
          <w:ilvl w:val="0"/>
          <w:numId w:val="12"/>
        </w:numPr>
        <w:spacing w:after="240"/>
      </w:pPr>
      <w:r w:rsidRPr="003C5D55">
        <w:t xml:space="preserve">The </w:t>
      </w:r>
      <w:r w:rsidR="005D1BAB" w:rsidRPr="003C5D55">
        <w:t xml:space="preserve">charter </w:t>
      </w:r>
      <w:r w:rsidRPr="003C5D55">
        <w:t xml:space="preserve">school </w:t>
      </w:r>
      <w:r w:rsidR="005D1BAB" w:rsidRPr="003C5D55">
        <w:t xml:space="preserve">agrees to </w:t>
      </w:r>
      <w:r w:rsidRPr="003C5D55">
        <w:t xml:space="preserve">comply with </w:t>
      </w:r>
      <w:r w:rsidRPr="003C5D55">
        <w:rPr>
          <w:spacing w:val="-1"/>
        </w:rPr>
        <w:t>sections 613(a)(5) and 613 (e)(1)(B) of the Individuals with Disabilities Education Act.</w:t>
      </w:r>
    </w:p>
    <w:p w14:paraId="4FA2B456" w14:textId="52FB0954" w:rsidR="008A1D81" w:rsidRPr="003C5D55" w:rsidRDefault="005D1BAB" w:rsidP="008A1D81">
      <w:pPr>
        <w:numPr>
          <w:ilvl w:val="0"/>
          <w:numId w:val="12"/>
        </w:numPr>
        <w:spacing w:after="240"/>
      </w:pPr>
      <w:r w:rsidRPr="003C5D55">
        <w:t>The sub-grant recipient agrees that a</w:t>
      </w:r>
      <w:r w:rsidR="008A1D81" w:rsidRPr="003C5D55">
        <w:t xml:space="preserve">ll audits of financial statements will be conducted in accordance with Government Auditing Standards and with policies, </w:t>
      </w:r>
      <w:r w:rsidR="008A1D81" w:rsidRPr="003C5D55">
        <w:lastRenderedPageBreak/>
        <w:t>procedures, and guidelines established by the EDGAR, Single Audit Act Amendments, and O</w:t>
      </w:r>
      <w:r w:rsidR="00CF0924">
        <w:t xml:space="preserve">ffice of </w:t>
      </w:r>
      <w:r w:rsidR="008A1D81" w:rsidRPr="003C5D55">
        <w:t>M</w:t>
      </w:r>
      <w:r w:rsidR="00CF0924">
        <w:t xml:space="preserve">anagement and </w:t>
      </w:r>
      <w:r w:rsidR="008A1D81" w:rsidRPr="003C5D55">
        <w:t>B</w:t>
      </w:r>
      <w:r w:rsidR="00CF0924">
        <w:t>udget (OMB)</w:t>
      </w:r>
      <w:r w:rsidR="008A1D81" w:rsidRPr="003C5D55">
        <w:t xml:space="preserve"> Circular A-133.</w:t>
      </w:r>
    </w:p>
    <w:p w14:paraId="2FED1E03" w14:textId="12631342" w:rsidR="008A1D81" w:rsidRPr="003C5D55" w:rsidRDefault="005D1BAB" w:rsidP="008A1D81">
      <w:pPr>
        <w:numPr>
          <w:ilvl w:val="0"/>
          <w:numId w:val="12"/>
        </w:numPr>
        <w:spacing w:after="240"/>
      </w:pPr>
      <w:r w:rsidRPr="003C5D55">
        <w:t xml:space="preserve">The applicant acknowledges that </w:t>
      </w:r>
      <w:r w:rsidR="008A1D81" w:rsidRPr="003C5D55">
        <w:t xml:space="preserve">Federal regulations require </w:t>
      </w:r>
      <w:r w:rsidRPr="003C5D55">
        <w:t>sub-</w:t>
      </w:r>
      <w:r w:rsidR="008A1D81" w:rsidRPr="003C5D55">
        <w:t>grant recipients to establish written standards pursuant to employee conflicts of interest in awarding contracts, and written standards for resolution of any protests or disputes that arise from procurements. Regulations also provide numerous requirements in the procurement process, specifically designed to ensure proper use of public funds in an open and freely competitive environment. Information on these regulations can be found in Appendix C</w:t>
      </w:r>
      <w:r w:rsidRPr="003C5D55">
        <w:t>.</w:t>
      </w:r>
      <w:r w:rsidR="008A1D81" w:rsidRPr="003C5D55">
        <w:t xml:space="preserve"> </w:t>
      </w:r>
      <w:r w:rsidRPr="003C5D55">
        <w:t>The applicant understands that p</w:t>
      </w:r>
      <w:r w:rsidR="008A1D81" w:rsidRPr="003C5D55">
        <w:t>rocurements that are not negotiated in accordance with federal regulations will be disallowed.</w:t>
      </w:r>
    </w:p>
    <w:p w14:paraId="36A5199B" w14:textId="23A350D7" w:rsidR="008A1D81" w:rsidRPr="003C5D55" w:rsidRDefault="008A1D81" w:rsidP="008A1D81">
      <w:pPr>
        <w:pStyle w:val="ListParagraph"/>
        <w:numPr>
          <w:ilvl w:val="0"/>
          <w:numId w:val="12"/>
        </w:numPr>
        <w:spacing w:after="240"/>
      </w:pPr>
      <w:r w:rsidRPr="003C5D55">
        <w:t xml:space="preserve">The non-Federal entity or applicant for a </w:t>
      </w:r>
      <w:proofErr w:type="gramStart"/>
      <w:r w:rsidRPr="003C5D55">
        <w:t>Federal</w:t>
      </w:r>
      <w:proofErr w:type="gramEnd"/>
      <w:r w:rsidRPr="003C5D55">
        <w:t xml:space="preserve"> award </w:t>
      </w:r>
      <w:r w:rsidR="005D1BAB" w:rsidRPr="003C5D55">
        <w:t>agrees to</w:t>
      </w:r>
      <w:r w:rsidRPr="003C5D55">
        <w:t xml:space="preserve"> disclose in a timely manner, </w:t>
      </w:r>
      <w:r w:rsidR="005D1BAB" w:rsidRPr="003C5D55">
        <w:t xml:space="preserve">and </w:t>
      </w:r>
      <w:r w:rsidRPr="003C5D55">
        <w:t xml:space="preserve">in writing to the CDE, </w:t>
      </w:r>
      <w:r w:rsidR="005D1BAB" w:rsidRPr="003C5D55">
        <w:t xml:space="preserve">any and </w:t>
      </w:r>
      <w:r w:rsidRPr="003C5D55">
        <w:t xml:space="preserve">all violations of Federal criminal law involving fraud, bribery, or gratuity violations potentially affecting the Federal award. Failure to make required disclosures can result in any of the remedies described in Remedies for Noncompliance 2 </w:t>
      </w:r>
      <w:r w:rsidRPr="003C5D55">
        <w:rPr>
          <w:i/>
        </w:rPr>
        <w:t>CFR</w:t>
      </w:r>
      <w:r w:rsidRPr="003C5D55">
        <w:t xml:space="preserve"> </w:t>
      </w:r>
      <w:r w:rsidR="00CF0924">
        <w:t xml:space="preserve">Section </w:t>
      </w:r>
      <w:r w:rsidRPr="003C5D55">
        <w:t>200.338.</w:t>
      </w:r>
    </w:p>
    <w:p w14:paraId="76D411D8" w14:textId="58C48ADA" w:rsidR="008A1D81" w:rsidRPr="003C5D55" w:rsidRDefault="005D1BAB" w:rsidP="008A1D81">
      <w:pPr>
        <w:numPr>
          <w:ilvl w:val="0"/>
          <w:numId w:val="13"/>
        </w:numPr>
        <w:spacing w:after="240"/>
      </w:pPr>
      <w:r w:rsidRPr="003C5D55">
        <w:t>The sub-</w:t>
      </w:r>
      <w:r w:rsidR="008A1D81" w:rsidRPr="003C5D55">
        <w:t>grant recipient</w:t>
      </w:r>
      <w:r w:rsidRPr="003C5D55">
        <w:t xml:space="preserve"> agrees to maintain the </w:t>
      </w:r>
      <w:r w:rsidR="008A1D81" w:rsidRPr="003C5D55">
        <w:t>following documents at their business office</w:t>
      </w:r>
      <w:r w:rsidRPr="003C5D55">
        <w:t>(s)</w:t>
      </w:r>
      <w:r w:rsidR="008A1D81" w:rsidRPr="003C5D55">
        <w:t>:</w:t>
      </w:r>
    </w:p>
    <w:p w14:paraId="40BD70B2" w14:textId="77777777" w:rsidR="008A1D81" w:rsidRPr="003C5D55" w:rsidRDefault="008A1D81" w:rsidP="00B11E78">
      <w:pPr>
        <w:numPr>
          <w:ilvl w:val="0"/>
          <w:numId w:val="15"/>
        </w:numPr>
        <w:spacing w:after="240"/>
      </w:pPr>
      <w:proofErr w:type="gramStart"/>
      <w:r w:rsidRPr="003C5D55">
        <w:t>Organizational charts,</w:t>
      </w:r>
      <w:proofErr w:type="gramEnd"/>
      <w:r w:rsidRPr="003C5D55">
        <w:t xml:space="preserve"> signed articles of incorporation, and any other organizational and governance documents of the agency.</w:t>
      </w:r>
    </w:p>
    <w:p w14:paraId="3E9945CA" w14:textId="66FF3EA7" w:rsidR="008A1D81" w:rsidRPr="003C5D55" w:rsidRDefault="008A1D81" w:rsidP="00B11E78">
      <w:pPr>
        <w:numPr>
          <w:ilvl w:val="0"/>
          <w:numId w:val="15"/>
        </w:numPr>
        <w:spacing w:after="240"/>
      </w:pPr>
      <w:r w:rsidRPr="003C5D55">
        <w:t>A copy of th</w:t>
      </w:r>
      <w:r w:rsidR="00E76ADE" w:rsidRPr="003C5D55">
        <w:t xml:space="preserve">e </w:t>
      </w:r>
      <w:r w:rsidRPr="003C5D55">
        <w:t>R</w:t>
      </w:r>
      <w:r w:rsidR="005D1BAB" w:rsidRPr="003C5D55">
        <w:t>equest for Application</w:t>
      </w:r>
      <w:r w:rsidR="00E76ADE" w:rsidRPr="003C5D55">
        <w:t>s</w:t>
      </w:r>
      <w:r w:rsidRPr="003C5D55">
        <w:t xml:space="preserve"> </w:t>
      </w:r>
      <w:r w:rsidR="00E76ADE" w:rsidRPr="003C5D55">
        <w:t>(RFA) under which they are applying, a copy of their signed completed application,</w:t>
      </w:r>
      <w:r w:rsidRPr="003C5D55">
        <w:t xml:space="preserve"> the general assurances and certifications, as well as </w:t>
      </w:r>
      <w:r w:rsidR="00E76ADE" w:rsidRPr="003C5D55">
        <w:t xml:space="preserve">any </w:t>
      </w:r>
      <w:r w:rsidRPr="003C5D55">
        <w:t>other relevant materials referred to</w:t>
      </w:r>
      <w:r w:rsidR="00E76ADE" w:rsidRPr="003C5D55">
        <w:t xml:space="preserve"> within this RFA. </w:t>
      </w:r>
      <w:r w:rsidRPr="003C5D55">
        <w:t>This information is subject to review and verification by CDE staff.</w:t>
      </w:r>
    </w:p>
    <w:p w14:paraId="19172A28" w14:textId="2055B271" w:rsidR="008A1D81" w:rsidRPr="003C5D55" w:rsidRDefault="00E76ADE" w:rsidP="008A1D81">
      <w:pPr>
        <w:pStyle w:val="BodyText"/>
        <w:widowControl w:val="0"/>
        <w:numPr>
          <w:ilvl w:val="0"/>
          <w:numId w:val="14"/>
        </w:numPr>
        <w:tabs>
          <w:tab w:val="left" w:pos="720"/>
        </w:tabs>
        <w:kinsoku w:val="0"/>
        <w:overflowPunct w:val="0"/>
        <w:autoSpaceDE w:val="0"/>
        <w:autoSpaceDN w:val="0"/>
        <w:adjustRightInd w:val="0"/>
        <w:spacing w:before="0" w:beforeAutospacing="0" w:line="240" w:lineRule="auto"/>
        <w:ind w:right="164"/>
        <w:rPr>
          <w:rFonts w:ascii="Arial" w:hAnsi="Arial"/>
          <w:color w:val="000000"/>
          <w:sz w:val="24"/>
          <w:szCs w:val="24"/>
        </w:rPr>
      </w:pPr>
      <w:r w:rsidRPr="003C5D55">
        <w:rPr>
          <w:rFonts w:ascii="Arial" w:hAnsi="Arial"/>
          <w:b w:val="0"/>
          <w:spacing w:val="-1"/>
          <w:sz w:val="24"/>
          <w:szCs w:val="24"/>
        </w:rPr>
        <w:t>The sub-grant recipient acknowledges that all</w:t>
      </w:r>
      <w:r w:rsidR="008A1D81" w:rsidRPr="003C5D55">
        <w:rPr>
          <w:rFonts w:ascii="Arial" w:hAnsi="Arial"/>
          <w:b w:val="0"/>
          <w:color w:val="000000"/>
          <w:sz w:val="24"/>
          <w:szCs w:val="24"/>
        </w:rPr>
        <w:t xml:space="preserve"> </w:t>
      </w:r>
      <w:r w:rsidR="008A1D81" w:rsidRPr="003C5D55">
        <w:rPr>
          <w:rFonts w:ascii="Arial" w:hAnsi="Arial"/>
          <w:b w:val="0"/>
          <w:color w:val="000000"/>
          <w:spacing w:val="-1"/>
          <w:sz w:val="24"/>
          <w:szCs w:val="24"/>
        </w:rPr>
        <w:t>staff</w:t>
      </w:r>
      <w:r w:rsidR="008A1D81" w:rsidRPr="003C5D55">
        <w:rPr>
          <w:rFonts w:ascii="Arial" w:hAnsi="Arial"/>
          <w:b w:val="0"/>
          <w:color w:val="000000"/>
          <w:sz w:val="24"/>
          <w:szCs w:val="24"/>
        </w:rPr>
        <w:t xml:space="preserve"> </w:t>
      </w:r>
      <w:r w:rsidR="008A1D81" w:rsidRPr="003C5D55">
        <w:rPr>
          <w:rFonts w:ascii="Arial" w:hAnsi="Arial"/>
          <w:b w:val="0"/>
          <w:color w:val="000000"/>
          <w:spacing w:val="-1"/>
          <w:sz w:val="24"/>
          <w:szCs w:val="24"/>
        </w:rPr>
        <w:t>must</w:t>
      </w:r>
      <w:r w:rsidR="008A1D81" w:rsidRPr="003C5D55">
        <w:rPr>
          <w:rFonts w:ascii="Arial" w:hAnsi="Arial"/>
          <w:b w:val="0"/>
          <w:color w:val="000000"/>
          <w:spacing w:val="-2"/>
          <w:sz w:val="24"/>
          <w:szCs w:val="24"/>
        </w:rPr>
        <w:t xml:space="preserve"> </w:t>
      </w:r>
      <w:r w:rsidR="008A1D81" w:rsidRPr="003C5D55">
        <w:rPr>
          <w:rFonts w:ascii="Arial" w:hAnsi="Arial"/>
          <w:b w:val="0"/>
          <w:color w:val="000000"/>
          <w:spacing w:val="-1"/>
          <w:sz w:val="24"/>
          <w:szCs w:val="24"/>
        </w:rPr>
        <w:t>have</w:t>
      </w:r>
      <w:r w:rsidR="008A1D81" w:rsidRPr="003C5D55">
        <w:rPr>
          <w:rFonts w:ascii="Arial" w:hAnsi="Arial"/>
          <w:b w:val="0"/>
          <w:color w:val="000000"/>
          <w:spacing w:val="1"/>
          <w:sz w:val="24"/>
          <w:szCs w:val="24"/>
        </w:rPr>
        <w:t xml:space="preserve"> </w:t>
      </w:r>
      <w:r w:rsidR="008A1D81" w:rsidRPr="003C5D55">
        <w:rPr>
          <w:rFonts w:ascii="Arial" w:hAnsi="Arial"/>
          <w:b w:val="0"/>
          <w:color w:val="000000"/>
          <w:spacing w:val="-1"/>
          <w:sz w:val="24"/>
          <w:szCs w:val="24"/>
        </w:rPr>
        <w:t>cleared health</w:t>
      </w:r>
      <w:r w:rsidR="008A1D81" w:rsidRPr="003C5D55">
        <w:rPr>
          <w:rFonts w:ascii="Arial" w:hAnsi="Arial"/>
          <w:b w:val="0"/>
          <w:color w:val="000000"/>
          <w:spacing w:val="1"/>
          <w:sz w:val="24"/>
          <w:szCs w:val="24"/>
        </w:rPr>
        <w:t xml:space="preserve"> </w:t>
      </w:r>
      <w:r w:rsidR="008A1D81" w:rsidRPr="003C5D55">
        <w:rPr>
          <w:rFonts w:ascii="Arial" w:hAnsi="Arial"/>
          <w:b w:val="0"/>
          <w:color w:val="000000"/>
          <w:spacing w:val="-2"/>
          <w:sz w:val="24"/>
          <w:szCs w:val="24"/>
        </w:rPr>
        <w:t>(e.g.,</w:t>
      </w:r>
      <w:r w:rsidR="008A1D81" w:rsidRPr="003C5D55">
        <w:rPr>
          <w:rFonts w:ascii="Arial" w:hAnsi="Arial"/>
          <w:b w:val="0"/>
          <w:color w:val="000000"/>
          <w:sz w:val="24"/>
          <w:szCs w:val="24"/>
        </w:rPr>
        <w:t xml:space="preserve"> </w:t>
      </w:r>
      <w:r w:rsidRPr="003C5D55">
        <w:rPr>
          <w:rFonts w:ascii="Arial" w:hAnsi="Arial"/>
          <w:b w:val="0"/>
          <w:color w:val="000000"/>
          <w:sz w:val="24"/>
          <w:szCs w:val="24"/>
        </w:rPr>
        <w:t xml:space="preserve">negative for </w:t>
      </w:r>
      <w:r w:rsidR="008A1D81" w:rsidRPr="003C5D55">
        <w:rPr>
          <w:rFonts w:ascii="Arial" w:hAnsi="Arial"/>
          <w:b w:val="0"/>
          <w:color w:val="000000"/>
          <w:spacing w:val="-1"/>
          <w:sz w:val="24"/>
          <w:szCs w:val="24"/>
        </w:rPr>
        <w:t xml:space="preserve">tuberculosis) </w:t>
      </w:r>
      <w:r w:rsidR="008A1D81" w:rsidRPr="003C5D55">
        <w:rPr>
          <w:rFonts w:ascii="Arial" w:hAnsi="Arial"/>
          <w:b w:val="0"/>
          <w:color w:val="000000"/>
          <w:sz w:val="24"/>
          <w:szCs w:val="24"/>
        </w:rPr>
        <w:t>and</w:t>
      </w:r>
      <w:r w:rsidR="008A1D81" w:rsidRPr="003C5D55">
        <w:rPr>
          <w:rFonts w:ascii="Arial" w:hAnsi="Arial"/>
          <w:b w:val="0"/>
          <w:color w:val="000000"/>
          <w:spacing w:val="-1"/>
          <w:sz w:val="24"/>
          <w:szCs w:val="24"/>
        </w:rPr>
        <w:t xml:space="preserve"> </w:t>
      </w:r>
      <w:r w:rsidRPr="003C5D55">
        <w:rPr>
          <w:rFonts w:ascii="Arial" w:hAnsi="Arial"/>
          <w:b w:val="0"/>
          <w:color w:val="000000"/>
          <w:spacing w:val="-1"/>
          <w:sz w:val="24"/>
          <w:szCs w:val="24"/>
        </w:rPr>
        <w:t xml:space="preserve">have completed a </w:t>
      </w:r>
      <w:r w:rsidR="008A1D81" w:rsidRPr="003C5D55">
        <w:rPr>
          <w:rFonts w:ascii="Arial" w:hAnsi="Arial"/>
          <w:b w:val="0"/>
          <w:color w:val="000000"/>
          <w:spacing w:val="-1"/>
          <w:sz w:val="24"/>
          <w:szCs w:val="24"/>
        </w:rPr>
        <w:t>criminal</w:t>
      </w:r>
      <w:r w:rsidRPr="003C5D55">
        <w:rPr>
          <w:rFonts w:ascii="Arial" w:hAnsi="Arial"/>
          <w:b w:val="0"/>
          <w:color w:val="000000"/>
          <w:spacing w:val="-1"/>
          <w:sz w:val="24"/>
          <w:szCs w:val="24"/>
        </w:rPr>
        <w:t xml:space="preserve"> </w:t>
      </w:r>
      <w:r w:rsidR="008A1D81" w:rsidRPr="003C5D55">
        <w:rPr>
          <w:rFonts w:ascii="Arial" w:hAnsi="Arial"/>
          <w:b w:val="0"/>
          <w:color w:val="000000"/>
          <w:spacing w:val="-1"/>
          <w:sz w:val="24"/>
          <w:szCs w:val="24"/>
        </w:rPr>
        <w:t xml:space="preserve">background </w:t>
      </w:r>
      <w:r w:rsidRPr="003C5D55">
        <w:rPr>
          <w:rFonts w:ascii="Arial" w:hAnsi="Arial"/>
          <w:b w:val="0"/>
          <w:color w:val="000000"/>
          <w:spacing w:val="-1"/>
          <w:sz w:val="24"/>
          <w:szCs w:val="24"/>
        </w:rPr>
        <w:t>and fingerprinting checking</w:t>
      </w:r>
      <w:r w:rsidR="008A1D81" w:rsidRPr="003C5D55">
        <w:rPr>
          <w:rFonts w:ascii="Arial" w:hAnsi="Arial"/>
          <w:b w:val="0"/>
          <w:color w:val="000000"/>
          <w:sz w:val="24"/>
          <w:szCs w:val="24"/>
        </w:rPr>
        <w:t>.</w:t>
      </w:r>
      <w:r w:rsidR="008A1D81" w:rsidRPr="003C5D55">
        <w:rPr>
          <w:rFonts w:ascii="Arial" w:hAnsi="Arial"/>
          <w:b w:val="0"/>
          <w:color w:val="000000"/>
          <w:spacing w:val="-2"/>
          <w:sz w:val="24"/>
          <w:szCs w:val="24"/>
        </w:rPr>
        <w:t xml:space="preserve"> </w:t>
      </w:r>
      <w:r w:rsidR="008A1D81" w:rsidRPr="003C5D55">
        <w:rPr>
          <w:rFonts w:ascii="Arial" w:hAnsi="Arial"/>
          <w:b w:val="0"/>
          <w:color w:val="000000"/>
          <w:sz w:val="24"/>
          <w:szCs w:val="24"/>
        </w:rPr>
        <w:t>This</w:t>
      </w:r>
      <w:r w:rsidR="008A1D81" w:rsidRPr="003C5D55">
        <w:rPr>
          <w:rFonts w:ascii="Arial" w:hAnsi="Arial"/>
          <w:b w:val="0"/>
          <w:color w:val="000000"/>
          <w:spacing w:val="-2"/>
          <w:sz w:val="24"/>
          <w:szCs w:val="24"/>
        </w:rPr>
        <w:t xml:space="preserve"> </w:t>
      </w:r>
      <w:r w:rsidR="008A1D81" w:rsidRPr="003C5D55">
        <w:rPr>
          <w:rFonts w:ascii="Arial" w:hAnsi="Arial"/>
          <w:b w:val="0"/>
          <w:color w:val="000000"/>
          <w:spacing w:val="-1"/>
          <w:sz w:val="24"/>
          <w:szCs w:val="24"/>
        </w:rPr>
        <w:t>information</w:t>
      </w:r>
      <w:r w:rsidR="008A1D81" w:rsidRPr="003C5D55">
        <w:rPr>
          <w:rFonts w:ascii="Arial" w:hAnsi="Arial"/>
          <w:b w:val="0"/>
          <w:color w:val="000000"/>
          <w:spacing w:val="1"/>
          <w:sz w:val="24"/>
          <w:szCs w:val="24"/>
        </w:rPr>
        <w:t xml:space="preserve"> </w:t>
      </w:r>
      <w:r w:rsidR="008A1D81" w:rsidRPr="003C5D55">
        <w:rPr>
          <w:rFonts w:ascii="Arial" w:hAnsi="Arial"/>
          <w:b w:val="0"/>
          <w:color w:val="000000"/>
          <w:spacing w:val="-1"/>
          <w:sz w:val="24"/>
          <w:szCs w:val="24"/>
        </w:rPr>
        <w:t>is</w:t>
      </w:r>
      <w:r w:rsidR="008A1D81" w:rsidRPr="003C5D55">
        <w:rPr>
          <w:rFonts w:ascii="Arial" w:hAnsi="Arial"/>
          <w:b w:val="0"/>
          <w:color w:val="000000"/>
          <w:sz w:val="24"/>
          <w:szCs w:val="24"/>
        </w:rPr>
        <w:t xml:space="preserve"> </w:t>
      </w:r>
      <w:r w:rsidR="008A1D81" w:rsidRPr="003C5D55">
        <w:rPr>
          <w:rFonts w:ascii="Arial" w:hAnsi="Arial"/>
          <w:b w:val="0"/>
          <w:color w:val="000000"/>
          <w:spacing w:val="-1"/>
          <w:sz w:val="24"/>
          <w:szCs w:val="24"/>
        </w:rPr>
        <w:t>subject</w:t>
      </w:r>
      <w:r w:rsidR="008A1D81" w:rsidRPr="003C5D55">
        <w:rPr>
          <w:rFonts w:ascii="Arial" w:hAnsi="Arial"/>
          <w:b w:val="0"/>
          <w:color w:val="000000"/>
          <w:sz w:val="24"/>
          <w:szCs w:val="24"/>
        </w:rPr>
        <w:t xml:space="preserve"> </w:t>
      </w:r>
      <w:r w:rsidR="008A1D81" w:rsidRPr="003C5D55">
        <w:rPr>
          <w:rFonts w:ascii="Arial" w:hAnsi="Arial"/>
          <w:b w:val="0"/>
          <w:color w:val="000000"/>
          <w:spacing w:val="-1"/>
          <w:sz w:val="24"/>
          <w:szCs w:val="24"/>
        </w:rPr>
        <w:t>to</w:t>
      </w:r>
      <w:r w:rsidR="008A1D81" w:rsidRPr="003C5D55">
        <w:rPr>
          <w:rFonts w:ascii="Arial" w:hAnsi="Arial"/>
          <w:b w:val="0"/>
          <w:color w:val="000000"/>
          <w:spacing w:val="1"/>
          <w:sz w:val="24"/>
          <w:szCs w:val="24"/>
        </w:rPr>
        <w:t xml:space="preserve"> </w:t>
      </w:r>
      <w:r w:rsidR="008A1D81" w:rsidRPr="003C5D55">
        <w:rPr>
          <w:rFonts w:ascii="Arial" w:hAnsi="Arial"/>
          <w:b w:val="0"/>
          <w:color w:val="000000"/>
          <w:spacing w:val="-1"/>
          <w:sz w:val="24"/>
          <w:szCs w:val="24"/>
        </w:rPr>
        <w:t>review</w:t>
      </w:r>
      <w:r w:rsidR="008A1D81" w:rsidRPr="003C5D55">
        <w:rPr>
          <w:rFonts w:ascii="Arial" w:hAnsi="Arial"/>
          <w:b w:val="0"/>
          <w:color w:val="000000"/>
          <w:spacing w:val="-3"/>
          <w:sz w:val="24"/>
          <w:szCs w:val="24"/>
        </w:rPr>
        <w:t xml:space="preserve"> </w:t>
      </w:r>
      <w:r w:rsidR="008A1D81" w:rsidRPr="003C5D55">
        <w:rPr>
          <w:rFonts w:ascii="Arial" w:hAnsi="Arial"/>
          <w:b w:val="0"/>
          <w:color w:val="000000"/>
          <w:sz w:val="24"/>
          <w:szCs w:val="24"/>
        </w:rPr>
        <w:t>and</w:t>
      </w:r>
      <w:r w:rsidR="008A1D81" w:rsidRPr="003C5D55">
        <w:rPr>
          <w:rFonts w:ascii="Arial" w:hAnsi="Arial"/>
          <w:b w:val="0"/>
          <w:color w:val="000000"/>
          <w:spacing w:val="53"/>
          <w:sz w:val="24"/>
          <w:szCs w:val="24"/>
        </w:rPr>
        <w:t xml:space="preserve"> </w:t>
      </w:r>
      <w:r w:rsidR="008A1D81" w:rsidRPr="003C5D55">
        <w:rPr>
          <w:rFonts w:ascii="Arial" w:hAnsi="Arial"/>
          <w:b w:val="0"/>
          <w:color w:val="000000"/>
          <w:spacing w:val="-1"/>
          <w:sz w:val="24"/>
          <w:szCs w:val="24"/>
        </w:rPr>
        <w:t xml:space="preserve">verification </w:t>
      </w:r>
      <w:r w:rsidR="008A1D81" w:rsidRPr="003C5D55">
        <w:rPr>
          <w:rFonts w:ascii="Arial" w:hAnsi="Arial"/>
          <w:b w:val="0"/>
          <w:color w:val="000000"/>
          <w:sz w:val="24"/>
          <w:szCs w:val="24"/>
        </w:rPr>
        <w:t>by</w:t>
      </w:r>
      <w:r w:rsidR="008A1D81" w:rsidRPr="003C5D55">
        <w:rPr>
          <w:rFonts w:ascii="Arial" w:hAnsi="Arial"/>
          <w:b w:val="0"/>
          <w:color w:val="000000"/>
          <w:spacing w:val="-2"/>
          <w:sz w:val="24"/>
          <w:szCs w:val="24"/>
        </w:rPr>
        <w:t xml:space="preserve"> </w:t>
      </w:r>
      <w:r w:rsidR="008A1D81" w:rsidRPr="003C5D55">
        <w:rPr>
          <w:rFonts w:ascii="Arial" w:hAnsi="Arial"/>
          <w:b w:val="0"/>
          <w:color w:val="000000"/>
          <w:spacing w:val="-1"/>
          <w:sz w:val="24"/>
          <w:szCs w:val="24"/>
        </w:rPr>
        <w:t>CDE</w:t>
      </w:r>
      <w:r w:rsidR="008A1D81" w:rsidRPr="003C5D55">
        <w:rPr>
          <w:rFonts w:ascii="Arial" w:hAnsi="Arial"/>
          <w:b w:val="0"/>
          <w:color w:val="000000"/>
          <w:spacing w:val="1"/>
          <w:sz w:val="24"/>
          <w:szCs w:val="24"/>
        </w:rPr>
        <w:t xml:space="preserve"> </w:t>
      </w:r>
      <w:r w:rsidR="008A1D81" w:rsidRPr="003C5D55">
        <w:rPr>
          <w:rFonts w:ascii="Arial" w:hAnsi="Arial"/>
          <w:b w:val="0"/>
          <w:color w:val="000000"/>
          <w:sz w:val="24"/>
          <w:szCs w:val="24"/>
        </w:rPr>
        <w:t>staff.</w:t>
      </w:r>
      <w:r w:rsidR="008A1D81" w:rsidRPr="003C5D55">
        <w:rPr>
          <w:rFonts w:ascii="Arial" w:hAnsi="Arial"/>
          <w:color w:val="000000"/>
          <w:sz w:val="24"/>
          <w:szCs w:val="24"/>
        </w:rPr>
        <w:t xml:space="preserve"> </w:t>
      </w:r>
    </w:p>
    <w:p w14:paraId="28B8F6DB" w14:textId="4267B2A4" w:rsidR="008A1D81" w:rsidRPr="003C5D55" w:rsidRDefault="00E76ADE" w:rsidP="008A1D81">
      <w:pPr>
        <w:pStyle w:val="BodyText"/>
        <w:widowControl w:val="0"/>
        <w:numPr>
          <w:ilvl w:val="0"/>
          <w:numId w:val="14"/>
        </w:numPr>
        <w:tabs>
          <w:tab w:val="left" w:pos="820"/>
        </w:tabs>
        <w:kinsoku w:val="0"/>
        <w:overflowPunct w:val="0"/>
        <w:autoSpaceDE w:val="0"/>
        <w:autoSpaceDN w:val="0"/>
        <w:adjustRightInd w:val="0"/>
        <w:spacing w:before="0" w:beforeAutospacing="0" w:line="240" w:lineRule="auto"/>
        <w:ind w:right="659"/>
        <w:rPr>
          <w:rFonts w:ascii="Arial" w:hAnsi="Arial"/>
          <w:b w:val="0"/>
          <w:spacing w:val="-2"/>
          <w:sz w:val="24"/>
          <w:szCs w:val="24"/>
        </w:rPr>
      </w:pPr>
      <w:r w:rsidRPr="003C5D55">
        <w:rPr>
          <w:rFonts w:ascii="Arial" w:hAnsi="Arial"/>
          <w:b w:val="0"/>
          <w:spacing w:val="-1"/>
          <w:sz w:val="24"/>
          <w:szCs w:val="24"/>
        </w:rPr>
        <w:t>The sub-g</w:t>
      </w:r>
      <w:r w:rsidR="008A1D81" w:rsidRPr="003C5D55">
        <w:rPr>
          <w:rFonts w:ascii="Arial" w:hAnsi="Arial"/>
          <w:b w:val="0"/>
          <w:spacing w:val="-1"/>
          <w:sz w:val="24"/>
          <w:szCs w:val="24"/>
        </w:rPr>
        <w:t>rant</w:t>
      </w:r>
      <w:r w:rsidR="008A1D81" w:rsidRPr="003C5D55">
        <w:rPr>
          <w:rFonts w:ascii="Arial" w:hAnsi="Arial"/>
          <w:b w:val="0"/>
          <w:sz w:val="24"/>
          <w:szCs w:val="24"/>
        </w:rPr>
        <w:t xml:space="preserve"> </w:t>
      </w:r>
      <w:r w:rsidR="008A1D81" w:rsidRPr="003C5D55">
        <w:rPr>
          <w:rFonts w:ascii="Arial" w:hAnsi="Arial"/>
          <w:b w:val="0"/>
          <w:spacing w:val="-1"/>
          <w:sz w:val="24"/>
          <w:szCs w:val="24"/>
        </w:rPr>
        <w:t>recipient</w:t>
      </w:r>
      <w:r w:rsidRPr="003C5D55">
        <w:rPr>
          <w:rFonts w:ascii="Arial" w:hAnsi="Arial"/>
          <w:b w:val="0"/>
          <w:spacing w:val="-1"/>
          <w:sz w:val="24"/>
          <w:szCs w:val="24"/>
        </w:rPr>
        <w:t xml:space="preserve"> acknowledges that they</w:t>
      </w:r>
      <w:r w:rsidR="008A1D81" w:rsidRPr="003C5D55">
        <w:rPr>
          <w:rFonts w:ascii="Arial" w:hAnsi="Arial"/>
          <w:b w:val="0"/>
          <w:spacing w:val="-2"/>
          <w:sz w:val="24"/>
          <w:szCs w:val="24"/>
        </w:rPr>
        <w:t xml:space="preserve"> </w:t>
      </w:r>
      <w:r w:rsidR="008A1D81" w:rsidRPr="003C5D55">
        <w:rPr>
          <w:rFonts w:ascii="Arial" w:hAnsi="Arial"/>
          <w:b w:val="0"/>
          <w:spacing w:val="-1"/>
          <w:sz w:val="24"/>
          <w:szCs w:val="24"/>
        </w:rPr>
        <w:t>must</w:t>
      </w:r>
      <w:r w:rsidR="008A1D81" w:rsidRPr="003C5D55">
        <w:rPr>
          <w:rFonts w:ascii="Arial" w:hAnsi="Arial"/>
          <w:b w:val="0"/>
          <w:spacing w:val="-2"/>
          <w:sz w:val="24"/>
          <w:szCs w:val="24"/>
        </w:rPr>
        <w:t xml:space="preserve"> </w:t>
      </w:r>
      <w:r w:rsidR="008A1D81" w:rsidRPr="003C5D55">
        <w:rPr>
          <w:rFonts w:ascii="Arial" w:hAnsi="Arial"/>
          <w:b w:val="0"/>
          <w:spacing w:val="-1"/>
          <w:sz w:val="24"/>
          <w:szCs w:val="24"/>
        </w:rPr>
        <w:t>participate</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annually</w:t>
      </w:r>
      <w:r w:rsidR="008A1D81" w:rsidRPr="003C5D55">
        <w:rPr>
          <w:rFonts w:ascii="Arial" w:hAnsi="Arial"/>
          <w:b w:val="0"/>
          <w:spacing w:val="-2"/>
          <w:sz w:val="24"/>
          <w:szCs w:val="24"/>
        </w:rPr>
        <w:t xml:space="preserve"> </w:t>
      </w:r>
      <w:r w:rsidR="008A1D81" w:rsidRPr="003C5D55">
        <w:rPr>
          <w:rFonts w:ascii="Arial" w:hAnsi="Arial"/>
          <w:b w:val="0"/>
          <w:spacing w:val="-1"/>
          <w:sz w:val="24"/>
          <w:szCs w:val="24"/>
        </w:rPr>
        <w:t>in</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all</w:t>
      </w:r>
      <w:r w:rsidR="008A1D81" w:rsidRPr="003C5D55">
        <w:rPr>
          <w:rFonts w:ascii="Arial" w:hAnsi="Arial"/>
          <w:b w:val="0"/>
          <w:sz w:val="24"/>
          <w:szCs w:val="24"/>
        </w:rPr>
        <w:t xml:space="preserve"> </w:t>
      </w:r>
      <w:r w:rsidR="008A1D81" w:rsidRPr="003C5D55">
        <w:rPr>
          <w:rFonts w:ascii="Arial" w:hAnsi="Arial"/>
          <w:b w:val="0"/>
          <w:spacing w:val="-1"/>
          <w:sz w:val="24"/>
          <w:szCs w:val="24"/>
        </w:rPr>
        <w:t>testing programs</w:t>
      </w:r>
      <w:r w:rsidR="008A1D81" w:rsidRPr="003C5D55">
        <w:rPr>
          <w:rFonts w:ascii="Arial" w:hAnsi="Arial"/>
          <w:b w:val="0"/>
          <w:spacing w:val="-2"/>
          <w:sz w:val="24"/>
          <w:szCs w:val="24"/>
        </w:rPr>
        <w:t xml:space="preserve"> </w:t>
      </w:r>
      <w:r w:rsidR="008A1D81" w:rsidRPr="003C5D55">
        <w:rPr>
          <w:rFonts w:ascii="Arial" w:hAnsi="Arial"/>
          <w:b w:val="0"/>
          <w:spacing w:val="-1"/>
          <w:sz w:val="24"/>
          <w:szCs w:val="24"/>
        </w:rPr>
        <w:t>required</w:t>
      </w:r>
      <w:r w:rsidR="008A1D81" w:rsidRPr="003C5D55">
        <w:rPr>
          <w:rFonts w:ascii="Arial" w:hAnsi="Arial"/>
          <w:b w:val="0"/>
          <w:spacing w:val="1"/>
          <w:sz w:val="24"/>
          <w:szCs w:val="24"/>
        </w:rPr>
        <w:t xml:space="preserve"> </w:t>
      </w:r>
      <w:r w:rsidR="008A1D81" w:rsidRPr="003C5D55">
        <w:rPr>
          <w:rFonts w:ascii="Arial" w:hAnsi="Arial"/>
          <w:b w:val="0"/>
          <w:sz w:val="24"/>
          <w:szCs w:val="24"/>
        </w:rPr>
        <w:t>by</w:t>
      </w:r>
      <w:r w:rsidR="00CF0924">
        <w:rPr>
          <w:rFonts w:ascii="Arial" w:hAnsi="Arial"/>
          <w:b w:val="0"/>
          <w:spacing w:val="69"/>
          <w:sz w:val="24"/>
          <w:szCs w:val="24"/>
        </w:rPr>
        <w:t xml:space="preserve"> </w:t>
      </w:r>
      <w:r w:rsidR="008A1D81" w:rsidRPr="003C5D55">
        <w:rPr>
          <w:rFonts w:ascii="Arial" w:hAnsi="Arial"/>
          <w:b w:val="0"/>
          <w:sz w:val="24"/>
          <w:szCs w:val="24"/>
        </w:rPr>
        <w:t>state</w:t>
      </w:r>
      <w:r w:rsidR="008A1D81" w:rsidRPr="003C5D55">
        <w:rPr>
          <w:rFonts w:ascii="Arial" w:hAnsi="Arial"/>
          <w:b w:val="0"/>
          <w:spacing w:val="1"/>
          <w:sz w:val="24"/>
          <w:szCs w:val="24"/>
        </w:rPr>
        <w:t xml:space="preserve"> </w:t>
      </w:r>
      <w:r w:rsidR="008A1D81" w:rsidRPr="003C5D55">
        <w:rPr>
          <w:rFonts w:ascii="Arial" w:hAnsi="Arial"/>
          <w:b w:val="0"/>
          <w:spacing w:val="-2"/>
          <w:sz w:val="24"/>
          <w:szCs w:val="24"/>
        </w:rPr>
        <w:t>law.</w:t>
      </w:r>
    </w:p>
    <w:p w14:paraId="5AE2FD7C" w14:textId="4E5131F8" w:rsidR="008A1D81" w:rsidRPr="003C5D55" w:rsidRDefault="008A1D81" w:rsidP="00931410">
      <w:pPr>
        <w:numPr>
          <w:ilvl w:val="0"/>
          <w:numId w:val="16"/>
        </w:numPr>
        <w:spacing w:after="100" w:afterAutospacing="1"/>
      </w:pPr>
      <w:r w:rsidRPr="003C5D55">
        <w:t>T</w:t>
      </w:r>
      <w:r w:rsidR="00E76ADE" w:rsidRPr="003C5D55">
        <w:t>he</w:t>
      </w:r>
      <w:r w:rsidR="00E76ADE" w:rsidRPr="003C5D55">
        <w:rPr>
          <w:b/>
          <w:spacing w:val="-1"/>
        </w:rPr>
        <w:t xml:space="preserve"> </w:t>
      </w:r>
      <w:r w:rsidR="00E76ADE" w:rsidRPr="003C5D55">
        <w:rPr>
          <w:spacing w:val="-1"/>
        </w:rPr>
        <w:t>sub-grant</w:t>
      </w:r>
      <w:r w:rsidR="00E76ADE" w:rsidRPr="003C5D55">
        <w:t xml:space="preserve"> </w:t>
      </w:r>
      <w:r w:rsidR="00E76ADE" w:rsidRPr="003C5D55">
        <w:rPr>
          <w:spacing w:val="-1"/>
        </w:rPr>
        <w:t>recipient agrees that t</w:t>
      </w:r>
      <w:r w:rsidRPr="003C5D55">
        <w:t>he charter school is</w:t>
      </w:r>
      <w:r w:rsidR="00E76ADE" w:rsidRPr="003C5D55">
        <w:t xml:space="preserve">, and will continue to remain, in compliance with </w:t>
      </w:r>
      <w:r w:rsidRPr="003C5D55">
        <w:t xml:space="preserve">all applicable </w:t>
      </w:r>
      <w:r w:rsidR="00CC7180" w:rsidRPr="003C5D55">
        <w:t xml:space="preserve">state and federal </w:t>
      </w:r>
      <w:r w:rsidRPr="003C5D55">
        <w:t>laws</w:t>
      </w:r>
      <w:r w:rsidR="00CC7180" w:rsidRPr="003C5D55">
        <w:t xml:space="preserve"> and regulations i</w:t>
      </w:r>
      <w:r w:rsidRPr="003C5D55">
        <w:t>ncluding</w:t>
      </w:r>
      <w:r w:rsidR="00CC7180" w:rsidRPr="003C5D55">
        <w:t>,</w:t>
      </w:r>
      <w:r w:rsidRPr="003C5D55">
        <w:t xml:space="preserve"> but not limited to</w:t>
      </w:r>
      <w:r w:rsidR="00CC7180" w:rsidRPr="003C5D55">
        <w:t>,</w:t>
      </w:r>
      <w:r w:rsidRPr="003C5D55">
        <w:t xml:space="preserve"> the following:</w:t>
      </w:r>
    </w:p>
    <w:p w14:paraId="5123544A" w14:textId="1F3D07FC" w:rsidR="008A1D81" w:rsidRPr="003C5D55" w:rsidRDefault="008A1D81" w:rsidP="008A1D81">
      <w:pPr>
        <w:pStyle w:val="ListParagraph"/>
        <w:numPr>
          <w:ilvl w:val="1"/>
          <w:numId w:val="19"/>
        </w:numPr>
        <w:shd w:val="clear" w:color="auto" w:fill="FFFFFF"/>
        <w:spacing w:after="240"/>
        <w:contextualSpacing w:val="0"/>
        <w:textAlignment w:val="baseline"/>
        <w:rPr>
          <w:color w:val="333333"/>
          <w:bdr w:val="none" w:sz="0" w:space="0" w:color="auto" w:frame="1"/>
          <w:lang w:val="en"/>
        </w:rPr>
      </w:pPr>
      <w:r w:rsidRPr="003C5D55">
        <w:rPr>
          <w:spacing w:val="-1"/>
        </w:rPr>
        <w:t>California</w:t>
      </w:r>
      <w:r w:rsidRPr="003C5D55">
        <w:rPr>
          <w:spacing w:val="1"/>
        </w:rPr>
        <w:t xml:space="preserve"> </w:t>
      </w:r>
      <w:r w:rsidRPr="003C5D55">
        <w:rPr>
          <w:i/>
          <w:iCs/>
          <w:spacing w:val="-1"/>
        </w:rPr>
        <w:t>Education</w:t>
      </w:r>
      <w:r w:rsidRPr="003C5D55">
        <w:rPr>
          <w:i/>
          <w:iCs/>
          <w:spacing w:val="1"/>
        </w:rPr>
        <w:t xml:space="preserve"> </w:t>
      </w:r>
      <w:r w:rsidRPr="003C5D55">
        <w:rPr>
          <w:i/>
          <w:iCs/>
          <w:spacing w:val="-1"/>
        </w:rPr>
        <w:t>Code</w:t>
      </w:r>
      <w:r w:rsidRPr="003C5D55">
        <w:rPr>
          <w:iCs/>
          <w:spacing w:val="-1"/>
        </w:rPr>
        <w:t xml:space="preserve"> (</w:t>
      </w:r>
      <w:r w:rsidRPr="003C5D55">
        <w:rPr>
          <w:i/>
          <w:iCs/>
          <w:spacing w:val="-1"/>
        </w:rPr>
        <w:t>EC</w:t>
      </w:r>
      <w:r w:rsidRPr="003C5D55">
        <w:rPr>
          <w:iCs/>
          <w:spacing w:val="-1"/>
        </w:rPr>
        <w:t xml:space="preserve">) </w:t>
      </w:r>
      <w:r w:rsidRPr="003C5D55">
        <w:rPr>
          <w:spacing w:val="-1"/>
        </w:rPr>
        <w:t>Section</w:t>
      </w:r>
      <w:r w:rsidRPr="003C5D55">
        <w:rPr>
          <w:spacing w:val="1"/>
        </w:rPr>
        <w:t xml:space="preserve"> </w:t>
      </w:r>
      <w:r w:rsidRPr="003C5D55">
        <w:rPr>
          <w:spacing w:val="-1"/>
        </w:rPr>
        <w:t>47605</w:t>
      </w:r>
      <w:r w:rsidRPr="003C5D55">
        <w:rPr>
          <w:color w:val="333333"/>
          <w:bdr w:val="none" w:sz="0" w:space="0" w:color="auto" w:frame="1"/>
          <w:lang w:val="en"/>
        </w:rPr>
        <w:t xml:space="preserve"> (d)(1) Charter schools shall meet all statewide standards and conduct the pupil assessments required pursuant to Section 60605 and any other statewide standards authorized in statute or pupil assessments applicable to pupils in non-charter public schools; (2) Charter schools shall, on a regular basis, consult with their </w:t>
      </w:r>
      <w:r w:rsidRPr="003C5D55">
        <w:rPr>
          <w:color w:val="333333"/>
          <w:bdr w:val="none" w:sz="0" w:space="0" w:color="auto" w:frame="1"/>
          <w:lang w:val="en"/>
        </w:rPr>
        <w:lastRenderedPageBreak/>
        <w:t>parents, legal guardians, and teachers regarding the charter school’s educational programs</w:t>
      </w:r>
      <w:r w:rsidR="00A40280">
        <w:rPr>
          <w:color w:val="333333"/>
          <w:bdr w:val="none" w:sz="0" w:space="0" w:color="auto" w:frame="1"/>
          <w:lang w:val="en"/>
        </w:rPr>
        <w:t>.</w:t>
      </w:r>
    </w:p>
    <w:p w14:paraId="53657758" w14:textId="03681030" w:rsidR="008A1D81" w:rsidRPr="003C5D55" w:rsidRDefault="008A1D81" w:rsidP="008A1D81">
      <w:pPr>
        <w:pStyle w:val="ListParagraph"/>
        <w:numPr>
          <w:ilvl w:val="1"/>
          <w:numId w:val="19"/>
        </w:numPr>
        <w:shd w:val="clear" w:color="auto" w:fill="FFFFFF"/>
        <w:spacing w:after="240"/>
        <w:contextualSpacing w:val="0"/>
        <w:textAlignment w:val="baseline"/>
        <w:rPr>
          <w:color w:val="333333"/>
          <w:bdr w:val="none" w:sz="0" w:space="0" w:color="auto" w:frame="1"/>
          <w:lang w:val="en"/>
        </w:rPr>
      </w:pPr>
      <w:r w:rsidRPr="003C5D55">
        <w:rPr>
          <w:i/>
          <w:spacing w:val="-1"/>
        </w:rPr>
        <w:t>EC</w:t>
      </w:r>
      <w:r w:rsidRPr="003C5D55">
        <w:rPr>
          <w:spacing w:val="-1"/>
        </w:rPr>
        <w:t xml:space="preserve"> Section 47605 </w:t>
      </w:r>
      <w:r w:rsidRPr="003C5D55">
        <w:rPr>
          <w:color w:val="333333"/>
          <w:bdr w:val="none" w:sz="0" w:space="0" w:color="auto" w:frame="1"/>
          <w:lang w:val="en"/>
        </w:rPr>
        <w:t>(e)(1) In addition to any other requirement imposed under this part, a charter school shall be nonsectarian in its programs, admission policies, employment practices, and all other operations, shall not charge tuition, and shall not discriminate against a pupil on the basis of the characteristics listed in Section 220. Except as provided in paragraph (2), admission to a charter school shall not be determined according to the place of residence of the pupil, or of that pupil’s parent or legal guardian, within this state, except that an existing public school converting partially or entirely to a charter school under this part shall adopt and maintain a policy giving admission preference to pupils who reside within the former attendance area of that public school</w:t>
      </w:r>
      <w:r w:rsidR="00A40280">
        <w:rPr>
          <w:color w:val="333333"/>
          <w:bdr w:val="none" w:sz="0" w:space="0" w:color="auto" w:frame="1"/>
          <w:lang w:val="en"/>
        </w:rPr>
        <w:t>.</w:t>
      </w:r>
      <w:r w:rsidRPr="003C5D55">
        <w:rPr>
          <w:color w:val="333333"/>
          <w:bdr w:val="none" w:sz="0" w:space="0" w:color="auto" w:frame="1"/>
          <w:lang w:val="en"/>
        </w:rPr>
        <w:t xml:space="preserve"> </w:t>
      </w:r>
    </w:p>
    <w:p w14:paraId="76A04A59" w14:textId="77777777" w:rsidR="008A1D81" w:rsidRPr="003C5D55" w:rsidRDefault="008A1D81" w:rsidP="008A1D81">
      <w:pPr>
        <w:pStyle w:val="ListParagraph"/>
        <w:numPr>
          <w:ilvl w:val="1"/>
          <w:numId w:val="19"/>
        </w:numPr>
        <w:shd w:val="clear" w:color="auto" w:fill="FFFFFF"/>
        <w:spacing w:after="240"/>
        <w:contextualSpacing w:val="0"/>
        <w:textAlignment w:val="baseline"/>
        <w:rPr>
          <w:color w:val="333333"/>
          <w:bdr w:val="none" w:sz="0" w:space="0" w:color="auto" w:frame="1"/>
          <w:lang w:val="en"/>
        </w:rPr>
      </w:pPr>
      <w:r w:rsidRPr="003C5D55">
        <w:rPr>
          <w:i/>
          <w:spacing w:val="-1"/>
        </w:rPr>
        <w:t>EC</w:t>
      </w:r>
      <w:r w:rsidRPr="003C5D55">
        <w:rPr>
          <w:spacing w:val="-1"/>
        </w:rPr>
        <w:t xml:space="preserve"> Section 47605 (e)</w:t>
      </w:r>
      <w:r w:rsidRPr="003C5D55">
        <w:rPr>
          <w:color w:val="333333"/>
          <w:bdr w:val="none" w:sz="0" w:space="0" w:color="auto" w:frame="1"/>
          <w:lang w:val="en"/>
        </w:rPr>
        <w:t>(2)(A) A charter school shall admit all pupils who wish to attend the charter school; (B) If the number of pupils who wish to attend the charter school exceeds the charter school’s capacity, attendance, except for existing pupils of the charter school, shall be determined by a public random drawing. Preference shall be extended to pupils currently attending the charter school and pupils who reside in the school district except as provided for in Section 47614.5. Preferences, including, but not limited to, siblings of pupils admitted or attending the charter school and children of the charter school’s teachers, staff, and founders identified in the initial charter, may also be permitted by the chartering authority on an individual charter school basis. Priority order for any preference shall be determined in the charter petition in accordance with all of the following:</w:t>
      </w:r>
    </w:p>
    <w:p w14:paraId="7E51414C" w14:textId="77777777" w:rsidR="008A1D81" w:rsidRPr="003C5D55" w:rsidRDefault="008A1D81" w:rsidP="008A1D81">
      <w:pPr>
        <w:shd w:val="clear" w:color="auto" w:fill="FFFFFF"/>
        <w:spacing w:after="240"/>
        <w:ind w:left="1440"/>
        <w:textAlignment w:val="baseline"/>
        <w:rPr>
          <w:color w:val="333333"/>
          <w:bdr w:val="none" w:sz="0" w:space="0" w:color="auto" w:frame="1"/>
          <w:lang w:val="en"/>
        </w:rPr>
      </w:pPr>
      <w:r w:rsidRPr="003C5D55">
        <w:rPr>
          <w:color w:val="333333"/>
          <w:bdr w:val="none" w:sz="0" w:space="0" w:color="auto" w:frame="1"/>
          <w:lang w:val="en"/>
        </w:rPr>
        <w:t>(</w:t>
      </w:r>
      <w:proofErr w:type="spellStart"/>
      <w:r w:rsidRPr="003C5D55">
        <w:rPr>
          <w:color w:val="333333"/>
          <w:bdr w:val="none" w:sz="0" w:space="0" w:color="auto" w:frame="1"/>
          <w:lang w:val="en"/>
        </w:rPr>
        <w:t>i</w:t>
      </w:r>
      <w:proofErr w:type="spellEnd"/>
      <w:r w:rsidRPr="003C5D55">
        <w:rPr>
          <w:color w:val="333333"/>
          <w:bdr w:val="none" w:sz="0" w:space="0" w:color="auto" w:frame="1"/>
          <w:lang w:val="en"/>
        </w:rPr>
        <w:t>) Each type of preference shall be approved by the chartering authority at a public hearing.</w:t>
      </w:r>
    </w:p>
    <w:p w14:paraId="0E430250" w14:textId="651E7FFD" w:rsidR="008A1D81" w:rsidRPr="003C5D55" w:rsidRDefault="008A1D81" w:rsidP="008A1D81">
      <w:pPr>
        <w:shd w:val="clear" w:color="auto" w:fill="FFFFFF"/>
        <w:spacing w:after="240"/>
        <w:ind w:left="1440"/>
        <w:textAlignment w:val="baseline"/>
        <w:rPr>
          <w:color w:val="333333"/>
          <w:bdr w:val="none" w:sz="0" w:space="0" w:color="auto" w:frame="1"/>
          <w:lang w:val="en"/>
        </w:rPr>
      </w:pPr>
      <w:r w:rsidRPr="003C5D55">
        <w:rPr>
          <w:color w:val="333333"/>
          <w:bdr w:val="none" w:sz="0" w:space="0" w:color="auto" w:frame="1"/>
          <w:lang w:val="en"/>
        </w:rPr>
        <w:t xml:space="preserve">(ii) Preferences shall be consistent with federal law, the California Constitution, and </w:t>
      </w:r>
      <w:r w:rsidR="00A40280" w:rsidRPr="00D70483">
        <w:rPr>
          <w:i/>
          <w:iCs/>
          <w:color w:val="333333"/>
          <w:bdr w:val="none" w:sz="0" w:space="0" w:color="auto" w:frame="1"/>
          <w:lang w:val="en"/>
        </w:rPr>
        <w:t>EC</w:t>
      </w:r>
      <w:r w:rsidR="00A40280">
        <w:rPr>
          <w:color w:val="333333"/>
          <w:bdr w:val="none" w:sz="0" w:space="0" w:color="auto" w:frame="1"/>
          <w:lang w:val="en"/>
        </w:rPr>
        <w:t xml:space="preserve"> </w:t>
      </w:r>
      <w:r w:rsidRPr="003C5D55">
        <w:rPr>
          <w:color w:val="333333"/>
          <w:bdr w:val="none" w:sz="0" w:space="0" w:color="auto" w:frame="1"/>
          <w:lang w:val="en"/>
        </w:rPr>
        <w:t>Section 200.</w:t>
      </w:r>
    </w:p>
    <w:p w14:paraId="3BBC7AB9" w14:textId="77777777" w:rsidR="008A1D81" w:rsidRPr="003C5D55" w:rsidRDefault="008A1D81" w:rsidP="008A1D81">
      <w:pPr>
        <w:shd w:val="clear" w:color="auto" w:fill="FFFFFF"/>
        <w:spacing w:after="240"/>
        <w:ind w:left="1440"/>
        <w:textAlignment w:val="baseline"/>
        <w:rPr>
          <w:color w:val="333333"/>
          <w:bdr w:val="none" w:sz="0" w:space="0" w:color="auto" w:frame="1"/>
          <w:lang w:val="en"/>
        </w:rPr>
      </w:pPr>
      <w:r w:rsidRPr="003C5D55">
        <w:rPr>
          <w:color w:val="333333"/>
          <w:bdr w:val="none" w:sz="0" w:space="0" w:color="auto" w:frame="1"/>
          <w:lang w:val="en"/>
        </w:rPr>
        <w:t>(iii) Preferences shall not result in limiting enrollment access for pupils with disabilities, academically low-achieving pupils, English learners, neglected or delinquent pupils, homeless pupils, or pupils who are economically disadvantaged, as determined by eligibility for any free or reduced-price meal program, foster youth, or pupils based on nationality, race, ethnicity, or sexual orientation.</w:t>
      </w:r>
    </w:p>
    <w:p w14:paraId="48BCE5DF" w14:textId="18741C0C" w:rsidR="008A1D81" w:rsidRPr="003C5D55" w:rsidRDefault="008A1D81" w:rsidP="008A1D81">
      <w:pPr>
        <w:shd w:val="clear" w:color="auto" w:fill="FFFFFF"/>
        <w:spacing w:after="240"/>
        <w:ind w:left="1440"/>
        <w:textAlignment w:val="baseline"/>
        <w:rPr>
          <w:color w:val="333333"/>
          <w:bdr w:val="none" w:sz="0" w:space="0" w:color="auto" w:frame="1"/>
          <w:lang w:val="en"/>
        </w:rPr>
      </w:pPr>
      <w:r w:rsidRPr="003C5D55">
        <w:rPr>
          <w:color w:val="333333"/>
          <w:bdr w:val="none" w:sz="0" w:space="0" w:color="auto" w:frame="1"/>
          <w:lang w:val="en"/>
        </w:rPr>
        <w:t xml:space="preserve">(iv) In accordance with </w:t>
      </w:r>
      <w:r w:rsidR="00A40280" w:rsidRPr="00D70483">
        <w:rPr>
          <w:i/>
          <w:iCs/>
          <w:color w:val="333333"/>
          <w:bdr w:val="none" w:sz="0" w:space="0" w:color="auto" w:frame="1"/>
          <w:lang w:val="en"/>
        </w:rPr>
        <w:t>EC</w:t>
      </w:r>
      <w:r w:rsidR="00A40280">
        <w:rPr>
          <w:color w:val="333333"/>
          <w:bdr w:val="none" w:sz="0" w:space="0" w:color="auto" w:frame="1"/>
          <w:lang w:val="en"/>
        </w:rPr>
        <w:t xml:space="preserve"> </w:t>
      </w:r>
      <w:r w:rsidRPr="003C5D55">
        <w:rPr>
          <w:color w:val="333333"/>
          <w:bdr w:val="none" w:sz="0" w:space="0" w:color="auto" w:frame="1"/>
          <w:lang w:val="en"/>
        </w:rPr>
        <w:t>Section 49011, preferences shall not require mandatory parental volunteer hours as a criterion for admission or continued enrollment;</w:t>
      </w:r>
    </w:p>
    <w:p w14:paraId="11CB6D9D" w14:textId="77777777" w:rsidR="008A1D81" w:rsidRPr="003C5D55" w:rsidRDefault="008A1D81" w:rsidP="008A1D81">
      <w:pPr>
        <w:shd w:val="clear" w:color="auto" w:fill="FFFFFF"/>
        <w:spacing w:after="240"/>
        <w:ind w:left="1170"/>
        <w:textAlignment w:val="baseline"/>
        <w:rPr>
          <w:color w:val="333333"/>
          <w:bdr w:val="none" w:sz="0" w:space="0" w:color="auto" w:frame="1"/>
          <w:lang w:val="en"/>
        </w:rPr>
      </w:pPr>
      <w:r w:rsidRPr="003C5D55">
        <w:rPr>
          <w:color w:val="333333"/>
          <w:bdr w:val="none" w:sz="0" w:space="0" w:color="auto" w:frame="1"/>
          <w:lang w:val="en"/>
        </w:rPr>
        <w:lastRenderedPageBreak/>
        <w:t xml:space="preserve">(C) In the event of a drawing, the chartering authority shall make reasonable efforts to accommodate the growth of the charter school and shall not take any action to impede the charter school from expanding enrollment to meet pupil demand; </w:t>
      </w:r>
    </w:p>
    <w:p w14:paraId="4438CC18" w14:textId="77777777" w:rsidR="008A1D81" w:rsidRPr="003C5D55" w:rsidRDefault="008A1D81" w:rsidP="008A1D81">
      <w:pPr>
        <w:pStyle w:val="ListParagraph"/>
        <w:numPr>
          <w:ilvl w:val="0"/>
          <w:numId w:val="20"/>
        </w:numPr>
        <w:shd w:val="clear" w:color="auto" w:fill="FFFFFF"/>
        <w:spacing w:after="240"/>
        <w:ind w:left="1170"/>
        <w:contextualSpacing w:val="0"/>
        <w:textAlignment w:val="baseline"/>
        <w:rPr>
          <w:color w:val="333333"/>
          <w:bdr w:val="none" w:sz="0" w:space="0" w:color="auto" w:frame="1"/>
          <w:lang w:val="en"/>
        </w:rPr>
      </w:pPr>
      <w:r w:rsidRPr="003C5D55">
        <w:rPr>
          <w:i/>
          <w:color w:val="333333"/>
          <w:bdr w:val="none" w:sz="0" w:space="0" w:color="auto" w:frame="1"/>
          <w:lang w:val="en"/>
        </w:rPr>
        <w:t>EC</w:t>
      </w:r>
      <w:r w:rsidRPr="003C5D55">
        <w:rPr>
          <w:color w:val="333333"/>
          <w:bdr w:val="none" w:sz="0" w:space="0" w:color="auto" w:frame="1"/>
          <w:lang w:val="en"/>
        </w:rPr>
        <w:t xml:space="preserve"> Section 47605 (e)(3) If a pupil is expelled or leaves the charter school without graduating or completing the school year for any reason, the charter school shall notify the superintendent of the school district of the pupil’s last known address within 30 days, and shall, upon request, provide that school district with a copy of the cumulative record of the pupil, including report cards or a transcript of grades, and health information. If the pupil is subsequently expelled or leaves the school district without graduating or completing the school year for any reason, the school district shall provide this information to the charter school within 30 days if the charter school demonstrates that the pupil had been enrolled in the charter school. This paragraph applies only to pupils who are subject to compulsory full-time education pursuant to Section 48200.</w:t>
      </w:r>
    </w:p>
    <w:p w14:paraId="51FA8710" w14:textId="77777777" w:rsidR="008A1D81" w:rsidRPr="003C5D55" w:rsidRDefault="008A1D81" w:rsidP="008A1D81">
      <w:pPr>
        <w:pStyle w:val="ListParagraph"/>
        <w:numPr>
          <w:ilvl w:val="0"/>
          <w:numId w:val="20"/>
        </w:numPr>
        <w:shd w:val="clear" w:color="auto" w:fill="FFFFFF"/>
        <w:spacing w:after="240"/>
        <w:ind w:left="1080"/>
        <w:contextualSpacing w:val="0"/>
        <w:textAlignment w:val="baseline"/>
        <w:rPr>
          <w:color w:val="333333"/>
          <w:bdr w:val="none" w:sz="0" w:space="0" w:color="auto" w:frame="1"/>
          <w:lang w:val="en"/>
        </w:rPr>
      </w:pPr>
      <w:r w:rsidRPr="003C5D55">
        <w:rPr>
          <w:i/>
          <w:color w:val="333333"/>
          <w:bdr w:val="none" w:sz="0" w:space="0" w:color="auto" w:frame="1"/>
          <w:lang w:val="en"/>
        </w:rPr>
        <w:t>EC</w:t>
      </w:r>
      <w:r w:rsidRPr="003C5D55">
        <w:rPr>
          <w:color w:val="333333"/>
          <w:bdr w:val="none" w:sz="0" w:space="0" w:color="auto" w:frame="1"/>
          <w:lang w:val="en"/>
        </w:rPr>
        <w:t xml:space="preserve"> Section 47605 (e)(4)(A) A charter school shall not discourage a pupil from enrolling or seeking to enroll in the charter school for any reason, including, but not limited to, academic performance of the pupil or because the pupil exhibits any of the characteristics described in clause (iii) of subparagraph (B) of paragraph (2); (B) A charter school shall not request a pupil’s records or require a parent, guardian, or pupil to submit the pupil’s records to the charter school before enrollment; (C) A charter school shall not encourage a pupil currently attending the charter school to disenroll from the charter school or transfer to another school for any reason, including, but not limited to, academic performance of the pupil or because the pupil exhibits any of the characteristics described in clause (iii) of subparagraph (B) of paragraph (2). This subparagraph shall not apply to actions taken by a charter school pursuant to the procedures described in subparagraph (J) of paragraph (5) of subdivision (c); (D) The department shall develop a notice of the requirements of this paragraph. This notice shall be posted on a charter school’s internet website. A charter school shall provide a parent or guardian, or a pupil if the pupil is 18 years of age or older, a copy of this notice at all of the following times: </w:t>
      </w:r>
    </w:p>
    <w:p w14:paraId="14DD6A04" w14:textId="77777777" w:rsidR="00B11E78" w:rsidRPr="003C5D55" w:rsidRDefault="008A1D81" w:rsidP="00B11E78">
      <w:pPr>
        <w:pStyle w:val="ListParagraph"/>
        <w:numPr>
          <w:ilvl w:val="1"/>
          <w:numId w:val="25"/>
        </w:numPr>
        <w:shd w:val="clear" w:color="auto" w:fill="FFFFFF"/>
        <w:contextualSpacing w:val="0"/>
        <w:textAlignment w:val="baseline"/>
        <w:rPr>
          <w:color w:val="333333"/>
          <w:bdr w:val="none" w:sz="0" w:space="0" w:color="auto" w:frame="1"/>
          <w:lang w:val="en"/>
        </w:rPr>
      </w:pPr>
      <w:r w:rsidRPr="003C5D55">
        <w:rPr>
          <w:color w:val="333333"/>
          <w:bdr w:val="none" w:sz="0" w:space="0" w:color="auto" w:frame="1"/>
          <w:lang w:val="en"/>
        </w:rPr>
        <w:t>(</w:t>
      </w:r>
      <w:proofErr w:type="spellStart"/>
      <w:r w:rsidRPr="003C5D55">
        <w:rPr>
          <w:color w:val="333333"/>
          <w:bdr w:val="none" w:sz="0" w:space="0" w:color="auto" w:frame="1"/>
          <w:lang w:val="en"/>
        </w:rPr>
        <w:t>i</w:t>
      </w:r>
      <w:proofErr w:type="spellEnd"/>
      <w:r w:rsidRPr="003C5D55">
        <w:rPr>
          <w:color w:val="333333"/>
          <w:bdr w:val="none" w:sz="0" w:space="0" w:color="auto" w:frame="1"/>
          <w:lang w:val="en"/>
        </w:rPr>
        <w:t xml:space="preserve">) When a parent, guardian, or pupil inquires about </w:t>
      </w:r>
      <w:proofErr w:type="gramStart"/>
      <w:r w:rsidRPr="003C5D55">
        <w:rPr>
          <w:color w:val="333333"/>
          <w:bdr w:val="none" w:sz="0" w:space="0" w:color="auto" w:frame="1"/>
          <w:lang w:val="en"/>
        </w:rPr>
        <w:t>enrollment;</w:t>
      </w:r>
      <w:proofErr w:type="gramEnd"/>
    </w:p>
    <w:p w14:paraId="131C628F" w14:textId="56C313DA" w:rsidR="008A1D81" w:rsidRPr="003C5D55" w:rsidRDefault="008A1D81" w:rsidP="00B11E78">
      <w:pPr>
        <w:pStyle w:val="ListParagraph"/>
        <w:numPr>
          <w:ilvl w:val="1"/>
          <w:numId w:val="25"/>
        </w:numPr>
        <w:shd w:val="clear" w:color="auto" w:fill="FFFFFF"/>
        <w:contextualSpacing w:val="0"/>
        <w:textAlignment w:val="baseline"/>
        <w:rPr>
          <w:color w:val="333333"/>
          <w:bdr w:val="none" w:sz="0" w:space="0" w:color="auto" w:frame="1"/>
          <w:lang w:val="en"/>
        </w:rPr>
      </w:pPr>
      <w:r w:rsidRPr="003C5D55">
        <w:rPr>
          <w:color w:val="333333"/>
          <w:bdr w:val="none" w:sz="0" w:space="0" w:color="auto" w:frame="1"/>
          <w:lang w:val="en"/>
        </w:rPr>
        <w:t xml:space="preserve">(ii) Before conducting an enrollment </w:t>
      </w:r>
      <w:proofErr w:type="gramStart"/>
      <w:r w:rsidRPr="003C5D55">
        <w:rPr>
          <w:color w:val="333333"/>
          <w:bdr w:val="none" w:sz="0" w:space="0" w:color="auto" w:frame="1"/>
          <w:lang w:val="en"/>
        </w:rPr>
        <w:t>lottery;</w:t>
      </w:r>
      <w:proofErr w:type="gramEnd"/>
      <w:r w:rsidRPr="003C5D55">
        <w:rPr>
          <w:color w:val="333333"/>
          <w:bdr w:val="none" w:sz="0" w:space="0" w:color="auto" w:frame="1"/>
          <w:lang w:val="en"/>
        </w:rPr>
        <w:t xml:space="preserve"> </w:t>
      </w:r>
    </w:p>
    <w:p w14:paraId="42FDB116" w14:textId="77777777" w:rsidR="008A1D81" w:rsidRPr="003C5D55" w:rsidRDefault="008A1D81" w:rsidP="00B11E78">
      <w:pPr>
        <w:pStyle w:val="ListParagraph"/>
        <w:numPr>
          <w:ilvl w:val="1"/>
          <w:numId w:val="25"/>
        </w:numPr>
        <w:shd w:val="clear" w:color="auto" w:fill="FFFFFF"/>
        <w:spacing w:after="240"/>
        <w:contextualSpacing w:val="0"/>
        <w:textAlignment w:val="baseline"/>
        <w:rPr>
          <w:color w:val="333333"/>
          <w:bdr w:val="none" w:sz="0" w:space="0" w:color="auto" w:frame="1"/>
          <w:lang w:val="en"/>
        </w:rPr>
      </w:pPr>
      <w:r w:rsidRPr="003C5D55">
        <w:rPr>
          <w:color w:val="333333"/>
          <w:bdr w:val="none" w:sz="0" w:space="0" w:color="auto" w:frame="1"/>
          <w:lang w:val="en"/>
        </w:rPr>
        <w:t xml:space="preserve">(iii) Before disenrollment of a </w:t>
      </w:r>
      <w:proofErr w:type="gramStart"/>
      <w:r w:rsidRPr="003C5D55">
        <w:rPr>
          <w:color w:val="333333"/>
          <w:bdr w:val="none" w:sz="0" w:space="0" w:color="auto" w:frame="1"/>
          <w:lang w:val="en"/>
        </w:rPr>
        <w:t>pupil;</w:t>
      </w:r>
      <w:proofErr w:type="gramEnd"/>
      <w:r w:rsidRPr="003C5D55">
        <w:rPr>
          <w:color w:val="333333"/>
          <w:bdr w:val="none" w:sz="0" w:space="0" w:color="auto" w:frame="1"/>
          <w:lang w:val="en"/>
        </w:rPr>
        <w:t xml:space="preserve"> </w:t>
      </w:r>
    </w:p>
    <w:p w14:paraId="197F681F" w14:textId="618C4F16" w:rsidR="008A1D81" w:rsidRPr="003C5D55" w:rsidRDefault="008A1D81" w:rsidP="008A1D81">
      <w:pPr>
        <w:shd w:val="clear" w:color="auto" w:fill="FFFFFF"/>
        <w:spacing w:after="240"/>
        <w:ind w:left="1170"/>
        <w:textAlignment w:val="baseline"/>
        <w:rPr>
          <w:color w:val="333333"/>
          <w:bdr w:val="none" w:sz="0" w:space="0" w:color="auto" w:frame="1"/>
          <w:lang w:val="en"/>
        </w:rPr>
      </w:pPr>
      <w:r w:rsidRPr="003C5D55">
        <w:rPr>
          <w:color w:val="333333"/>
          <w:bdr w:val="none" w:sz="0" w:space="0" w:color="auto" w:frame="1"/>
          <w:lang w:val="en"/>
        </w:rPr>
        <w:t>(E)(i) A person who suspects that a charter school has violated this paragraph may file a complaint with the chartering authority; (ii)</w:t>
      </w:r>
      <w:r w:rsidR="00A40280">
        <w:rPr>
          <w:color w:val="333333"/>
          <w:bdr w:val="none" w:sz="0" w:space="0" w:color="auto" w:frame="1"/>
          <w:lang w:val="en"/>
        </w:rPr>
        <w:t xml:space="preserve"> </w:t>
      </w:r>
      <w:r w:rsidRPr="003C5D55">
        <w:rPr>
          <w:color w:val="333333"/>
          <w:bdr w:val="none" w:sz="0" w:space="0" w:color="auto" w:frame="1"/>
          <w:lang w:val="en"/>
        </w:rPr>
        <w:t>The department shall develop a template to be used for filing complaints pursuant to clause (i).</w:t>
      </w:r>
    </w:p>
    <w:p w14:paraId="47CA198B" w14:textId="77777777" w:rsidR="008A1D81" w:rsidRPr="003C5D55" w:rsidRDefault="008A1D81" w:rsidP="008A1D81">
      <w:pPr>
        <w:pStyle w:val="ListParagraph"/>
        <w:numPr>
          <w:ilvl w:val="0"/>
          <w:numId w:val="21"/>
        </w:numPr>
        <w:shd w:val="clear" w:color="auto" w:fill="FFFFFF"/>
        <w:spacing w:after="240"/>
        <w:contextualSpacing w:val="0"/>
        <w:textAlignment w:val="baseline"/>
        <w:rPr>
          <w:color w:val="333333"/>
          <w:bdr w:val="none" w:sz="0" w:space="0" w:color="auto" w:frame="1"/>
          <w:lang w:val="en"/>
        </w:rPr>
      </w:pPr>
      <w:r w:rsidRPr="003C5D55">
        <w:rPr>
          <w:i/>
          <w:color w:val="333333"/>
          <w:bdr w:val="none" w:sz="0" w:space="0" w:color="auto" w:frame="1"/>
          <w:lang w:val="en"/>
        </w:rPr>
        <w:lastRenderedPageBreak/>
        <w:t>EC</w:t>
      </w:r>
      <w:r w:rsidRPr="003C5D55">
        <w:rPr>
          <w:color w:val="333333"/>
          <w:bdr w:val="none" w:sz="0" w:space="0" w:color="auto" w:frame="1"/>
          <w:lang w:val="en"/>
        </w:rPr>
        <w:t xml:space="preserve"> Section 47605 (e)(5) Notwithstanding any other law, a charter school in operation as of July 1, 2019, that operates in partnership with the California National Guard may dismiss a pupil from the charter school for failing to maintain the minimum standards of conduct required by the Military Department.</w:t>
      </w:r>
    </w:p>
    <w:p w14:paraId="2F42D0C0" w14:textId="32BC8370" w:rsidR="008A1D81" w:rsidRPr="00D70483" w:rsidRDefault="008A1D81" w:rsidP="008A1D81">
      <w:pPr>
        <w:pStyle w:val="ListParagraph"/>
        <w:numPr>
          <w:ilvl w:val="0"/>
          <w:numId w:val="21"/>
        </w:numPr>
        <w:spacing w:after="240"/>
        <w:contextualSpacing w:val="0"/>
        <w:textAlignment w:val="baseline"/>
        <w:rPr>
          <w:lang w:val="en"/>
        </w:rPr>
      </w:pPr>
      <w:r w:rsidRPr="00D70483">
        <w:rPr>
          <w:i/>
          <w:bdr w:val="none" w:sz="0" w:space="0" w:color="auto" w:frame="1"/>
          <w:lang w:val="en"/>
        </w:rPr>
        <w:t>EC</w:t>
      </w:r>
      <w:r w:rsidRPr="00D70483">
        <w:rPr>
          <w:bdr w:val="none" w:sz="0" w:space="0" w:color="auto" w:frame="1"/>
          <w:lang w:val="en"/>
        </w:rPr>
        <w:t xml:space="preserve"> Section 47604.1 </w:t>
      </w:r>
      <w:r w:rsidRPr="00D70483">
        <w:rPr>
          <w:lang w:val="en"/>
        </w:rPr>
        <w:t>(a) For purposes of this section, an “entity managing a charter school” means a nonprofit public benefit corporation that operates a charter school consistent with Section 47604. An entity that is not authorized to operate a charter school pursuant to Section 47604 is not an “entity managing a charter school” solely because it contracts with a charter school to provide to that charter school goods or task-related services that are performed at the direction of the governing body of the charter school and for which the governing body retains ultimate decision-making authority.</w:t>
      </w:r>
    </w:p>
    <w:p w14:paraId="314F14C4" w14:textId="77777777" w:rsidR="008A1D81" w:rsidRPr="00A40280" w:rsidRDefault="008A1D81" w:rsidP="009F3813">
      <w:pPr>
        <w:pStyle w:val="ListParagraph"/>
        <w:numPr>
          <w:ilvl w:val="0"/>
          <w:numId w:val="21"/>
        </w:numPr>
        <w:spacing w:after="240"/>
        <w:contextualSpacing w:val="0"/>
        <w:textAlignment w:val="baseline"/>
        <w:rPr>
          <w:color w:val="333333"/>
          <w:lang w:val="en"/>
        </w:rPr>
      </w:pPr>
      <w:r w:rsidRPr="00D70483">
        <w:rPr>
          <w:i/>
          <w:color w:val="333333"/>
          <w:bdr w:val="none" w:sz="0" w:space="0" w:color="auto" w:frame="1"/>
          <w:lang w:val="en"/>
        </w:rPr>
        <w:t>EC</w:t>
      </w:r>
      <w:r w:rsidRPr="00D70483">
        <w:rPr>
          <w:color w:val="333333"/>
          <w:bdr w:val="none" w:sz="0" w:space="0" w:color="auto" w:frame="1"/>
          <w:lang w:val="en"/>
        </w:rPr>
        <w:t xml:space="preserve"> Section 47604.1 </w:t>
      </w:r>
      <w:r w:rsidRPr="00A40280">
        <w:rPr>
          <w:color w:val="333333"/>
          <w:lang w:val="en"/>
        </w:rPr>
        <w:t xml:space="preserve">(b) A charter school and an entity managing a charter school shall be subject to </w:t>
      </w:r>
      <w:proofErr w:type="gramStart"/>
      <w:r w:rsidRPr="00A40280">
        <w:rPr>
          <w:color w:val="333333"/>
          <w:lang w:val="en"/>
        </w:rPr>
        <w:t>all of</w:t>
      </w:r>
      <w:proofErr w:type="gramEnd"/>
      <w:r w:rsidRPr="00A40280">
        <w:rPr>
          <w:color w:val="333333"/>
          <w:lang w:val="en"/>
        </w:rPr>
        <w:t xml:space="preserve"> the following:</w:t>
      </w:r>
    </w:p>
    <w:p w14:paraId="41DC73D4" w14:textId="77777777" w:rsidR="008A1D81" w:rsidRPr="00A40280" w:rsidRDefault="008A1D81" w:rsidP="009F3813">
      <w:pPr>
        <w:pStyle w:val="ListParagraph"/>
        <w:numPr>
          <w:ilvl w:val="1"/>
          <w:numId w:val="21"/>
        </w:numPr>
        <w:spacing w:after="240"/>
        <w:contextualSpacing w:val="0"/>
        <w:textAlignment w:val="baseline"/>
        <w:rPr>
          <w:color w:val="333333"/>
          <w:lang w:val="en"/>
        </w:rPr>
      </w:pPr>
      <w:r w:rsidRPr="00A40280">
        <w:rPr>
          <w:color w:val="333333"/>
          <w:lang w:val="en"/>
        </w:rPr>
        <w:t xml:space="preserve">(1) The Ralph M. Brown Act (Chapter 9 (commencing with Section 54950) of Part 1 of Division 2 of Title 5 of the </w:t>
      </w:r>
      <w:r w:rsidRPr="00D70483">
        <w:rPr>
          <w:i/>
          <w:iCs/>
          <w:color w:val="333333"/>
          <w:lang w:val="en"/>
        </w:rPr>
        <w:t>Government Code</w:t>
      </w:r>
      <w:r w:rsidRPr="00A40280">
        <w:rPr>
          <w:color w:val="333333"/>
          <w:lang w:val="en"/>
        </w:rPr>
        <w:t xml:space="preserve">), except that a charter school operated by an entity pursuant to Chapter 5 (commencing with Section 47620) shall be subject to the Bagley-Keene Open Meeting Act (Article 9 (commencing with Section 11120) of Chapter 1 of Part 1 of Division 3 of Title 2 of the </w:t>
      </w:r>
      <w:r w:rsidRPr="00D70483">
        <w:rPr>
          <w:i/>
          <w:iCs/>
          <w:color w:val="333333"/>
          <w:lang w:val="en"/>
        </w:rPr>
        <w:t>Government Code</w:t>
      </w:r>
      <w:r w:rsidRPr="00A40280">
        <w:rPr>
          <w:color w:val="333333"/>
          <w:lang w:val="en"/>
        </w:rPr>
        <w:t>) regardless of the authorizing entity</w:t>
      </w:r>
    </w:p>
    <w:p w14:paraId="41545093" w14:textId="77777777" w:rsidR="008A1D81" w:rsidRPr="00A40280" w:rsidRDefault="008A1D81" w:rsidP="009F3813">
      <w:pPr>
        <w:pStyle w:val="ListParagraph"/>
        <w:numPr>
          <w:ilvl w:val="1"/>
          <w:numId w:val="21"/>
        </w:numPr>
        <w:spacing w:after="100" w:afterAutospacing="1"/>
        <w:contextualSpacing w:val="0"/>
        <w:textAlignment w:val="baseline"/>
        <w:rPr>
          <w:color w:val="333333"/>
          <w:lang w:val="en"/>
        </w:rPr>
      </w:pPr>
      <w:r w:rsidRPr="00A40280">
        <w:rPr>
          <w:color w:val="333333"/>
          <w:lang w:val="en"/>
        </w:rPr>
        <w:t xml:space="preserve">(2) (A) The California Public Records Act (Chapter 3.5 (commencing with Section 6250) of Division 7 of Title 1 of the </w:t>
      </w:r>
      <w:r w:rsidRPr="00D70483">
        <w:rPr>
          <w:i/>
          <w:iCs/>
          <w:color w:val="333333"/>
          <w:lang w:val="en"/>
        </w:rPr>
        <w:t>Government Code</w:t>
      </w:r>
      <w:r w:rsidRPr="00A40280">
        <w:rPr>
          <w:color w:val="333333"/>
          <w:lang w:val="en"/>
        </w:rPr>
        <w:t xml:space="preserve">); (B) (i) The chartering authority of a charter school shall be the custodian of records </w:t>
      </w:r>
      <w:proofErr w:type="gramStart"/>
      <w:r w:rsidRPr="00A40280">
        <w:rPr>
          <w:color w:val="333333"/>
          <w:lang w:val="en"/>
        </w:rPr>
        <w:t>with regard to</w:t>
      </w:r>
      <w:proofErr w:type="gramEnd"/>
      <w:r w:rsidRPr="00A40280">
        <w:rPr>
          <w:color w:val="333333"/>
          <w:lang w:val="en"/>
        </w:rPr>
        <w:t xml:space="preserve"> any request for information submitted to the charter school if either of the following apply:</w:t>
      </w:r>
    </w:p>
    <w:p w14:paraId="5AA3F8F5" w14:textId="77777777" w:rsidR="008A1D81" w:rsidRPr="00A40280" w:rsidRDefault="008A1D81" w:rsidP="009F3813">
      <w:pPr>
        <w:spacing w:after="100" w:afterAutospacing="1"/>
        <w:ind w:left="1800"/>
        <w:textAlignment w:val="baseline"/>
        <w:rPr>
          <w:color w:val="333333"/>
          <w:lang w:val="en"/>
        </w:rPr>
      </w:pPr>
      <w:r w:rsidRPr="00A40280">
        <w:rPr>
          <w:color w:val="333333"/>
          <w:lang w:val="en"/>
        </w:rPr>
        <w:t>(I) The charter school is located on a federally recognized California Indian reservation or rancheria.</w:t>
      </w:r>
    </w:p>
    <w:p w14:paraId="5F92BBE0" w14:textId="77777777" w:rsidR="008A1D81" w:rsidRPr="00A40280" w:rsidRDefault="008A1D81" w:rsidP="009F3813">
      <w:pPr>
        <w:spacing w:after="100" w:afterAutospacing="1"/>
        <w:ind w:left="1800"/>
        <w:textAlignment w:val="baseline"/>
        <w:rPr>
          <w:color w:val="333333"/>
          <w:lang w:val="en"/>
        </w:rPr>
      </w:pPr>
      <w:r w:rsidRPr="00A40280">
        <w:rPr>
          <w:color w:val="333333"/>
          <w:lang w:val="en"/>
        </w:rPr>
        <w:t>(II) The charter school is operated by a nonprofit public benefit corporation that was formed on or before May 31, 2002, and is currently operated by a federally recognized California Indian tribe.</w:t>
      </w:r>
    </w:p>
    <w:p w14:paraId="1B3E574B" w14:textId="77777777" w:rsidR="008A1D81" w:rsidRPr="00A40280" w:rsidRDefault="008A1D81" w:rsidP="00931410">
      <w:pPr>
        <w:spacing w:after="100" w:afterAutospacing="1"/>
        <w:ind w:left="1440"/>
        <w:textAlignment w:val="baseline"/>
        <w:rPr>
          <w:color w:val="333333"/>
          <w:lang w:val="en"/>
        </w:rPr>
      </w:pPr>
      <w:r w:rsidRPr="00A40280">
        <w:rPr>
          <w:color w:val="333333"/>
          <w:lang w:val="en"/>
        </w:rPr>
        <w:t xml:space="preserve">(ii) This subparagraph does not allow a chartering authority to delay or obstruct access to records otherwise required under the California Public Records Act (Chapter 3.5 (commencing with Section 6250) of Division 7 of Title 1 of the </w:t>
      </w:r>
      <w:r w:rsidRPr="00D70483">
        <w:rPr>
          <w:i/>
          <w:iCs/>
          <w:color w:val="333333"/>
          <w:lang w:val="en"/>
        </w:rPr>
        <w:t>Government Code</w:t>
      </w:r>
      <w:r w:rsidRPr="00A40280">
        <w:rPr>
          <w:color w:val="333333"/>
          <w:lang w:val="en"/>
        </w:rPr>
        <w:t>).</w:t>
      </w:r>
    </w:p>
    <w:p w14:paraId="41A7A6B2" w14:textId="77777777" w:rsidR="008A1D81" w:rsidRPr="00A40280" w:rsidRDefault="008A1D81" w:rsidP="00B11E78">
      <w:pPr>
        <w:pStyle w:val="ListParagraph"/>
        <w:numPr>
          <w:ilvl w:val="0"/>
          <w:numId w:val="24"/>
        </w:numPr>
        <w:spacing w:after="240"/>
        <w:contextualSpacing w:val="0"/>
        <w:textAlignment w:val="baseline"/>
        <w:rPr>
          <w:color w:val="333333"/>
          <w:lang w:val="en"/>
        </w:rPr>
      </w:pPr>
      <w:r w:rsidRPr="00A40280">
        <w:rPr>
          <w:color w:val="333333"/>
          <w:lang w:val="en"/>
        </w:rPr>
        <w:t xml:space="preserve">(3) Article 4 (commencing with Section 1090) of Chapter 1 of Division 4 of Title 1 of the </w:t>
      </w:r>
      <w:r w:rsidRPr="00D70483">
        <w:rPr>
          <w:i/>
          <w:iCs/>
          <w:color w:val="333333"/>
          <w:lang w:val="en"/>
        </w:rPr>
        <w:t>Government Code</w:t>
      </w:r>
      <w:r w:rsidRPr="00A40280">
        <w:rPr>
          <w:color w:val="333333"/>
          <w:lang w:val="en"/>
        </w:rPr>
        <w:t>.</w:t>
      </w:r>
    </w:p>
    <w:p w14:paraId="57B2DB52" w14:textId="77777777" w:rsidR="008A1D81" w:rsidRPr="00A40280" w:rsidRDefault="008A1D81" w:rsidP="00B11E78">
      <w:pPr>
        <w:pStyle w:val="ListParagraph"/>
        <w:numPr>
          <w:ilvl w:val="0"/>
          <w:numId w:val="24"/>
        </w:numPr>
        <w:spacing w:after="240"/>
        <w:contextualSpacing w:val="0"/>
        <w:textAlignment w:val="baseline"/>
        <w:rPr>
          <w:color w:val="333333"/>
          <w:lang w:val="en"/>
        </w:rPr>
      </w:pPr>
      <w:r w:rsidRPr="00A40280">
        <w:rPr>
          <w:color w:val="333333"/>
          <w:lang w:val="en"/>
        </w:rPr>
        <w:lastRenderedPageBreak/>
        <w:t xml:space="preserve">(4) (A) The Political Reform Act of 1974 (Title 9 (commencing with Section 81000) of the </w:t>
      </w:r>
      <w:r w:rsidRPr="00D70483">
        <w:rPr>
          <w:i/>
          <w:iCs/>
          <w:color w:val="333333"/>
          <w:lang w:val="en"/>
        </w:rPr>
        <w:t>Government Code</w:t>
      </w:r>
      <w:r w:rsidRPr="00A40280">
        <w:rPr>
          <w:color w:val="333333"/>
          <w:lang w:val="en"/>
        </w:rPr>
        <w:t xml:space="preserve">); (B) For purposes of Section 87300 of the </w:t>
      </w:r>
      <w:r w:rsidRPr="00D70483">
        <w:rPr>
          <w:i/>
          <w:iCs/>
          <w:color w:val="333333"/>
          <w:lang w:val="en"/>
        </w:rPr>
        <w:t>Government Code</w:t>
      </w:r>
      <w:r w:rsidRPr="00A40280">
        <w:rPr>
          <w:color w:val="333333"/>
          <w:lang w:val="en"/>
        </w:rPr>
        <w:t>, a charter school and an entity managing a charter school shall be considered an agency and is the most decentralized level for purposes of adopting a conflict-of-interest code.</w:t>
      </w:r>
    </w:p>
    <w:p w14:paraId="0394BEC5" w14:textId="77777777" w:rsidR="008A1D81" w:rsidRPr="00A40280" w:rsidRDefault="008A1D81" w:rsidP="008A1D81">
      <w:pPr>
        <w:pStyle w:val="ListParagraph"/>
        <w:numPr>
          <w:ilvl w:val="0"/>
          <w:numId w:val="23"/>
        </w:numPr>
        <w:spacing w:after="240"/>
        <w:contextualSpacing w:val="0"/>
        <w:textAlignment w:val="baseline"/>
        <w:rPr>
          <w:color w:val="333333"/>
          <w:lang w:val="en"/>
        </w:rPr>
      </w:pPr>
      <w:r w:rsidRPr="00A40280">
        <w:rPr>
          <w:i/>
          <w:color w:val="333333"/>
          <w:lang w:val="en"/>
        </w:rPr>
        <w:t>EC</w:t>
      </w:r>
      <w:r w:rsidRPr="00A40280">
        <w:rPr>
          <w:color w:val="333333"/>
          <w:lang w:val="en"/>
        </w:rPr>
        <w:t xml:space="preserve"> Section 47604.1 (c)(1)(A) The governing body of one charter school shall meet within the physical boundaries of the county in which the charter school is located; (B) A two-way teleconference location shall be established at each school site. (2) (A) The governing body of one non-classroom-based charter school that does not have a facility or operates one or more resource centers shall meet within the physical boundaries of the county in which the greatest number of pupils who are enrolled in that charter school reside; (B) A two-way teleconference location shall be established at each resource center; (3) (A) For a governing body of an entity managing one or more charter schools located within the same county, the governing body of the entity managing a charter school shall meet within the physical boundaries of the county in which that charter school or schools are located; (B) A two-way teleconference location shall be established at each school site and each resource center. (4) (A) For a governing body of an entity that manages two or more charter schools that are not located in the same county, the governing body of the entity managing the charter schools shall meet within the physical boundaries of the county in which the greatest number of pupils enrolled in those charter schools managed by that entity reside; (B) A two-way teleconference location shall be established at each school site and each resource center; (C) The governing body of the entity managing the charter schools shall audio record, video record, or both, all the governing board meetings and post the recordings on each charter school’s internet website; (5) This subdivision does not limit the authority of the governing body of a charter school and an entity managing a charter school to meet outside the boundaries described in this subdivision if authorized by Section 54954 of the </w:t>
      </w:r>
      <w:r w:rsidRPr="00D70483">
        <w:rPr>
          <w:i/>
          <w:iCs/>
          <w:color w:val="333333"/>
          <w:lang w:val="en"/>
        </w:rPr>
        <w:t>Government Code</w:t>
      </w:r>
      <w:r w:rsidRPr="00A40280">
        <w:rPr>
          <w:color w:val="333333"/>
          <w:lang w:val="en"/>
        </w:rPr>
        <w:t xml:space="preserve">, and the meeting place complies with Section 54961 of the </w:t>
      </w:r>
      <w:r w:rsidRPr="00D70483">
        <w:rPr>
          <w:i/>
          <w:iCs/>
          <w:color w:val="333333"/>
          <w:lang w:val="en"/>
        </w:rPr>
        <w:t>Government Code</w:t>
      </w:r>
      <w:r w:rsidRPr="00A40280">
        <w:rPr>
          <w:color w:val="333333"/>
          <w:lang w:val="en"/>
        </w:rPr>
        <w:t>.</w:t>
      </w:r>
    </w:p>
    <w:p w14:paraId="7C674735" w14:textId="666689C7" w:rsidR="008A1D81" w:rsidRPr="00A40280" w:rsidRDefault="008A1D81" w:rsidP="008A1D81">
      <w:pPr>
        <w:pStyle w:val="ListParagraph"/>
        <w:numPr>
          <w:ilvl w:val="0"/>
          <w:numId w:val="23"/>
        </w:numPr>
        <w:spacing w:after="240"/>
        <w:contextualSpacing w:val="0"/>
        <w:textAlignment w:val="baseline"/>
        <w:rPr>
          <w:color w:val="333333"/>
          <w:lang w:val="en"/>
        </w:rPr>
      </w:pPr>
      <w:r w:rsidRPr="00A40280">
        <w:rPr>
          <w:i/>
          <w:color w:val="333333"/>
          <w:lang w:val="en"/>
        </w:rPr>
        <w:t>EC</w:t>
      </w:r>
      <w:r w:rsidRPr="00A40280">
        <w:rPr>
          <w:color w:val="333333"/>
          <w:lang w:val="en"/>
        </w:rPr>
        <w:t xml:space="preserve"> 47604.1 (d)</w:t>
      </w:r>
      <w:r w:rsidR="00CC7180" w:rsidRPr="00A40280">
        <w:rPr>
          <w:color w:val="333333"/>
          <w:lang w:val="en"/>
        </w:rPr>
        <w:t xml:space="preserve"> </w:t>
      </w:r>
      <w:r w:rsidRPr="00A40280">
        <w:rPr>
          <w:color w:val="333333"/>
          <w:lang w:val="en"/>
        </w:rPr>
        <w:t xml:space="preserve">Notwithstanding Article 4 (commencing with Section 1090) of Chapter 1 of Division 4 of Title 1 of the </w:t>
      </w:r>
      <w:r w:rsidRPr="00D70483">
        <w:rPr>
          <w:i/>
          <w:iCs/>
          <w:color w:val="333333"/>
          <w:lang w:val="en"/>
        </w:rPr>
        <w:t>Government Code</w:t>
      </w:r>
      <w:r w:rsidRPr="00A40280">
        <w:rPr>
          <w:color w:val="333333"/>
          <w:lang w:val="en"/>
        </w:rPr>
        <w:t xml:space="preserve">, an employee of a charter school shall not be disqualified from serving as a member of the governing body of the charter school because of that employee’s employment status. A member of the governing body of a charter school who is also an employee of the charter school shall abstain from voting </w:t>
      </w:r>
      <w:proofErr w:type="gramStart"/>
      <w:r w:rsidRPr="00A40280">
        <w:rPr>
          <w:color w:val="333333"/>
          <w:lang w:val="en"/>
        </w:rPr>
        <w:t>on, or</w:t>
      </w:r>
      <w:proofErr w:type="gramEnd"/>
      <w:r w:rsidRPr="00A40280">
        <w:rPr>
          <w:color w:val="333333"/>
          <w:lang w:val="en"/>
        </w:rPr>
        <w:t xml:space="preserve"> influencing or attempting to influence another member of the governing body regarding, all matters uniquely affecting that member’s employment.</w:t>
      </w:r>
    </w:p>
    <w:p w14:paraId="2123AC93" w14:textId="77777777" w:rsidR="008A1D81" w:rsidRPr="00A40280" w:rsidRDefault="008A1D81" w:rsidP="008A1D81">
      <w:pPr>
        <w:pStyle w:val="ListParagraph"/>
        <w:numPr>
          <w:ilvl w:val="0"/>
          <w:numId w:val="23"/>
        </w:numPr>
        <w:spacing w:after="240"/>
        <w:contextualSpacing w:val="0"/>
        <w:textAlignment w:val="baseline"/>
        <w:rPr>
          <w:color w:val="333333"/>
          <w:lang w:val="en"/>
        </w:rPr>
      </w:pPr>
      <w:r w:rsidRPr="00A40280">
        <w:rPr>
          <w:i/>
          <w:color w:val="333333"/>
          <w:lang w:val="en"/>
        </w:rPr>
        <w:t>EC</w:t>
      </w:r>
      <w:r w:rsidRPr="00A40280">
        <w:rPr>
          <w:color w:val="333333"/>
          <w:lang w:val="en"/>
        </w:rPr>
        <w:t xml:space="preserve"> 47604.1 (e) To the extent a governing body of a charter school or an entity managing a charter school engages in activities that are unrelated to a charter school, Article 4 (commencing with Section 1090) of Chapter 1 of Division 4 of </w:t>
      </w:r>
      <w:r w:rsidRPr="00A40280">
        <w:rPr>
          <w:color w:val="333333"/>
          <w:lang w:val="en"/>
        </w:rPr>
        <w:lastRenderedPageBreak/>
        <w:t xml:space="preserve">Title 1 of the </w:t>
      </w:r>
      <w:r w:rsidRPr="00D70483">
        <w:rPr>
          <w:i/>
          <w:iCs/>
          <w:color w:val="333333"/>
          <w:lang w:val="en"/>
        </w:rPr>
        <w:t>Government Code</w:t>
      </w:r>
      <w:r w:rsidRPr="00A40280">
        <w:rPr>
          <w:color w:val="333333"/>
          <w:lang w:val="en"/>
        </w:rPr>
        <w:t xml:space="preserve">, the Ralph M. Brown Act (Chapter 9 (commencing with Section 54950) of Part 1 of Division 2 of Title 5 of the </w:t>
      </w:r>
      <w:r w:rsidRPr="00D70483">
        <w:rPr>
          <w:i/>
          <w:iCs/>
          <w:color w:val="333333"/>
          <w:lang w:val="en"/>
        </w:rPr>
        <w:t>Government Code</w:t>
      </w:r>
      <w:r w:rsidRPr="00A40280">
        <w:rPr>
          <w:color w:val="333333"/>
          <w:lang w:val="en"/>
        </w:rPr>
        <w:t xml:space="preserve">), the Bagley-Keene Open Meeting Act (Article 9 (commencing with Section 11120) of Chapter 1 of Part 1 of Division 3 of Title 2 of the </w:t>
      </w:r>
      <w:r w:rsidRPr="00D70483">
        <w:rPr>
          <w:i/>
          <w:iCs/>
          <w:color w:val="333333"/>
          <w:lang w:val="en"/>
        </w:rPr>
        <w:t>Government Code</w:t>
      </w:r>
      <w:r w:rsidRPr="00A40280">
        <w:rPr>
          <w:color w:val="333333"/>
          <w:lang w:val="en"/>
        </w:rPr>
        <w:t xml:space="preserve">), the California Public Records Act (Chapter 3.5 (commencing with Section 6250) of Division 7 of Title 1 of the </w:t>
      </w:r>
      <w:r w:rsidRPr="00D70483">
        <w:rPr>
          <w:i/>
          <w:iCs/>
          <w:color w:val="333333"/>
          <w:lang w:val="en"/>
        </w:rPr>
        <w:t>Government Code</w:t>
      </w:r>
      <w:r w:rsidRPr="00A40280">
        <w:rPr>
          <w:color w:val="333333"/>
          <w:lang w:val="en"/>
        </w:rPr>
        <w:t xml:space="preserve">), and the Political Reform Act of 1974 (Title 9 (commencing with Section 81000) of the </w:t>
      </w:r>
      <w:r w:rsidRPr="00D70483">
        <w:rPr>
          <w:i/>
          <w:iCs/>
          <w:color w:val="333333"/>
          <w:lang w:val="en"/>
        </w:rPr>
        <w:t>Government Code</w:t>
      </w:r>
      <w:r w:rsidRPr="00A40280">
        <w:rPr>
          <w:color w:val="333333"/>
          <w:lang w:val="en"/>
        </w:rPr>
        <w:t>) shall not apply with regard to those unrelated activities unless otherwise required by law.</w:t>
      </w:r>
    </w:p>
    <w:p w14:paraId="70A041AA" w14:textId="4C76D1AA" w:rsidR="008A1D81" w:rsidRPr="00A40280" w:rsidRDefault="008A1D81" w:rsidP="00D70483">
      <w:pPr>
        <w:pStyle w:val="ListParagraph"/>
        <w:numPr>
          <w:ilvl w:val="0"/>
          <w:numId w:val="23"/>
        </w:numPr>
        <w:spacing w:after="240"/>
        <w:contextualSpacing w:val="0"/>
        <w:textAlignment w:val="baseline"/>
        <w:rPr>
          <w:color w:val="333333"/>
          <w:lang w:val="en"/>
        </w:rPr>
      </w:pPr>
      <w:r w:rsidRPr="00A40280">
        <w:rPr>
          <w:i/>
          <w:color w:val="333333"/>
          <w:lang w:val="en"/>
        </w:rPr>
        <w:t>EC</w:t>
      </w:r>
      <w:r w:rsidRPr="00A40280">
        <w:rPr>
          <w:color w:val="333333"/>
          <w:lang w:val="en"/>
        </w:rPr>
        <w:t xml:space="preserve"> 47604.1 (f) A meeting of the governing body of a charter school to discuss items related to the operation of the charter school shall not include the discussion of any item regarding an activity of the governing body that is unrelated to the operation of the charter school.</w:t>
      </w:r>
    </w:p>
    <w:p w14:paraId="0556482B" w14:textId="32F91663" w:rsidR="00CC7180" w:rsidRPr="00A40280" w:rsidRDefault="00CC7180" w:rsidP="009F5C29">
      <w:pPr>
        <w:pStyle w:val="ListParagraph"/>
        <w:numPr>
          <w:ilvl w:val="0"/>
          <w:numId w:val="23"/>
        </w:numPr>
        <w:spacing w:before="240" w:after="240"/>
        <w:textAlignment w:val="baseline"/>
        <w:rPr>
          <w:color w:val="333333"/>
          <w:lang w:val="en"/>
        </w:rPr>
      </w:pPr>
      <w:r w:rsidRPr="00A40280">
        <w:rPr>
          <w:color w:val="333333"/>
          <w:lang w:val="en"/>
        </w:rPr>
        <w:t>Laws and regulating governing independent study and other areas of charter school policy and programming, including all sections of California Assembly Bill</w:t>
      </w:r>
      <w:r w:rsidR="009F5C29">
        <w:rPr>
          <w:color w:val="333333"/>
          <w:lang w:val="en"/>
        </w:rPr>
        <w:t xml:space="preserve"> </w:t>
      </w:r>
      <w:r w:rsidRPr="00A40280">
        <w:rPr>
          <w:color w:val="333333"/>
          <w:lang w:val="en"/>
        </w:rPr>
        <w:t>130.</w:t>
      </w:r>
    </w:p>
    <w:p w14:paraId="4F0414C9" w14:textId="77777777" w:rsidR="008A1D81" w:rsidRPr="003C5D55" w:rsidRDefault="008A1D81" w:rsidP="009F3813">
      <w:pPr>
        <w:pStyle w:val="Heading4"/>
        <w:spacing w:after="100" w:afterAutospacing="1"/>
      </w:pPr>
      <w:r w:rsidRPr="003C5D55">
        <w:t xml:space="preserve">Specific Sub-grant Conditions </w:t>
      </w:r>
    </w:p>
    <w:p w14:paraId="6A9E50F0" w14:textId="5F7FE87C" w:rsidR="008A1D81" w:rsidRPr="003C5D55" w:rsidRDefault="00E76ADE" w:rsidP="008A1D81">
      <w:pPr>
        <w:numPr>
          <w:ilvl w:val="0"/>
          <w:numId w:val="14"/>
        </w:numPr>
        <w:spacing w:after="240"/>
      </w:pPr>
      <w:r w:rsidRPr="003C5D55">
        <w:t>The sub-grant recipient agrees to maintain a</w:t>
      </w:r>
      <w:r w:rsidR="008A1D81" w:rsidRPr="003C5D55">
        <w:t xml:space="preserve">uditable records on file for five years following the </w:t>
      </w:r>
      <w:r w:rsidRPr="003C5D55">
        <w:t>sub-</w:t>
      </w:r>
      <w:r w:rsidR="008A1D81" w:rsidRPr="003C5D55">
        <w:t xml:space="preserve">grant </w:t>
      </w:r>
      <w:r w:rsidRPr="003C5D55">
        <w:t>award ending date</w:t>
      </w:r>
      <w:r w:rsidR="008A1D81" w:rsidRPr="003C5D55">
        <w:t>.</w:t>
      </w:r>
    </w:p>
    <w:p w14:paraId="5693F2EF" w14:textId="4A41B969" w:rsidR="008A1D81" w:rsidRPr="003C5D55" w:rsidRDefault="00E76ADE" w:rsidP="008A1D81">
      <w:pPr>
        <w:pStyle w:val="BodyText"/>
        <w:widowControl w:val="0"/>
        <w:numPr>
          <w:ilvl w:val="0"/>
          <w:numId w:val="14"/>
        </w:numPr>
        <w:tabs>
          <w:tab w:val="left" w:pos="820"/>
        </w:tabs>
        <w:kinsoku w:val="0"/>
        <w:overflowPunct w:val="0"/>
        <w:autoSpaceDE w:val="0"/>
        <w:autoSpaceDN w:val="0"/>
        <w:adjustRightInd w:val="0"/>
        <w:spacing w:before="0" w:beforeAutospacing="0" w:line="240" w:lineRule="auto"/>
        <w:ind w:right="164"/>
        <w:rPr>
          <w:rFonts w:ascii="Arial" w:hAnsi="Arial"/>
          <w:b w:val="0"/>
          <w:color w:val="000000"/>
          <w:spacing w:val="-1"/>
          <w:sz w:val="24"/>
          <w:szCs w:val="24"/>
        </w:rPr>
      </w:pPr>
      <w:r w:rsidRPr="003C5D55">
        <w:rPr>
          <w:rFonts w:ascii="Arial" w:hAnsi="Arial"/>
          <w:b w:val="0"/>
          <w:sz w:val="24"/>
          <w:szCs w:val="24"/>
        </w:rPr>
        <w:t>The sub-grant recipient acknowledges that a</w:t>
      </w:r>
      <w:r w:rsidR="008A1D81" w:rsidRPr="003C5D55">
        <w:rPr>
          <w:rFonts w:ascii="Arial" w:hAnsi="Arial"/>
          <w:b w:val="0"/>
          <w:spacing w:val="-1"/>
          <w:sz w:val="24"/>
          <w:szCs w:val="24"/>
        </w:rPr>
        <w:t>ll</w:t>
      </w:r>
      <w:r w:rsidR="008A1D81" w:rsidRPr="003C5D55">
        <w:rPr>
          <w:rFonts w:ascii="Arial" w:hAnsi="Arial"/>
          <w:b w:val="0"/>
          <w:sz w:val="24"/>
          <w:szCs w:val="24"/>
        </w:rPr>
        <w:t xml:space="preserve"> </w:t>
      </w:r>
      <w:r w:rsidR="008A1D81" w:rsidRPr="003C5D55">
        <w:rPr>
          <w:rFonts w:ascii="Arial" w:hAnsi="Arial"/>
          <w:b w:val="0"/>
          <w:spacing w:val="-1"/>
          <w:sz w:val="24"/>
          <w:szCs w:val="24"/>
        </w:rPr>
        <w:t>non-federal</w:t>
      </w:r>
      <w:r w:rsidR="008A1D81" w:rsidRPr="003C5D55">
        <w:rPr>
          <w:rFonts w:ascii="Arial" w:hAnsi="Arial"/>
          <w:b w:val="0"/>
          <w:spacing w:val="-3"/>
          <w:sz w:val="24"/>
          <w:szCs w:val="24"/>
        </w:rPr>
        <w:t xml:space="preserve"> </w:t>
      </w:r>
      <w:r w:rsidR="008A1D81" w:rsidRPr="003C5D55">
        <w:rPr>
          <w:rFonts w:ascii="Arial" w:hAnsi="Arial"/>
          <w:b w:val="0"/>
          <w:spacing w:val="-1"/>
          <w:sz w:val="24"/>
          <w:szCs w:val="24"/>
        </w:rPr>
        <w:t>entities</w:t>
      </w:r>
      <w:r w:rsidR="008A1D81" w:rsidRPr="003C5D55">
        <w:rPr>
          <w:rFonts w:ascii="Arial" w:hAnsi="Arial"/>
          <w:b w:val="0"/>
          <w:spacing w:val="-5"/>
          <w:sz w:val="24"/>
          <w:szCs w:val="24"/>
        </w:rPr>
        <w:t xml:space="preserve"> </w:t>
      </w:r>
      <w:r w:rsidR="008A1D81" w:rsidRPr="003C5D55">
        <w:rPr>
          <w:rFonts w:ascii="Arial" w:hAnsi="Arial"/>
          <w:b w:val="0"/>
          <w:spacing w:val="-1"/>
          <w:sz w:val="24"/>
          <w:szCs w:val="24"/>
        </w:rPr>
        <w:t>expending $750,000</w:t>
      </w:r>
      <w:r w:rsidR="008A1D81" w:rsidRPr="003C5D55">
        <w:rPr>
          <w:rFonts w:ascii="Arial" w:hAnsi="Arial"/>
          <w:b w:val="0"/>
          <w:spacing w:val="1"/>
          <w:sz w:val="24"/>
          <w:szCs w:val="24"/>
        </w:rPr>
        <w:t xml:space="preserve"> </w:t>
      </w:r>
      <w:r w:rsidR="008A1D81" w:rsidRPr="003C5D55">
        <w:rPr>
          <w:rFonts w:ascii="Arial" w:hAnsi="Arial"/>
          <w:b w:val="0"/>
          <w:sz w:val="24"/>
          <w:szCs w:val="24"/>
        </w:rPr>
        <w:t>or</w:t>
      </w:r>
      <w:r w:rsidR="008A1D81" w:rsidRPr="003C5D55">
        <w:rPr>
          <w:rFonts w:ascii="Arial" w:hAnsi="Arial"/>
          <w:b w:val="0"/>
          <w:spacing w:val="-3"/>
          <w:sz w:val="24"/>
          <w:szCs w:val="24"/>
        </w:rPr>
        <w:t xml:space="preserve"> </w:t>
      </w:r>
      <w:r w:rsidR="008A1D81" w:rsidRPr="003C5D55">
        <w:rPr>
          <w:rFonts w:ascii="Arial" w:hAnsi="Arial"/>
          <w:b w:val="0"/>
          <w:sz w:val="24"/>
          <w:szCs w:val="24"/>
        </w:rPr>
        <w:t>more</w:t>
      </w:r>
      <w:r w:rsidR="008A1D81" w:rsidRPr="003C5D55">
        <w:rPr>
          <w:rFonts w:ascii="Arial" w:hAnsi="Arial"/>
          <w:b w:val="0"/>
          <w:spacing w:val="-1"/>
          <w:sz w:val="24"/>
          <w:szCs w:val="24"/>
        </w:rPr>
        <w:t xml:space="preserve"> in</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combined</w:t>
      </w:r>
      <w:r w:rsidR="008A1D81" w:rsidRPr="003C5D55">
        <w:rPr>
          <w:rFonts w:ascii="Arial" w:hAnsi="Arial"/>
          <w:b w:val="0"/>
          <w:spacing w:val="-4"/>
          <w:sz w:val="24"/>
          <w:szCs w:val="24"/>
        </w:rPr>
        <w:t xml:space="preserve"> </w:t>
      </w:r>
      <w:r w:rsidR="008A1D81" w:rsidRPr="003C5D55">
        <w:rPr>
          <w:rFonts w:ascii="Arial" w:hAnsi="Arial"/>
          <w:b w:val="0"/>
          <w:spacing w:val="-1"/>
          <w:sz w:val="24"/>
          <w:szCs w:val="24"/>
        </w:rPr>
        <w:t>federal</w:t>
      </w:r>
      <w:r w:rsidR="008A1D81" w:rsidRPr="003C5D55">
        <w:rPr>
          <w:rFonts w:ascii="Arial" w:hAnsi="Arial"/>
          <w:b w:val="0"/>
          <w:spacing w:val="-3"/>
          <w:sz w:val="24"/>
          <w:szCs w:val="24"/>
        </w:rPr>
        <w:t xml:space="preserve"> </w:t>
      </w:r>
      <w:r w:rsidR="008A1D81" w:rsidRPr="003C5D55">
        <w:rPr>
          <w:rFonts w:ascii="Arial" w:hAnsi="Arial"/>
          <w:b w:val="0"/>
          <w:sz w:val="24"/>
          <w:szCs w:val="24"/>
        </w:rPr>
        <w:t>funds</w:t>
      </w:r>
      <w:r w:rsidR="009F5C29">
        <w:rPr>
          <w:rFonts w:ascii="Arial" w:hAnsi="Arial"/>
          <w:b w:val="0"/>
          <w:spacing w:val="61"/>
          <w:sz w:val="24"/>
          <w:szCs w:val="24"/>
        </w:rPr>
        <w:t xml:space="preserve"> </w:t>
      </w:r>
      <w:r w:rsidR="008A1D81" w:rsidRPr="003C5D55">
        <w:rPr>
          <w:rFonts w:ascii="Arial" w:hAnsi="Arial"/>
          <w:b w:val="0"/>
          <w:spacing w:val="-1"/>
          <w:sz w:val="24"/>
          <w:szCs w:val="24"/>
        </w:rPr>
        <w:t>(e.g.,</w:t>
      </w:r>
      <w:r w:rsidR="008A1D81" w:rsidRPr="003C5D55">
        <w:rPr>
          <w:rFonts w:ascii="Arial" w:hAnsi="Arial"/>
          <w:b w:val="0"/>
          <w:sz w:val="24"/>
          <w:szCs w:val="24"/>
        </w:rPr>
        <w:t xml:space="preserve"> </w:t>
      </w:r>
      <w:r w:rsidR="008A1D81" w:rsidRPr="003C5D55">
        <w:rPr>
          <w:rFonts w:ascii="Arial" w:hAnsi="Arial"/>
          <w:b w:val="0"/>
          <w:spacing w:val="-1"/>
          <w:sz w:val="24"/>
          <w:szCs w:val="24"/>
        </w:rPr>
        <w:t>PCSGP</w:t>
      </w:r>
      <w:r w:rsidR="008A1D81" w:rsidRPr="003C5D55">
        <w:rPr>
          <w:rFonts w:ascii="Arial" w:hAnsi="Arial"/>
          <w:b w:val="0"/>
          <w:spacing w:val="-2"/>
          <w:sz w:val="24"/>
          <w:szCs w:val="24"/>
        </w:rPr>
        <w:t xml:space="preserve"> </w:t>
      </w:r>
      <w:r w:rsidR="008A1D81" w:rsidRPr="003C5D55">
        <w:rPr>
          <w:rFonts w:ascii="Arial" w:hAnsi="Arial"/>
          <w:b w:val="0"/>
          <w:spacing w:val="-1"/>
          <w:sz w:val="24"/>
          <w:szCs w:val="24"/>
        </w:rPr>
        <w:t xml:space="preserve">and </w:t>
      </w:r>
      <w:r w:rsidR="008A1D81" w:rsidRPr="003C5D55">
        <w:rPr>
          <w:rFonts w:ascii="Arial" w:hAnsi="Arial"/>
          <w:b w:val="0"/>
          <w:sz w:val="24"/>
          <w:szCs w:val="24"/>
        </w:rPr>
        <w:t>Title</w:t>
      </w:r>
      <w:r w:rsidR="008A1D81" w:rsidRPr="003C5D55">
        <w:rPr>
          <w:rFonts w:ascii="Arial" w:hAnsi="Arial"/>
          <w:b w:val="0"/>
          <w:spacing w:val="-1"/>
          <w:sz w:val="24"/>
          <w:szCs w:val="24"/>
        </w:rPr>
        <w:t xml:space="preserve"> </w:t>
      </w:r>
      <w:r w:rsidR="008A1D81" w:rsidRPr="003C5D55">
        <w:rPr>
          <w:rFonts w:ascii="Arial" w:hAnsi="Arial"/>
          <w:b w:val="0"/>
          <w:sz w:val="24"/>
          <w:szCs w:val="24"/>
        </w:rPr>
        <w:t>I</w:t>
      </w:r>
      <w:r w:rsidR="008A1D81" w:rsidRPr="003C5D55">
        <w:rPr>
          <w:rFonts w:ascii="Arial" w:hAnsi="Arial"/>
          <w:b w:val="0"/>
          <w:spacing w:val="-2"/>
          <w:sz w:val="24"/>
          <w:szCs w:val="24"/>
        </w:rPr>
        <w:t xml:space="preserve"> </w:t>
      </w:r>
      <w:r w:rsidR="008A1D81" w:rsidRPr="003C5D55">
        <w:rPr>
          <w:rFonts w:ascii="Arial" w:hAnsi="Arial"/>
          <w:b w:val="0"/>
          <w:sz w:val="24"/>
          <w:szCs w:val="24"/>
        </w:rPr>
        <w:t>funds,</w:t>
      </w:r>
      <w:r w:rsidR="008A1D81" w:rsidRPr="003C5D55">
        <w:rPr>
          <w:rFonts w:ascii="Arial" w:hAnsi="Arial"/>
          <w:b w:val="0"/>
          <w:spacing w:val="-2"/>
          <w:sz w:val="24"/>
          <w:szCs w:val="24"/>
        </w:rPr>
        <w:t xml:space="preserve"> </w:t>
      </w:r>
      <w:r w:rsidR="008A1D81" w:rsidRPr="003C5D55">
        <w:rPr>
          <w:rFonts w:ascii="Arial" w:hAnsi="Arial"/>
          <w:b w:val="0"/>
          <w:sz w:val="24"/>
          <w:szCs w:val="24"/>
        </w:rPr>
        <w:t>or</w:t>
      </w:r>
      <w:r w:rsidR="008A1D81" w:rsidRPr="003C5D55">
        <w:rPr>
          <w:rFonts w:ascii="Arial" w:hAnsi="Arial"/>
          <w:b w:val="0"/>
          <w:spacing w:val="-1"/>
          <w:sz w:val="24"/>
          <w:szCs w:val="24"/>
        </w:rPr>
        <w:t xml:space="preserve"> American Recovery</w:t>
      </w:r>
      <w:r w:rsidR="008A1D81" w:rsidRPr="003C5D55">
        <w:rPr>
          <w:rFonts w:ascii="Arial" w:hAnsi="Arial"/>
          <w:b w:val="0"/>
          <w:spacing w:val="-2"/>
          <w:sz w:val="24"/>
          <w:szCs w:val="24"/>
        </w:rPr>
        <w:t xml:space="preserve"> </w:t>
      </w:r>
      <w:r w:rsidR="008A1D81" w:rsidRPr="003C5D55">
        <w:rPr>
          <w:rFonts w:ascii="Arial" w:hAnsi="Arial"/>
          <w:b w:val="0"/>
          <w:sz w:val="24"/>
          <w:szCs w:val="24"/>
        </w:rPr>
        <w:t>and</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Reinvestment</w:t>
      </w:r>
      <w:r w:rsidR="008A1D81" w:rsidRPr="003C5D55">
        <w:rPr>
          <w:rFonts w:ascii="Arial" w:hAnsi="Arial"/>
          <w:b w:val="0"/>
          <w:sz w:val="24"/>
          <w:szCs w:val="24"/>
        </w:rPr>
        <w:t xml:space="preserve"> Act</w:t>
      </w:r>
      <w:r w:rsidR="008A1D81" w:rsidRPr="003C5D55">
        <w:rPr>
          <w:rFonts w:ascii="Arial" w:hAnsi="Arial"/>
          <w:b w:val="0"/>
          <w:spacing w:val="45"/>
          <w:sz w:val="24"/>
          <w:szCs w:val="24"/>
        </w:rPr>
        <w:t xml:space="preserve"> </w:t>
      </w:r>
      <w:r w:rsidR="008A1D81" w:rsidRPr="003C5D55">
        <w:rPr>
          <w:rFonts w:ascii="Arial" w:hAnsi="Arial"/>
          <w:b w:val="0"/>
          <w:spacing w:val="-1"/>
          <w:sz w:val="24"/>
          <w:szCs w:val="24"/>
        </w:rPr>
        <w:t>[ARRA]</w:t>
      </w:r>
      <w:r w:rsidR="008A1D81" w:rsidRPr="003C5D55">
        <w:rPr>
          <w:rFonts w:ascii="Arial" w:hAnsi="Arial"/>
          <w:b w:val="0"/>
          <w:spacing w:val="-2"/>
          <w:sz w:val="24"/>
          <w:szCs w:val="24"/>
        </w:rPr>
        <w:t xml:space="preserve"> </w:t>
      </w:r>
      <w:r w:rsidR="008A1D81" w:rsidRPr="003C5D55">
        <w:rPr>
          <w:rFonts w:ascii="Arial" w:hAnsi="Arial"/>
          <w:b w:val="0"/>
          <w:sz w:val="24"/>
          <w:szCs w:val="24"/>
        </w:rPr>
        <w:t>funds)</w:t>
      </w:r>
      <w:r w:rsidR="008A1D81" w:rsidRPr="003C5D55">
        <w:rPr>
          <w:rFonts w:ascii="Arial" w:hAnsi="Arial"/>
          <w:b w:val="0"/>
          <w:spacing w:val="-1"/>
          <w:sz w:val="24"/>
          <w:szCs w:val="24"/>
        </w:rPr>
        <w:t xml:space="preserve"> in </w:t>
      </w:r>
      <w:r w:rsidR="008A1D81" w:rsidRPr="003C5D55">
        <w:rPr>
          <w:rFonts w:ascii="Arial" w:hAnsi="Arial"/>
          <w:b w:val="0"/>
          <w:sz w:val="24"/>
          <w:szCs w:val="24"/>
        </w:rPr>
        <w:t>a</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single</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year are</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required</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by</w:t>
      </w:r>
      <w:r w:rsidR="008A1D81" w:rsidRPr="003C5D55">
        <w:rPr>
          <w:rFonts w:ascii="Arial" w:hAnsi="Arial"/>
          <w:b w:val="0"/>
          <w:spacing w:val="-2"/>
          <w:sz w:val="24"/>
          <w:szCs w:val="24"/>
        </w:rPr>
        <w:t xml:space="preserve"> </w:t>
      </w:r>
      <w:r w:rsidR="008A1D81" w:rsidRPr="003C5D55">
        <w:rPr>
          <w:rFonts w:ascii="Arial" w:hAnsi="Arial"/>
          <w:b w:val="0"/>
          <w:spacing w:val="-1"/>
          <w:sz w:val="24"/>
          <w:szCs w:val="24"/>
        </w:rPr>
        <w:t>federal</w:t>
      </w:r>
      <w:r w:rsidR="008A1D81" w:rsidRPr="003C5D55">
        <w:rPr>
          <w:rFonts w:ascii="Arial" w:hAnsi="Arial"/>
          <w:b w:val="0"/>
          <w:sz w:val="24"/>
          <w:szCs w:val="24"/>
        </w:rPr>
        <w:t xml:space="preserve"> </w:t>
      </w:r>
      <w:r w:rsidR="008A1D81" w:rsidRPr="003C5D55">
        <w:rPr>
          <w:rFonts w:ascii="Arial" w:hAnsi="Arial"/>
          <w:b w:val="0"/>
          <w:spacing w:val="-1"/>
          <w:sz w:val="24"/>
          <w:szCs w:val="24"/>
        </w:rPr>
        <w:t>law</w:t>
      </w:r>
      <w:r w:rsidR="008A1D81" w:rsidRPr="003C5D55">
        <w:rPr>
          <w:rFonts w:ascii="Arial" w:hAnsi="Arial"/>
          <w:b w:val="0"/>
          <w:spacing w:val="-3"/>
          <w:sz w:val="24"/>
          <w:szCs w:val="24"/>
        </w:rPr>
        <w:t xml:space="preserve"> </w:t>
      </w:r>
      <w:r w:rsidR="008A1D81" w:rsidRPr="003C5D55">
        <w:rPr>
          <w:rFonts w:ascii="Arial" w:hAnsi="Arial"/>
          <w:b w:val="0"/>
          <w:sz w:val="24"/>
          <w:szCs w:val="24"/>
        </w:rPr>
        <w:t>to</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 xml:space="preserve">obtain </w:t>
      </w:r>
      <w:r w:rsidR="008A1D81" w:rsidRPr="003C5D55">
        <w:rPr>
          <w:rFonts w:ascii="Arial" w:hAnsi="Arial"/>
          <w:b w:val="0"/>
          <w:sz w:val="24"/>
          <w:szCs w:val="24"/>
        </w:rPr>
        <w:t>and</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submit</w:t>
      </w:r>
      <w:r w:rsidR="008A1D81" w:rsidRPr="003C5D55">
        <w:rPr>
          <w:rFonts w:ascii="Arial" w:hAnsi="Arial"/>
          <w:b w:val="0"/>
          <w:sz w:val="24"/>
          <w:szCs w:val="24"/>
        </w:rPr>
        <w:t xml:space="preserve"> a</w:t>
      </w:r>
      <w:r w:rsidR="008A1D81" w:rsidRPr="003C5D55">
        <w:rPr>
          <w:rFonts w:ascii="Arial" w:hAnsi="Arial"/>
          <w:b w:val="0"/>
          <w:spacing w:val="47"/>
          <w:sz w:val="24"/>
          <w:szCs w:val="24"/>
        </w:rPr>
        <w:t xml:space="preserve"> </w:t>
      </w:r>
      <w:r w:rsidR="008A1D81" w:rsidRPr="003C5D55">
        <w:rPr>
          <w:rFonts w:ascii="Arial" w:hAnsi="Arial"/>
          <w:b w:val="0"/>
          <w:spacing w:val="-1"/>
          <w:sz w:val="24"/>
          <w:szCs w:val="24"/>
        </w:rPr>
        <w:t>Single</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Audit</w:t>
      </w:r>
      <w:r w:rsidR="008A1D81" w:rsidRPr="003C5D55">
        <w:rPr>
          <w:rFonts w:ascii="Arial" w:hAnsi="Arial"/>
          <w:b w:val="0"/>
          <w:spacing w:val="-2"/>
          <w:sz w:val="24"/>
          <w:szCs w:val="24"/>
        </w:rPr>
        <w:t xml:space="preserve"> </w:t>
      </w:r>
      <w:r w:rsidR="008A1D81" w:rsidRPr="003C5D55">
        <w:rPr>
          <w:rFonts w:ascii="Arial" w:hAnsi="Arial"/>
          <w:b w:val="0"/>
          <w:sz w:val="24"/>
          <w:szCs w:val="24"/>
        </w:rPr>
        <w:t>to</w:t>
      </w:r>
      <w:r w:rsidR="008A1D81" w:rsidRPr="003C5D55">
        <w:rPr>
          <w:rFonts w:ascii="Arial" w:hAnsi="Arial"/>
          <w:b w:val="0"/>
          <w:spacing w:val="-1"/>
          <w:sz w:val="24"/>
          <w:szCs w:val="24"/>
        </w:rPr>
        <w:t xml:space="preserve"> </w:t>
      </w:r>
      <w:r w:rsidR="008A1D81" w:rsidRPr="003C5D55">
        <w:rPr>
          <w:rFonts w:ascii="Arial" w:hAnsi="Arial"/>
          <w:b w:val="0"/>
          <w:sz w:val="24"/>
          <w:szCs w:val="24"/>
        </w:rPr>
        <w:t>the</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Federal Audit</w:t>
      </w:r>
      <w:r w:rsidR="008A1D81" w:rsidRPr="003C5D55">
        <w:rPr>
          <w:rFonts w:ascii="Arial" w:hAnsi="Arial"/>
          <w:b w:val="0"/>
          <w:sz w:val="24"/>
          <w:szCs w:val="24"/>
        </w:rPr>
        <w:t xml:space="preserve"> </w:t>
      </w:r>
      <w:r w:rsidR="008A1D81" w:rsidRPr="003C5D55">
        <w:rPr>
          <w:rFonts w:ascii="Arial" w:hAnsi="Arial"/>
          <w:b w:val="0"/>
          <w:spacing w:val="-1"/>
          <w:sz w:val="24"/>
          <w:szCs w:val="24"/>
        </w:rPr>
        <w:t>Clearinghouse.</w:t>
      </w:r>
    </w:p>
    <w:p w14:paraId="64DD6A08" w14:textId="12599103" w:rsidR="00931410" w:rsidRPr="00931410" w:rsidRDefault="00B545B5" w:rsidP="00931410">
      <w:pPr>
        <w:pStyle w:val="BodyText"/>
        <w:widowControl w:val="0"/>
        <w:numPr>
          <w:ilvl w:val="0"/>
          <w:numId w:val="14"/>
        </w:numPr>
        <w:tabs>
          <w:tab w:val="left" w:pos="820"/>
        </w:tabs>
        <w:kinsoku w:val="0"/>
        <w:overflowPunct w:val="0"/>
        <w:autoSpaceDE w:val="0"/>
        <w:autoSpaceDN w:val="0"/>
        <w:adjustRightInd w:val="0"/>
        <w:spacing w:before="0" w:beforeAutospacing="0" w:line="240" w:lineRule="auto"/>
        <w:ind w:right="164"/>
        <w:rPr>
          <w:rFonts w:ascii="Arial" w:hAnsi="Arial"/>
          <w:b w:val="0"/>
          <w:color w:val="000000"/>
          <w:spacing w:val="-1"/>
          <w:sz w:val="24"/>
          <w:szCs w:val="24"/>
        </w:rPr>
      </w:pPr>
      <w:r w:rsidRPr="00931410">
        <w:rPr>
          <w:rFonts w:ascii="Arial" w:hAnsi="Arial"/>
          <w:b w:val="0"/>
          <w:spacing w:val="-1"/>
          <w:sz w:val="24"/>
          <w:szCs w:val="24"/>
        </w:rPr>
        <w:t>The sub-g</w:t>
      </w:r>
      <w:r w:rsidR="008A1D81" w:rsidRPr="00931410">
        <w:rPr>
          <w:rFonts w:ascii="Arial" w:hAnsi="Arial"/>
          <w:b w:val="0"/>
          <w:spacing w:val="-1"/>
          <w:sz w:val="24"/>
          <w:szCs w:val="24"/>
        </w:rPr>
        <w:t>rant</w:t>
      </w:r>
      <w:r w:rsidR="008A1D81" w:rsidRPr="00931410">
        <w:rPr>
          <w:rFonts w:ascii="Arial" w:hAnsi="Arial"/>
          <w:b w:val="0"/>
          <w:sz w:val="24"/>
          <w:szCs w:val="24"/>
        </w:rPr>
        <w:t xml:space="preserve"> </w:t>
      </w:r>
      <w:r w:rsidR="008A1D81" w:rsidRPr="00931410">
        <w:rPr>
          <w:rFonts w:ascii="Arial" w:hAnsi="Arial"/>
          <w:b w:val="0"/>
          <w:spacing w:val="-1"/>
          <w:sz w:val="24"/>
          <w:szCs w:val="24"/>
        </w:rPr>
        <w:t>recipient</w:t>
      </w:r>
      <w:r w:rsidR="008A1D81" w:rsidRPr="00931410">
        <w:rPr>
          <w:rFonts w:ascii="Arial" w:hAnsi="Arial"/>
          <w:b w:val="0"/>
          <w:sz w:val="24"/>
          <w:szCs w:val="24"/>
        </w:rPr>
        <w:t xml:space="preserve"> </w:t>
      </w:r>
      <w:r w:rsidR="008A1D81" w:rsidRPr="00931410">
        <w:rPr>
          <w:rFonts w:ascii="Arial" w:hAnsi="Arial"/>
          <w:b w:val="0"/>
          <w:spacing w:val="-2"/>
          <w:sz w:val="24"/>
          <w:szCs w:val="24"/>
        </w:rPr>
        <w:t>will</w:t>
      </w:r>
      <w:r w:rsidR="008A1D81" w:rsidRPr="00931410">
        <w:rPr>
          <w:rFonts w:ascii="Arial" w:hAnsi="Arial"/>
          <w:b w:val="0"/>
          <w:sz w:val="24"/>
          <w:szCs w:val="24"/>
        </w:rPr>
        <w:t xml:space="preserve"> access </w:t>
      </w:r>
      <w:r w:rsidR="008A1D81" w:rsidRPr="00931410">
        <w:rPr>
          <w:rFonts w:ascii="Arial" w:hAnsi="Arial"/>
          <w:b w:val="0"/>
          <w:spacing w:val="-1"/>
          <w:sz w:val="24"/>
          <w:szCs w:val="24"/>
        </w:rPr>
        <w:t>the</w:t>
      </w:r>
      <w:r w:rsidR="008A1D81" w:rsidRPr="00931410">
        <w:rPr>
          <w:rFonts w:ascii="Arial" w:hAnsi="Arial"/>
          <w:b w:val="0"/>
          <w:spacing w:val="1"/>
          <w:sz w:val="24"/>
          <w:szCs w:val="24"/>
        </w:rPr>
        <w:t xml:space="preserve"> </w:t>
      </w:r>
      <w:r w:rsidR="008A1D81" w:rsidRPr="00931410">
        <w:rPr>
          <w:rFonts w:ascii="Arial" w:hAnsi="Arial"/>
          <w:b w:val="0"/>
          <w:spacing w:val="-1"/>
          <w:sz w:val="24"/>
          <w:szCs w:val="24"/>
        </w:rPr>
        <w:t>Federal</w:t>
      </w:r>
      <w:r w:rsidR="008A1D81" w:rsidRPr="00931410">
        <w:rPr>
          <w:rFonts w:ascii="Arial" w:hAnsi="Arial"/>
          <w:b w:val="0"/>
          <w:sz w:val="24"/>
          <w:szCs w:val="24"/>
        </w:rPr>
        <w:t xml:space="preserve"> </w:t>
      </w:r>
      <w:r w:rsidR="008A1D81" w:rsidRPr="00931410">
        <w:rPr>
          <w:rFonts w:ascii="Arial" w:hAnsi="Arial"/>
          <w:b w:val="0"/>
          <w:spacing w:val="-1"/>
          <w:sz w:val="24"/>
          <w:szCs w:val="24"/>
        </w:rPr>
        <w:t>Audit</w:t>
      </w:r>
      <w:r w:rsidR="008A1D81" w:rsidRPr="00931410">
        <w:rPr>
          <w:rFonts w:ascii="Arial" w:hAnsi="Arial"/>
          <w:b w:val="0"/>
          <w:spacing w:val="-2"/>
          <w:sz w:val="24"/>
          <w:szCs w:val="24"/>
        </w:rPr>
        <w:t xml:space="preserve"> </w:t>
      </w:r>
      <w:r w:rsidR="008A1D81" w:rsidRPr="00931410">
        <w:rPr>
          <w:rFonts w:ascii="Arial" w:hAnsi="Arial"/>
          <w:b w:val="0"/>
          <w:spacing w:val="-1"/>
          <w:sz w:val="24"/>
          <w:szCs w:val="24"/>
        </w:rPr>
        <w:t>Clearinghouse</w:t>
      </w:r>
      <w:r w:rsidR="008A1D81" w:rsidRPr="00931410">
        <w:rPr>
          <w:rFonts w:ascii="Arial" w:hAnsi="Arial"/>
          <w:b w:val="0"/>
          <w:spacing w:val="-6"/>
          <w:sz w:val="24"/>
          <w:szCs w:val="24"/>
        </w:rPr>
        <w:t xml:space="preserve"> </w:t>
      </w:r>
      <w:r w:rsidR="008A1D81" w:rsidRPr="00931410">
        <w:rPr>
          <w:rFonts w:ascii="Arial" w:hAnsi="Arial"/>
          <w:b w:val="0"/>
          <w:spacing w:val="2"/>
          <w:sz w:val="24"/>
          <w:szCs w:val="24"/>
        </w:rPr>
        <w:t>Web</w:t>
      </w:r>
      <w:r w:rsidR="008A1D81" w:rsidRPr="00931410">
        <w:rPr>
          <w:rFonts w:ascii="Arial" w:hAnsi="Arial"/>
          <w:b w:val="0"/>
          <w:spacing w:val="-1"/>
          <w:sz w:val="24"/>
          <w:szCs w:val="24"/>
        </w:rPr>
        <w:t xml:space="preserve"> </w:t>
      </w:r>
      <w:r w:rsidR="008A1D81" w:rsidRPr="00931410">
        <w:rPr>
          <w:rFonts w:ascii="Arial" w:hAnsi="Arial"/>
          <w:b w:val="0"/>
          <w:spacing w:val="-2"/>
          <w:sz w:val="24"/>
          <w:szCs w:val="24"/>
        </w:rPr>
        <w:t>page</w:t>
      </w:r>
      <w:r w:rsidR="008A1D81" w:rsidRPr="00931410">
        <w:rPr>
          <w:rFonts w:ascii="Arial" w:hAnsi="Arial"/>
          <w:b w:val="0"/>
          <w:spacing w:val="1"/>
          <w:sz w:val="24"/>
          <w:szCs w:val="24"/>
        </w:rPr>
        <w:t xml:space="preserve"> </w:t>
      </w:r>
      <w:r w:rsidR="008A1D81" w:rsidRPr="00931410">
        <w:rPr>
          <w:rFonts w:ascii="Arial" w:hAnsi="Arial"/>
          <w:b w:val="0"/>
          <w:sz w:val="24"/>
          <w:szCs w:val="24"/>
        </w:rPr>
        <w:t>to</w:t>
      </w:r>
      <w:r w:rsidR="008A1D81" w:rsidRPr="00931410">
        <w:rPr>
          <w:rFonts w:ascii="Arial" w:hAnsi="Arial"/>
          <w:b w:val="0"/>
          <w:spacing w:val="1"/>
          <w:sz w:val="24"/>
          <w:szCs w:val="24"/>
        </w:rPr>
        <w:t xml:space="preserve"> </w:t>
      </w:r>
      <w:r w:rsidR="008A1D81" w:rsidRPr="00931410">
        <w:rPr>
          <w:rFonts w:ascii="Arial" w:hAnsi="Arial"/>
          <w:b w:val="0"/>
          <w:spacing w:val="-1"/>
          <w:sz w:val="24"/>
          <w:szCs w:val="24"/>
        </w:rPr>
        <w:t>submit</w:t>
      </w:r>
      <w:r w:rsidR="008A1D81" w:rsidRPr="00931410">
        <w:rPr>
          <w:rFonts w:ascii="Arial" w:hAnsi="Arial"/>
          <w:b w:val="0"/>
          <w:spacing w:val="63"/>
          <w:sz w:val="24"/>
          <w:szCs w:val="24"/>
        </w:rPr>
        <w:t xml:space="preserve"> </w:t>
      </w:r>
      <w:r w:rsidR="008A1D81" w:rsidRPr="00931410">
        <w:rPr>
          <w:rFonts w:ascii="Arial" w:hAnsi="Arial"/>
          <w:b w:val="0"/>
          <w:spacing w:val="-1"/>
          <w:sz w:val="24"/>
          <w:szCs w:val="24"/>
        </w:rPr>
        <w:t>their Single</w:t>
      </w:r>
      <w:r w:rsidR="008A1D81" w:rsidRPr="00931410">
        <w:rPr>
          <w:rFonts w:ascii="Arial" w:hAnsi="Arial"/>
          <w:b w:val="0"/>
          <w:spacing w:val="1"/>
          <w:sz w:val="24"/>
          <w:szCs w:val="24"/>
        </w:rPr>
        <w:t xml:space="preserve"> </w:t>
      </w:r>
      <w:r w:rsidR="008A1D81" w:rsidRPr="00931410">
        <w:rPr>
          <w:rFonts w:ascii="Arial" w:hAnsi="Arial"/>
          <w:b w:val="0"/>
          <w:spacing w:val="-1"/>
          <w:sz w:val="24"/>
          <w:szCs w:val="24"/>
        </w:rPr>
        <w:t>Audit.</w:t>
      </w:r>
      <w:r w:rsidR="008A1D81" w:rsidRPr="00931410">
        <w:rPr>
          <w:rFonts w:ascii="Arial" w:hAnsi="Arial"/>
          <w:b w:val="0"/>
          <w:spacing w:val="-2"/>
          <w:sz w:val="24"/>
          <w:szCs w:val="24"/>
        </w:rPr>
        <w:t xml:space="preserve"> </w:t>
      </w:r>
      <w:r w:rsidR="008A1D81" w:rsidRPr="00931410">
        <w:rPr>
          <w:rFonts w:ascii="Arial" w:hAnsi="Arial"/>
          <w:b w:val="0"/>
          <w:spacing w:val="-1"/>
          <w:sz w:val="24"/>
          <w:szCs w:val="24"/>
        </w:rPr>
        <w:t>The Web</w:t>
      </w:r>
      <w:r w:rsidR="008A1D81" w:rsidRPr="00931410">
        <w:rPr>
          <w:rFonts w:ascii="Arial" w:hAnsi="Arial"/>
          <w:b w:val="0"/>
          <w:spacing w:val="1"/>
          <w:sz w:val="24"/>
          <w:szCs w:val="24"/>
        </w:rPr>
        <w:t xml:space="preserve"> </w:t>
      </w:r>
      <w:r w:rsidR="008A1D81" w:rsidRPr="00931410">
        <w:rPr>
          <w:rFonts w:ascii="Arial" w:hAnsi="Arial"/>
          <w:b w:val="0"/>
          <w:spacing w:val="-1"/>
          <w:sz w:val="24"/>
          <w:szCs w:val="24"/>
        </w:rPr>
        <w:t xml:space="preserve">page is available at </w:t>
      </w:r>
      <w:hyperlink r:id="rId9" w:tooltip="Federal Audit Clearinghouse" w:history="1">
        <w:r w:rsidR="00931410" w:rsidRPr="00931410">
          <w:rPr>
            <w:rStyle w:val="Hyperlink"/>
            <w:rFonts w:ascii="Arial" w:hAnsi="Arial"/>
            <w:b w:val="0"/>
            <w:sz w:val="24"/>
            <w:szCs w:val="24"/>
          </w:rPr>
          <w:t>https://facweb.census.gov/uploadpdf.aspx</w:t>
        </w:r>
      </w:hyperlink>
      <w:r w:rsidR="00931410" w:rsidRPr="00931410">
        <w:rPr>
          <w:rFonts w:ascii="Arial" w:hAnsi="Arial"/>
          <w:b w:val="0"/>
          <w:spacing w:val="-1"/>
          <w:sz w:val="24"/>
          <w:szCs w:val="24"/>
        </w:rPr>
        <w:t>.</w:t>
      </w:r>
    </w:p>
    <w:p w14:paraId="7808423C" w14:textId="6E10B4D6" w:rsidR="008A1D81" w:rsidRPr="003C5D55" w:rsidRDefault="00B545B5" w:rsidP="008A1D81">
      <w:pPr>
        <w:pStyle w:val="BodyText"/>
        <w:widowControl w:val="0"/>
        <w:numPr>
          <w:ilvl w:val="0"/>
          <w:numId w:val="14"/>
        </w:numPr>
        <w:tabs>
          <w:tab w:val="left" w:pos="820"/>
        </w:tabs>
        <w:kinsoku w:val="0"/>
        <w:overflowPunct w:val="0"/>
        <w:autoSpaceDE w:val="0"/>
        <w:autoSpaceDN w:val="0"/>
        <w:adjustRightInd w:val="0"/>
        <w:spacing w:before="0" w:beforeAutospacing="0" w:line="240" w:lineRule="auto"/>
        <w:ind w:right="458"/>
        <w:rPr>
          <w:rFonts w:ascii="Arial" w:hAnsi="Arial"/>
          <w:b w:val="0"/>
          <w:sz w:val="24"/>
          <w:szCs w:val="24"/>
        </w:rPr>
      </w:pPr>
      <w:r w:rsidRPr="003C5D55">
        <w:rPr>
          <w:rFonts w:ascii="Arial" w:hAnsi="Arial"/>
          <w:b w:val="0"/>
          <w:sz w:val="24"/>
          <w:szCs w:val="24"/>
        </w:rPr>
        <w:t xml:space="preserve">The sub-grant recipient </w:t>
      </w:r>
      <w:r w:rsidR="00445C5C" w:rsidRPr="003C5D55">
        <w:rPr>
          <w:rFonts w:ascii="Arial" w:hAnsi="Arial"/>
          <w:b w:val="0"/>
          <w:sz w:val="24"/>
          <w:szCs w:val="24"/>
        </w:rPr>
        <w:t>acknowledges that t</w:t>
      </w:r>
      <w:r w:rsidR="008A1D81" w:rsidRPr="003C5D55">
        <w:rPr>
          <w:rFonts w:ascii="Arial" w:hAnsi="Arial"/>
          <w:b w:val="0"/>
          <w:sz w:val="24"/>
          <w:szCs w:val="24"/>
        </w:rPr>
        <w:t>he</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CDE</w:t>
      </w:r>
      <w:r w:rsidR="008A1D81" w:rsidRPr="003C5D55">
        <w:rPr>
          <w:rFonts w:ascii="Arial" w:hAnsi="Arial"/>
          <w:b w:val="0"/>
          <w:spacing w:val="1"/>
          <w:sz w:val="24"/>
          <w:szCs w:val="24"/>
        </w:rPr>
        <w:t xml:space="preserve"> </w:t>
      </w:r>
      <w:r w:rsidR="008A1D81" w:rsidRPr="003C5D55">
        <w:rPr>
          <w:rFonts w:ascii="Arial" w:hAnsi="Arial"/>
          <w:b w:val="0"/>
          <w:spacing w:val="-2"/>
          <w:sz w:val="24"/>
          <w:szCs w:val="24"/>
        </w:rPr>
        <w:t>will</w:t>
      </w:r>
      <w:r w:rsidR="008A1D81" w:rsidRPr="003C5D55">
        <w:rPr>
          <w:rFonts w:ascii="Arial" w:hAnsi="Arial"/>
          <w:b w:val="0"/>
          <w:spacing w:val="2"/>
          <w:sz w:val="24"/>
          <w:szCs w:val="24"/>
        </w:rPr>
        <w:t xml:space="preserve"> </w:t>
      </w:r>
      <w:r w:rsidR="008A1D81" w:rsidRPr="003C5D55">
        <w:rPr>
          <w:rFonts w:ascii="Arial" w:hAnsi="Arial"/>
          <w:b w:val="0"/>
          <w:spacing w:val="-1"/>
          <w:sz w:val="24"/>
          <w:szCs w:val="24"/>
        </w:rPr>
        <w:t>verify</w:t>
      </w:r>
      <w:r w:rsidR="008A1D81" w:rsidRPr="003C5D55">
        <w:rPr>
          <w:rFonts w:ascii="Arial" w:hAnsi="Arial"/>
          <w:b w:val="0"/>
          <w:spacing w:val="-2"/>
          <w:sz w:val="24"/>
          <w:szCs w:val="24"/>
        </w:rPr>
        <w:t xml:space="preserve"> </w:t>
      </w:r>
      <w:r w:rsidR="008A1D81" w:rsidRPr="003C5D55">
        <w:rPr>
          <w:rFonts w:ascii="Arial" w:hAnsi="Arial"/>
          <w:b w:val="0"/>
          <w:spacing w:val="-1"/>
          <w:sz w:val="24"/>
          <w:szCs w:val="24"/>
        </w:rPr>
        <w:t>that</w:t>
      </w:r>
      <w:r w:rsidR="008A1D81" w:rsidRPr="003C5D55">
        <w:rPr>
          <w:rFonts w:ascii="Arial" w:hAnsi="Arial"/>
          <w:b w:val="0"/>
          <w:sz w:val="24"/>
          <w:szCs w:val="24"/>
        </w:rPr>
        <w:t xml:space="preserve"> the</w:t>
      </w:r>
      <w:r w:rsidR="008A1D81" w:rsidRPr="003C5D55">
        <w:rPr>
          <w:rFonts w:ascii="Arial" w:hAnsi="Arial"/>
          <w:b w:val="0"/>
          <w:spacing w:val="-1"/>
          <w:sz w:val="24"/>
          <w:szCs w:val="24"/>
        </w:rPr>
        <w:t xml:space="preserve"> </w:t>
      </w:r>
      <w:r w:rsidR="00445C5C" w:rsidRPr="003C5D55">
        <w:rPr>
          <w:rFonts w:ascii="Arial" w:hAnsi="Arial"/>
          <w:b w:val="0"/>
          <w:spacing w:val="-1"/>
          <w:sz w:val="24"/>
          <w:szCs w:val="24"/>
        </w:rPr>
        <w:t>sub-</w:t>
      </w:r>
      <w:r w:rsidR="008A1D81" w:rsidRPr="003C5D55">
        <w:rPr>
          <w:rFonts w:ascii="Arial" w:hAnsi="Arial"/>
          <w:b w:val="0"/>
          <w:spacing w:val="-1"/>
          <w:sz w:val="24"/>
          <w:szCs w:val="24"/>
        </w:rPr>
        <w:t>grant</w:t>
      </w:r>
      <w:r w:rsidR="008A1D81" w:rsidRPr="003C5D55">
        <w:rPr>
          <w:rFonts w:ascii="Arial" w:hAnsi="Arial"/>
          <w:b w:val="0"/>
          <w:sz w:val="24"/>
          <w:szCs w:val="24"/>
        </w:rPr>
        <w:t xml:space="preserve"> </w:t>
      </w:r>
      <w:r w:rsidR="008A1D81" w:rsidRPr="003C5D55">
        <w:rPr>
          <w:rFonts w:ascii="Arial" w:hAnsi="Arial"/>
          <w:b w:val="0"/>
          <w:spacing w:val="-1"/>
          <w:sz w:val="24"/>
          <w:szCs w:val="24"/>
        </w:rPr>
        <w:t>recipient</w:t>
      </w:r>
      <w:r w:rsidR="008A1D81" w:rsidRPr="003C5D55">
        <w:rPr>
          <w:rFonts w:ascii="Arial" w:hAnsi="Arial"/>
          <w:b w:val="0"/>
          <w:spacing w:val="-3"/>
          <w:sz w:val="24"/>
          <w:szCs w:val="24"/>
        </w:rPr>
        <w:t xml:space="preserve"> </w:t>
      </w:r>
      <w:r w:rsidR="008A1D81" w:rsidRPr="003C5D55">
        <w:rPr>
          <w:rFonts w:ascii="Arial" w:hAnsi="Arial"/>
          <w:b w:val="0"/>
          <w:sz w:val="24"/>
          <w:szCs w:val="24"/>
        </w:rPr>
        <w:t xml:space="preserve">has </w:t>
      </w:r>
      <w:r w:rsidR="008A1D81" w:rsidRPr="003C5D55">
        <w:rPr>
          <w:rFonts w:ascii="Arial" w:hAnsi="Arial"/>
          <w:b w:val="0"/>
          <w:spacing w:val="-1"/>
          <w:sz w:val="24"/>
          <w:szCs w:val="24"/>
        </w:rPr>
        <w:t>an</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enrollment</w:t>
      </w:r>
      <w:r w:rsidR="008A1D81" w:rsidRPr="003C5D55">
        <w:rPr>
          <w:rFonts w:ascii="Arial" w:hAnsi="Arial"/>
          <w:b w:val="0"/>
          <w:sz w:val="24"/>
          <w:szCs w:val="24"/>
        </w:rPr>
        <w:t xml:space="preserve"> </w:t>
      </w:r>
      <w:r w:rsidR="008A1D81" w:rsidRPr="003C5D55">
        <w:rPr>
          <w:rFonts w:ascii="Arial" w:hAnsi="Arial"/>
          <w:b w:val="0"/>
          <w:spacing w:val="-1"/>
          <w:sz w:val="24"/>
          <w:szCs w:val="24"/>
        </w:rPr>
        <w:t>of</w:t>
      </w:r>
      <w:r w:rsidR="008A1D81" w:rsidRPr="003C5D55">
        <w:rPr>
          <w:rFonts w:ascii="Arial" w:hAnsi="Arial"/>
          <w:b w:val="0"/>
          <w:sz w:val="24"/>
          <w:szCs w:val="24"/>
        </w:rPr>
        <w:t xml:space="preserve"> at</w:t>
      </w:r>
      <w:r w:rsidR="008A1D81" w:rsidRPr="003C5D55">
        <w:rPr>
          <w:rFonts w:ascii="Arial" w:hAnsi="Arial"/>
          <w:b w:val="0"/>
          <w:spacing w:val="51"/>
          <w:sz w:val="24"/>
          <w:szCs w:val="24"/>
        </w:rPr>
        <w:t xml:space="preserve"> </w:t>
      </w:r>
      <w:r w:rsidR="008A1D81" w:rsidRPr="003C5D55">
        <w:rPr>
          <w:rFonts w:ascii="Arial" w:hAnsi="Arial"/>
          <w:b w:val="0"/>
          <w:spacing w:val="-1"/>
          <w:sz w:val="24"/>
          <w:szCs w:val="24"/>
        </w:rPr>
        <w:t>least</w:t>
      </w:r>
      <w:r w:rsidR="008A1D81" w:rsidRPr="003C5D55">
        <w:rPr>
          <w:rFonts w:ascii="Arial" w:hAnsi="Arial"/>
          <w:b w:val="0"/>
          <w:sz w:val="24"/>
          <w:szCs w:val="24"/>
        </w:rPr>
        <w:t xml:space="preserve"> </w:t>
      </w:r>
      <w:r w:rsidR="008A1D81" w:rsidRPr="003C5D55">
        <w:rPr>
          <w:rFonts w:ascii="Arial" w:hAnsi="Arial"/>
          <w:b w:val="0"/>
          <w:spacing w:val="-1"/>
          <w:sz w:val="24"/>
          <w:szCs w:val="24"/>
        </w:rPr>
        <w:t>80</w:t>
      </w:r>
      <w:r w:rsidR="008A1D81" w:rsidRPr="003C5D55">
        <w:rPr>
          <w:rFonts w:ascii="Arial" w:hAnsi="Arial"/>
          <w:b w:val="0"/>
          <w:sz w:val="24"/>
          <w:szCs w:val="24"/>
        </w:rPr>
        <w:t xml:space="preserve"> </w:t>
      </w:r>
      <w:r w:rsidR="008A1D81" w:rsidRPr="003C5D55">
        <w:rPr>
          <w:rFonts w:ascii="Arial" w:hAnsi="Arial"/>
          <w:b w:val="0"/>
          <w:spacing w:val="-1"/>
          <w:sz w:val="24"/>
          <w:szCs w:val="24"/>
        </w:rPr>
        <w:t>students</w:t>
      </w:r>
      <w:r w:rsidR="008A1D81" w:rsidRPr="003C5D55">
        <w:rPr>
          <w:rFonts w:ascii="Arial" w:hAnsi="Arial"/>
          <w:b w:val="0"/>
          <w:sz w:val="24"/>
          <w:szCs w:val="24"/>
        </w:rPr>
        <w:t xml:space="preserve"> </w:t>
      </w:r>
      <w:r w:rsidR="008A1D81" w:rsidRPr="003C5D55">
        <w:rPr>
          <w:rFonts w:ascii="Arial" w:hAnsi="Arial"/>
          <w:b w:val="0"/>
          <w:spacing w:val="-1"/>
          <w:sz w:val="24"/>
          <w:szCs w:val="24"/>
        </w:rPr>
        <w:t>at</w:t>
      </w:r>
      <w:r w:rsidR="008A1D81" w:rsidRPr="003C5D55">
        <w:rPr>
          <w:rFonts w:ascii="Arial" w:hAnsi="Arial"/>
          <w:b w:val="0"/>
          <w:sz w:val="24"/>
          <w:szCs w:val="24"/>
        </w:rPr>
        <w:t xml:space="preserve"> </w:t>
      </w:r>
      <w:r w:rsidR="008A1D81" w:rsidRPr="003C5D55">
        <w:rPr>
          <w:rFonts w:ascii="Arial" w:hAnsi="Arial"/>
          <w:b w:val="0"/>
          <w:spacing w:val="-2"/>
          <w:sz w:val="24"/>
          <w:szCs w:val="24"/>
        </w:rPr>
        <w:t>one</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point</w:t>
      </w:r>
      <w:r w:rsidR="008A1D81" w:rsidRPr="003C5D55">
        <w:rPr>
          <w:rFonts w:ascii="Arial" w:hAnsi="Arial"/>
          <w:b w:val="0"/>
          <w:sz w:val="24"/>
          <w:szCs w:val="24"/>
        </w:rPr>
        <w:t xml:space="preserve"> </w:t>
      </w:r>
      <w:r w:rsidR="008A1D81" w:rsidRPr="003C5D55">
        <w:rPr>
          <w:rFonts w:ascii="Arial" w:hAnsi="Arial"/>
          <w:b w:val="0"/>
          <w:spacing w:val="-1"/>
          <w:sz w:val="24"/>
          <w:szCs w:val="24"/>
        </w:rPr>
        <w:t xml:space="preserve">in </w:t>
      </w:r>
      <w:r w:rsidR="008A1D81" w:rsidRPr="003C5D55">
        <w:rPr>
          <w:rFonts w:ascii="Arial" w:hAnsi="Arial"/>
          <w:b w:val="0"/>
          <w:sz w:val="24"/>
          <w:szCs w:val="24"/>
        </w:rPr>
        <w:t>time</w:t>
      </w:r>
      <w:r w:rsidR="008A1D81" w:rsidRPr="003C5D55">
        <w:rPr>
          <w:rFonts w:ascii="Arial" w:hAnsi="Arial"/>
          <w:b w:val="0"/>
          <w:spacing w:val="-1"/>
          <w:sz w:val="24"/>
          <w:szCs w:val="24"/>
        </w:rPr>
        <w:t xml:space="preserve"> within</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 xml:space="preserve">the </w:t>
      </w:r>
      <w:r w:rsidR="008A1D81" w:rsidRPr="003C5D55">
        <w:rPr>
          <w:rFonts w:ascii="Arial" w:hAnsi="Arial"/>
          <w:b w:val="0"/>
          <w:sz w:val="24"/>
          <w:szCs w:val="24"/>
        </w:rPr>
        <w:t xml:space="preserve">first </w:t>
      </w:r>
      <w:r w:rsidR="008A1D81" w:rsidRPr="003C5D55">
        <w:rPr>
          <w:rFonts w:ascii="Arial" w:hAnsi="Arial"/>
          <w:b w:val="0"/>
          <w:spacing w:val="-1"/>
          <w:sz w:val="24"/>
          <w:szCs w:val="24"/>
        </w:rPr>
        <w:t>calendar year of</w:t>
      </w:r>
      <w:r w:rsidR="008A1D81" w:rsidRPr="003C5D55">
        <w:rPr>
          <w:rFonts w:ascii="Arial" w:hAnsi="Arial"/>
          <w:b w:val="0"/>
          <w:spacing w:val="-2"/>
          <w:sz w:val="24"/>
          <w:szCs w:val="24"/>
        </w:rPr>
        <w:t xml:space="preserve"> </w:t>
      </w:r>
      <w:r w:rsidR="008A1D81" w:rsidRPr="003C5D55">
        <w:rPr>
          <w:rFonts w:ascii="Arial" w:hAnsi="Arial"/>
          <w:b w:val="0"/>
          <w:spacing w:val="-1"/>
          <w:sz w:val="24"/>
          <w:szCs w:val="24"/>
        </w:rPr>
        <w:t>operation</w:t>
      </w:r>
      <w:r w:rsidR="008A1D81" w:rsidRPr="003C5D55">
        <w:rPr>
          <w:rFonts w:ascii="Arial" w:hAnsi="Arial"/>
          <w:b w:val="0"/>
          <w:spacing w:val="53"/>
          <w:sz w:val="24"/>
          <w:szCs w:val="24"/>
        </w:rPr>
        <w:t xml:space="preserve"> </w:t>
      </w:r>
      <w:r w:rsidR="008A1D81" w:rsidRPr="003C5D55">
        <w:rPr>
          <w:rFonts w:ascii="Arial" w:hAnsi="Arial"/>
          <w:b w:val="0"/>
          <w:spacing w:val="-1"/>
          <w:sz w:val="24"/>
          <w:szCs w:val="24"/>
        </w:rPr>
        <w:t>based</w:t>
      </w:r>
      <w:r w:rsidR="008A1D81" w:rsidRPr="003C5D55">
        <w:rPr>
          <w:rFonts w:ascii="Arial" w:hAnsi="Arial"/>
          <w:b w:val="0"/>
          <w:spacing w:val="1"/>
          <w:sz w:val="24"/>
          <w:szCs w:val="24"/>
        </w:rPr>
        <w:t xml:space="preserve"> </w:t>
      </w:r>
      <w:r w:rsidR="008A1D81" w:rsidRPr="003C5D55">
        <w:rPr>
          <w:rFonts w:ascii="Arial" w:hAnsi="Arial"/>
          <w:b w:val="0"/>
          <w:sz w:val="24"/>
          <w:szCs w:val="24"/>
        </w:rPr>
        <w:t>on</w:t>
      </w:r>
      <w:r w:rsidR="008A1D81" w:rsidRPr="003C5D55">
        <w:rPr>
          <w:rFonts w:ascii="Arial" w:hAnsi="Arial"/>
          <w:b w:val="0"/>
          <w:spacing w:val="-1"/>
          <w:sz w:val="24"/>
          <w:szCs w:val="24"/>
        </w:rPr>
        <w:t xml:space="preserve"> the</w:t>
      </w:r>
      <w:r w:rsidR="008A1D81" w:rsidRPr="003C5D55">
        <w:rPr>
          <w:rFonts w:ascii="Arial" w:hAnsi="Arial"/>
          <w:b w:val="0"/>
          <w:spacing w:val="1"/>
          <w:sz w:val="24"/>
          <w:szCs w:val="24"/>
        </w:rPr>
        <w:t xml:space="preserve"> </w:t>
      </w:r>
      <w:r w:rsidR="008A1D81" w:rsidRPr="003C5D55">
        <w:rPr>
          <w:rFonts w:ascii="Arial" w:hAnsi="Arial"/>
          <w:b w:val="0"/>
          <w:spacing w:val="-1"/>
          <w:sz w:val="24"/>
          <w:szCs w:val="24"/>
        </w:rPr>
        <w:t xml:space="preserve">effective </w:t>
      </w:r>
      <w:r w:rsidR="008A1D81" w:rsidRPr="003C5D55">
        <w:rPr>
          <w:rFonts w:ascii="Arial" w:hAnsi="Arial"/>
          <w:b w:val="0"/>
          <w:sz w:val="24"/>
          <w:szCs w:val="24"/>
        </w:rPr>
        <w:t>date</w:t>
      </w:r>
      <w:r w:rsidR="008A1D81" w:rsidRPr="003C5D55">
        <w:rPr>
          <w:rFonts w:ascii="Arial" w:hAnsi="Arial"/>
          <w:b w:val="0"/>
          <w:spacing w:val="-1"/>
          <w:sz w:val="24"/>
          <w:szCs w:val="24"/>
        </w:rPr>
        <w:t xml:space="preserve"> the</w:t>
      </w:r>
      <w:r w:rsidR="008A1D81" w:rsidRPr="003C5D55">
        <w:rPr>
          <w:rFonts w:ascii="Arial" w:hAnsi="Arial"/>
          <w:b w:val="0"/>
          <w:spacing w:val="1"/>
          <w:sz w:val="24"/>
          <w:szCs w:val="24"/>
        </w:rPr>
        <w:t xml:space="preserve"> </w:t>
      </w:r>
      <w:r w:rsidR="008A1D81" w:rsidRPr="00D70483">
        <w:rPr>
          <w:rFonts w:ascii="Arial" w:hAnsi="Arial"/>
          <w:b w:val="0"/>
          <w:spacing w:val="-1"/>
          <w:sz w:val="24"/>
          <w:szCs w:val="24"/>
        </w:rPr>
        <w:t xml:space="preserve">charter </w:t>
      </w:r>
      <w:r w:rsidR="00D70483" w:rsidRPr="00D70483">
        <w:rPr>
          <w:rFonts w:ascii="Arial" w:hAnsi="Arial"/>
          <w:b w:val="0"/>
          <w:spacing w:val="-1"/>
          <w:sz w:val="24"/>
          <w:szCs w:val="24"/>
        </w:rPr>
        <w:t xml:space="preserve">school </w:t>
      </w:r>
      <w:r w:rsidR="00D70483" w:rsidRPr="00D70483">
        <w:rPr>
          <w:rFonts w:ascii="Arial" w:hAnsi="Arial"/>
          <w:b w:val="0"/>
          <w:sz w:val="24"/>
          <w:szCs w:val="24"/>
        </w:rPr>
        <w:t>begins</w:t>
      </w:r>
      <w:r w:rsidR="00445C5C" w:rsidRPr="00D70483">
        <w:rPr>
          <w:rFonts w:ascii="Arial" w:hAnsi="Arial"/>
          <w:b w:val="0"/>
          <w:spacing w:val="-1"/>
          <w:sz w:val="24"/>
          <w:szCs w:val="24"/>
        </w:rPr>
        <w:t xml:space="preserve"> serving </w:t>
      </w:r>
      <w:r w:rsidR="008A1D81" w:rsidRPr="00D70483">
        <w:rPr>
          <w:rFonts w:ascii="Arial" w:hAnsi="Arial"/>
          <w:b w:val="0"/>
          <w:spacing w:val="-1"/>
          <w:sz w:val="24"/>
          <w:szCs w:val="24"/>
        </w:rPr>
        <w:t xml:space="preserve">students. The </w:t>
      </w:r>
      <w:r w:rsidR="00445C5C" w:rsidRPr="00D70483">
        <w:rPr>
          <w:rFonts w:ascii="Arial" w:hAnsi="Arial"/>
          <w:b w:val="0"/>
          <w:spacing w:val="-1"/>
          <w:sz w:val="24"/>
          <w:szCs w:val="24"/>
        </w:rPr>
        <w:t xml:space="preserve">sub-grant recipient agrees to </w:t>
      </w:r>
      <w:r w:rsidR="008A1D81" w:rsidRPr="00D70483">
        <w:rPr>
          <w:rFonts w:ascii="Arial" w:hAnsi="Arial"/>
          <w:b w:val="0"/>
          <w:spacing w:val="-1"/>
          <w:sz w:val="24"/>
          <w:szCs w:val="24"/>
        </w:rPr>
        <w:t>submit a C</w:t>
      </w:r>
      <w:r w:rsidR="008A1D81" w:rsidRPr="003C5D55">
        <w:rPr>
          <w:rFonts w:ascii="Arial" w:hAnsi="Arial"/>
          <w:b w:val="0"/>
          <w:spacing w:val="-1"/>
          <w:sz w:val="24"/>
          <w:szCs w:val="24"/>
        </w:rPr>
        <w:t xml:space="preserve">ALPADS Census Day </w:t>
      </w:r>
      <w:r w:rsidR="004367E7">
        <w:rPr>
          <w:rFonts w:ascii="Arial" w:hAnsi="Arial"/>
          <w:b w:val="0"/>
          <w:spacing w:val="-1"/>
          <w:sz w:val="24"/>
          <w:szCs w:val="24"/>
        </w:rPr>
        <w:t xml:space="preserve">and/or Charter 20 Day </w:t>
      </w:r>
      <w:r w:rsidR="008A1D81" w:rsidRPr="003C5D55">
        <w:rPr>
          <w:rFonts w:ascii="Arial" w:hAnsi="Arial"/>
          <w:b w:val="0"/>
          <w:spacing w:val="-1"/>
          <w:sz w:val="24"/>
          <w:szCs w:val="24"/>
        </w:rPr>
        <w:t>enrollment report</w:t>
      </w:r>
      <w:r w:rsidR="004367E7">
        <w:rPr>
          <w:rFonts w:ascii="Arial" w:hAnsi="Arial"/>
          <w:b w:val="0"/>
          <w:spacing w:val="-1"/>
          <w:sz w:val="24"/>
          <w:szCs w:val="24"/>
        </w:rPr>
        <w:t>, as applicable,</w:t>
      </w:r>
      <w:r w:rsidR="00445C5C" w:rsidRPr="003C5D55">
        <w:rPr>
          <w:rFonts w:ascii="Arial" w:hAnsi="Arial"/>
          <w:b w:val="0"/>
          <w:spacing w:val="-1"/>
          <w:sz w:val="24"/>
          <w:szCs w:val="24"/>
        </w:rPr>
        <w:t xml:space="preserve"> in a timely manner</w:t>
      </w:r>
      <w:r w:rsidR="008A1D81" w:rsidRPr="003C5D55">
        <w:rPr>
          <w:rFonts w:ascii="Arial" w:hAnsi="Arial"/>
          <w:b w:val="0"/>
          <w:sz w:val="24"/>
          <w:szCs w:val="24"/>
        </w:rPr>
        <w:t xml:space="preserve">. This report must also be submitted to </w:t>
      </w:r>
      <w:hyperlink r:id="rId10" w:history="1">
        <w:r w:rsidR="00592DEA" w:rsidRPr="00592DEA">
          <w:rPr>
            <w:rStyle w:val="Hyperlink"/>
            <w:rFonts w:ascii="Arial" w:hAnsi="Arial"/>
            <w:b w:val="0"/>
            <w:sz w:val="24"/>
            <w:szCs w:val="24"/>
          </w:rPr>
          <w:t>PCSGP@cde.ca.gov</w:t>
        </w:r>
        <w:r w:rsidR="008A1D81" w:rsidRPr="00592DEA">
          <w:rPr>
            <w:rStyle w:val="Hyperlink"/>
            <w:rFonts w:ascii="Arial" w:hAnsi="Arial"/>
            <w:b w:val="0"/>
            <w:sz w:val="24"/>
            <w:szCs w:val="24"/>
          </w:rPr>
          <w:t>.</w:t>
        </w:r>
      </w:hyperlink>
    </w:p>
    <w:p w14:paraId="28850AD3" w14:textId="77777777" w:rsidR="00190966" w:rsidRDefault="00445C5C" w:rsidP="00190966">
      <w:pPr>
        <w:pStyle w:val="ListParagraph"/>
        <w:numPr>
          <w:ilvl w:val="0"/>
          <w:numId w:val="14"/>
        </w:numPr>
        <w:spacing w:after="240"/>
        <w:contextualSpacing w:val="0"/>
      </w:pPr>
      <w:r w:rsidRPr="003C5D55">
        <w:t>The s</w:t>
      </w:r>
      <w:r w:rsidR="008A1D81" w:rsidRPr="003C5D55">
        <w:t>ub-grantee</w:t>
      </w:r>
      <w:r w:rsidRPr="003C5D55">
        <w:t xml:space="preserve"> recipient acknowledges that</w:t>
      </w:r>
      <w:r w:rsidR="008A1D81" w:rsidRPr="003C5D55">
        <w:t xml:space="preserve"> a CALPADS Census Day </w:t>
      </w:r>
      <w:r w:rsidR="004367E7">
        <w:t xml:space="preserve">or Charter 20 Day </w:t>
      </w:r>
      <w:r w:rsidR="008A1D81" w:rsidRPr="003C5D55">
        <w:t xml:space="preserve">enrollment </w:t>
      </w:r>
      <w:proofErr w:type="gramStart"/>
      <w:r w:rsidR="008A1D81" w:rsidRPr="003C5D55">
        <w:t>count</w:t>
      </w:r>
      <w:proofErr w:type="gramEnd"/>
      <w:r w:rsidR="008A1D81" w:rsidRPr="003C5D55">
        <w:t xml:space="preserve"> below 72 students (90 percent of the required 80 students) will be placed on payment hold until the required enrollment has been achieved and certified by the charter school authorizer, or additional documentation has been </w:t>
      </w:r>
      <w:r w:rsidR="008A1D81" w:rsidRPr="003C5D55">
        <w:lastRenderedPageBreak/>
        <w:t xml:space="preserve">received to prove financial sustainability. Sub-grantees failing to meet this requirement by the end of the first year of implementation must show the charter school is sustainable with the reduced enrollment. </w:t>
      </w:r>
      <w:r w:rsidRPr="003C5D55">
        <w:t>The sub-grantee recipient acknowledges that f</w:t>
      </w:r>
      <w:r w:rsidR="008A1D81" w:rsidRPr="003C5D55">
        <w:t>ailure</w:t>
      </w:r>
      <w:r w:rsidR="008A1D81">
        <w:t xml:space="preserve"> to show sustainability or to meet the enrollment target will result in the termination of the sub-grant award. </w:t>
      </w:r>
    </w:p>
    <w:p w14:paraId="306F66AB" w14:textId="14C877EA" w:rsidR="008A1D81" w:rsidRPr="00B11E78" w:rsidRDefault="008A1D81" w:rsidP="00960489">
      <w:pPr>
        <w:pStyle w:val="Heading3"/>
        <w:spacing w:after="120"/>
        <w:rPr>
          <w:rFonts w:eastAsia="Times New Roman"/>
          <w:b/>
          <w:i w:val="0"/>
        </w:rPr>
      </w:pPr>
      <w:r w:rsidRPr="00B11E78">
        <w:rPr>
          <w:rFonts w:eastAsia="Times New Roman"/>
          <w:b/>
          <w:i w:val="0"/>
        </w:rPr>
        <w:t>Certification Table</w:t>
      </w:r>
    </w:p>
    <w:tbl>
      <w:tblPr>
        <w:tblStyle w:val="TableGrid"/>
        <w:tblW w:w="5000" w:type="pct"/>
        <w:tblLook w:val="04A0" w:firstRow="1" w:lastRow="0" w:firstColumn="1" w:lastColumn="0" w:noHBand="0" w:noVBand="1"/>
        <w:tblDescription w:val="Certification Information"/>
      </w:tblPr>
      <w:tblGrid>
        <w:gridCol w:w="4675"/>
        <w:gridCol w:w="4675"/>
      </w:tblGrid>
      <w:tr w:rsidR="008A1D81" w14:paraId="0918C571" w14:textId="77777777" w:rsidTr="008A1D81">
        <w:trPr>
          <w:cantSplit/>
          <w:trHeight w:val="552"/>
          <w:tblHeader/>
        </w:trPr>
        <w:tc>
          <w:tcPr>
            <w:tcW w:w="2500" w:type="pct"/>
            <w:shd w:val="clear" w:color="auto" w:fill="BFBFBF" w:themeFill="background1" w:themeFillShade="BF"/>
            <w:vAlign w:val="center"/>
          </w:tcPr>
          <w:p w14:paraId="3CC278AD" w14:textId="1A20AE34" w:rsidR="008A1D81" w:rsidRDefault="008A1D81" w:rsidP="00264CC1">
            <w:pPr>
              <w:jc w:val="center"/>
            </w:pPr>
            <w:r w:rsidRPr="00E020ED">
              <w:rPr>
                <w:rFonts w:eastAsia="Arial"/>
                <w:b/>
              </w:rPr>
              <w:t xml:space="preserve">Required </w:t>
            </w:r>
            <w:r w:rsidR="00B11E78">
              <w:rPr>
                <w:rFonts w:eastAsia="Arial"/>
                <w:b/>
              </w:rPr>
              <w:t>Information</w:t>
            </w:r>
          </w:p>
        </w:tc>
        <w:tc>
          <w:tcPr>
            <w:tcW w:w="2500" w:type="pct"/>
            <w:shd w:val="clear" w:color="auto" w:fill="BFBFBF" w:themeFill="background1" w:themeFillShade="BF"/>
            <w:vAlign w:val="center"/>
          </w:tcPr>
          <w:p w14:paraId="0B9C5FED" w14:textId="5CC14BA0" w:rsidR="008A1D81" w:rsidRDefault="00B11E78" w:rsidP="00264CC1">
            <w:pPr>
              <w:jc w:val="center"/>
            </w:pPr>
            <w:r>
              <w:rPr>
                <w:rFonts w:eastAsia="Arial"/>
                <w:b/>
              </w:rPr>
              <w:t xml:space="preserve">Certification </w:t>
            </w:r>
            <w:r w:rsidR="008A1D81" w:rsidRPr="00E020ED">
              <w:rPr>
                <w:rFonts w:eastAsia="Arial"/>
                <w:b/>
              </w:rPr>
              <w:t>Information</w:t>
            </w:r>
          </w:p>
        </w:tc>
      </w:tr>
      <w:tr w:rsidR="008A1D81" w14:paraId="5ECE25DF" w14:textId="77777777" w:rsidTr="008A1D81">
        <w:trPr>
          <w:cantSplit/>
          <w:trHeight w:val="552"/>
        </w:trPr>
        <w:tc>
          <w:tcPr>
            <w:tcW w:w="2500" w:type="pct"/>
          </w:tcPr>
          <w:p w14:paraId="165B3853" w14:textId="5B0001DC" w:rsidR="008A1D81" w:rsidRDefault="008A1D81" w:rsidP="00B26560">
            <w:pPr>
              <w:spacing w:after="120"/>
            </w:pPr>
            <w:r>
              <w:t>Name of Authorized Agent</w:t>
            </w:r>
          </w:p>
        </w:tc>
        <w:tc>
          <w:tcPr>
            <w:tcW w:w="2500" w:type="pct"/>
          </w:tcPr>
          <w:p w14:paraId="448C8B70" w14:textId="77777777" w:rsidR="008A1D81" w:rsidRDefault="008A1D81" w:rsidP="00B26560">
            <w:pPr>
              <w:spacing w:after="120"/>
            </w:pPr>
          </w:p>
        </w:tc>
      </w:tr>
      <w:tr w:rsidR="008A1D81" w14:paraId="6FF486FF" w14:textId="77777777" w:rsidTr="008A1D81">
        <w:trPr>
          <w:cantSplit/>
          <w:trHeight w:val="552"/>
        </w:trPr>
        <w:tc>
          <w:tcPr>
            <w:tcW w:w="2500" w:type="pct"/>
          </w:tcPr>
          <w:p w14:paraId="258FC237" w14:textId="2A5434D6" w:rsidR="008A1D81" w:rsidRDefault="008A1D81" w:rsidP="00B26560">
            <w:pPr>
              <w:spacing w:after="120"/>
            </w:pPr>
            <w:r>
              <w:rPr>
                <w:rFonts w:eastAsia="Arial"/>
              </w:rPr>
              <w:t>Title of Authorized Agent</w:t>
            </w:r>
          </w:p>
        </w:tc>
        <w:tc>
          <w:tcPr>
            <w:tcW w:w="2500" w:type="pct"/>
          </w:tcPr>
          <w:p w14:paraId="171A8888" w14:textId="77777777" w:rsidR="008A1D81" w:rsidRDefault="008A1D81" w:rsidP="00B26560">
            <w:pPr>
              <w:spacing w:after="120"/>
            </w:pPr>
          </w:p>
        </w:tc>
      </w:tr>
      <w:tr w:rsidR="008A1D81" w14:paraId="4B0B6742" w14:textId="77777777" w:rsidTr="008A1D81">
        <w:trPr>
          <w:cantSplit/>
          <w:trHeight w:val="552"/>
        </w:trPr>
        <w:tc>
          <w:tcPr>
            <w:tcW w:w="2500" w:type="pct"/>
          </w:tcPr>
          <w:p w14:paraId="12EBCA51" w14:textId="7B7BAD09" w:rsidR="008A1D81" w:rsidRDefault="008A1D81" w:rsidP="00B26560">
            <w:pPr>
              <w:spacing w:after="120"/>
            </w:pPr>
            <w:r>
              <w:t>Date</w:t>
            </w:r>
          </w:p>
        </w:tc>
        <w:tc>
          <w:tcPr>
            <w:tcW w:w="2500" w:type="pct"/>
          </w:tcPr>
          <w:p w14:paraId="7ABD4BA1" w14:textId="77777777" w:rsidR="008A1D81" w:rsidRDefault="008A1D81" w:rsidP="00B26560">
            <w:pPr>
              <w:spacing w:after="120"/>
            </w:pPr>
          </w:p>
        </w:tc>
      </w:tr>
      <w:tr w:rsidR="008A1D81" w14:paraId="2827068A" w14:textId="77777777" w:rsidTr="008A1D81">
        <w:trPr>
          <w:cantSplit/>
          <w:trHeight w:val="552"/>
        </w:trPr>
        <w:tc>
          <w:tcPr>
            <w:tcW w:w="2500" w:type="pct"/>
          </w:tcPr>
          <w:p w14:paraId="0F852DEA" w14:textId="36AE05B4" w:rsidR="008A1D81" w:rsidRDefault="008A1D81" w:rsidP="00B26560">
            <w:pPr>
              <w:spacing w:after="120"/>
            </w:pPr>
            <w:r>
              <w:rPr>
                <w:rFonts w:eastAsia="Arial"/>
              </w:rPr>
              <w:t>Authorized Agent Signature (Blue Ink or Authenticated e-signature)</w:t>
            </w:r>
          </w:p>
        </w:tc>
        <w:tc>
          <w:tcPr>
            <w:tcW w:w="2500" w:type="pct"/>
          </w:tcPr>
          <w:p w14:paraId="033F22CF" w14:textId="77777777" w:rsidR="008A1D81" w:rsidRDefault="008A1D81" w:rsidP="00B26560">
            <w:pPr>
              <w:spacing w:after="120"/>
            </w:pPr>
          </w:p>
        </w:tc>
      </w:tr>
    </w:tbl>
    <w:p w14:paraId="246AB68A" w14:textId="5B11825B" w:rsidR="00CE1D38" w:rsidRDefault="00CE1D38" w:rsidP="00931410">
      <w:pPr>
        <w:spacing w:before="100" w:beforeAutospacing="1"/>
      </w:pPr>
      <w:r>
        <w:t>Charter Schools Division, California Department of Education</w:t>
      </w:r>
    </w:p>
    <w:sectPr w:rsidR="00CE1D38" w:rsidSect="00EE33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72C60" w14:textId="77777777" w:rsidR="00CB6073" w:rsidRDefault="00CB6073" w:rsidP="00D93B50">
      <w:r>
        <w:separator/>
      </w:r>
    </w:p>
  </w:endnote>
  <w:endnote w:type="continuationSeparator" w:id="0">
    <w:p w14:paraId="788101CF" w14:textId="77777777" w:rsidR="00CB6073" w:rsidRDefault="00CB6073" w:rsidP="00D9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C700B" w14:textId="77777777" w:rsidR="00CB6073" w:rsidRDefault="00CB6073" w:rsidP="00D93B50">
      <w:r>
        <w:separator/>
      </w:r>
    </w:p>
  </w:footnote>
  <w:footnote w:type="continuationSeparator" w:id="0">
    <w:p w14:paraId="7D6BE507" w14:textId="77777777" w:rsidR="00CB6073" w:rsidRDefault="00CB6073" w:rsidP="00D93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73D09" w14:textId="11BD0B60" w:rsidR="00264CC1" w:rsidRPr="003C5D55" w:rsidRDefault="00264CC1" w:rsidP="00D93B50">
    <w:pPr>
      <w:pStyle w:val="Header"/>
      <w:jc w:val="right"/>
    </w:pPr>
    <w:r>
      <w:t xml:space="preserve"> PCSGP Start-Up Sub-Grant </w:t>
    </w:r>
    <w:r w:rsidRPr="003C5D55">
      <w:t>Application Packet 202</w:t>
    </w:r>
    <w:r w:rsidRPr="006A7409">
      <w:t>2</w:t>
    </w:r>
    <w:r w:rsidRPr="003C5D55">
      <w:rPr>
        <w:rFonts w:eastAsiaTheme="minorHAnsi"/>
      </w:rPr>
      <w:t>–</w:t>
    </w:r>
    <w:r w:rsidRPr="003C5D55">
      <w:t>23</w:t>
    </w:r>
  </w:p>
  <w:p w14:paraId="49F845B3" w14:textId="39223ABE" w:rsidR="00264CC1" w:rsidRPr="003C5D55" w:rsidRDefault="00264CC1" w:rsidP="00D93B50">
    <w:pPr>
      <w:pStyle w:val="Header"/>
      <w:jc w:val="right"/>
    </w:pPr>
    <w:r w:rsidRPr="003C5D55">
      <w:t xml:space="preserve">[CHARTER SCHOOL NAME] </w:t>
    </w:r>
  </w:p>
  <w:p w14:paraId="0EDA5585" w14:textId="3543C48F" w:rsidR="00264CC1" w:rsidRDefault="00264CC1" w:rsidP="00CE02AE">
    <w:pPr>
      <w:pStyle w:val="Header"/>
      <w:spacing w:after="100" w:afterAutospacing="1"/>
      <w:jc w:val="right"/>
    </w:pPr>
    <w:r w:rsidRPr="003C5D55">
      <w:t xml:space="preserve">Page </w:t>
    </w:r>
    <w:r w:rsidRPr="003C5D55">
      <w:fldChar w:fldCharType="begin"/>
    </w:r>
    <w:r w:rsidRPr="003C5D55">
      <w:instrText xml:space="preserve"> PAGE   \* MERGEFORMAT </w:instrText>
    </w:r>
    <w:r w:rsidRPr="003C5D55">
      <w:fldChar w:fldCharType="separate"/>
    </w:r>
    <w:r w:rsidRPr="003C5D55">
      <w:rPr>
        <w:noProof/>
      </w:rPr>
      <w:t>1</w:t>
    </w:r>
    <w:r w:rsidRPr="003C5D55">
      <w:rPr>
        <w:noProof/>
      </w:rPr>
      <w:fldChar w:fldCharType="end"/>
    </w:r>
    <w:r w:rsidRPr="003C5D55">
      <w:rPr>
        <w:noProof/>
      </w:rPr>
      <w:t xml:space="preserve"> of </w:t>
    </w:r>
    <w:r w:rsidRPr="003C5D55">
      <w:rPr>
        <w:noProof/>
      </w:rPr>
      <w:fldChar w:fldCharType="begin"/>
    </w:r>
    <w:r w:rsidRPr="003C5D55">
      <w:rPr>
        <w:noProof/>
      </w:rPr>
      <w:instrText xml:space="preserve"> NUMPAGES   \* MERGEFORMAT </w:instrText>
    </w:r>
    <w:r w:rsidRPr="003C5D55">
      <w:rPr>
        <w:noProof/>
      </w:rPr>
      <w:fldChar w:fldCharType="separate"/>
    </w:r>
    <w:r w:rsidRPr="003C5D55">
      <w:rPr>
        <w:noProof/>
      </w:rPr>
      <w:t>20</w:t>
    </w:r>
    <w:r w:rsidRPr="003C5D55">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E52"/>
    <w:multiLevelType w:val="hybridMultilevel"/>
    <w:tmpl w:val="6A883D0E"/>
    <w:lvl w:ilvl="0" w:tplc="04090005">
      <w:start w:val="1"/>
      <w:numFmt w:val="bullet"/>
      <w:lvlText w:val=""/>
      <w:lvlJc w:val="left"/>
      <w:pPr>
        <w:ind w:left="1890" w:hanging="360"/>
      </w:pPr>
      <w:rPr>
        <w:rFonts w:ascii="Wingdings" w:hAnsi="Wingdings" w:hint="default"/>
        <w:b w:val="0"/>
        <w:sz w:val="24"/>
        <w:szCs w:val="24"/>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0BE630C6"/>
    <w:multiLevelType w:val="hybridMultilevel"/>
    <w:tmpl w:val="CD8E3CAA"/>
    <w:lvl w:ilvl="0" w:tplc="04090005">
      <w:start w:val="1"/>
      <w:numFmt w:val="bullet"/>
      <w:lvlText w:val=""/>
      <w:lvlJc w:val="left"/>
      <w:pPr>
        <w:ind w:left="720" w:hanging="360"/>
      </w:pPr>
      <w:rPr>
        <w:rFonts w:ascii="Wingdings" w:hAnsi="Wingding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9A262D"/>
    <w:multiLevelType w:val="hybridMultilevel"/>
    <w:tmpl w:val="39B6532E"/>
    <w:lvl w:ilvl="0" w:tplc="04090001">
      <w:start w:val="1"/>
      <w:numFmt w:val="bullet"/>
      <w:lvlText w:val=""/>
      <w:lvlJc w:val="left"/>
      <w:pPr>
        <w:ind w:left="720" w:hanging="360"/>
      </w:pPr>
      <w:rPr>
        <w:rFonts w:ascii="Symbol" w:hAnsi="Symbol" w:hint="default"/>
        <w:b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902B4"/>
    <w:multiLevelType w:val="hybridMultilevel"/>
    <w:tmpl w:val="137A7F38"/>
    <w:lvl w:ilvl="0" w:tplc="04090001">
      <w:start w:val="1"/>
      <w:numFmt w:val="bullet"/>
      <w:lvlText w:val=""/>
      <w:lvlJc w:val="left"/>
      <w:pPr>
        <w:ind w:left="360" w:hanging="360"/>
      </w:pPr>
      <w:rPr>
        <w:rFonts w:ascii="Symbol" w:hAnsi="Symbol"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C3477C"/>
    <w:multiLevelType w:val="hybridMultilevel"/>
    <w:tmpl w:val="43F474CA"/>
    <w:lvl w:ilvl="0" w:tplc="04090001">
      <w:start w:val="1"/>
      <w:numFmt w:val="bullet"/>
      <w:lvlText w:val=""/>
      <w:lvlJc w:val="left"/>
      <w:pPr>
        <w:ind w:left="360" w:hanging="360"/>
      </w:pPr>
      <w:rPr>
        <w:rFonts w:ascii="Symbol" w:hAnsi="Symbol"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7F7EE8"/>
    <w:multiLevelType w:val="hybridMultilevel"/>
    <w:tmpl w:val="A77CC1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75744F"/>
    <w:multiLevelType w:val="hybridMultilevel"/>
    <w:tmpl w:val="569E79F2"/>
    <w:lvl w:ilvl="0" w:tplc="04090001">
      <w:start w:val="1"/>
      <w:numFmt w:val="bullet"/>
      <w:lvlText w:val=""/>
      <w:lvlJc w:val="left"/>
      <w:pPr>
        <w:ind w:left="360" w:hanging="360"/>
      </w:pPr>
      <w:rPr>
        <w:rFonts w:ascii="Symbol" w:hAnsi="Symbol" w:hint="default"/>
        <w:b w:val="0"/>
        <w:sz w:val="24"/>
        <w:szCs w:val="24"/>
      </w:rPr>
    </w:lvl>
    <w:lvl w:ilvl="1" w:tplc="04090005">
      <w:start w:val="1"/>
      <w:numFmt w:val="bullet"/>
      <w:lvlText w:val=""/>
      <w:lvlJc w:val="left"/>
      <w:pPr>
        <w:ind w:left="1080" w:hanging="360"/>
      </w:pPr>
      <w:rPr>
        <w:rFonts w:ascii="Wingdings" w:hAnsi="Wingdings" w:hint="default"/>
        <w:b w:val="0"/>
        <w:sz w:val="24"/>
        <w:szCs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114580"/>
    <w:multiLevelType w:val="hybridMultilevel"/>
    <w:tmpl w:val="1E889964"/>
    <w:lvl w:ilvl="0" w:tplc="04090005">
      <w:start w:val="1"/>
      <w:numFmt w:val="bullet"/>
      <w:lvlText w:val=""/>
      <w:lvlJc w:val="left"/>
      <w:pPr>
        <w:ind w:left="720" w:hanging="360"/>
      </w:pPr>
      <w:rPr>
        <w:rFonts w:ascii="Wingdings" w:hAnsi="Wingdings" w:hint="default"/>
        <w:b w:val="0"/>
        <w:sz w:val="24"/>
        <w:szCs w:val="24"/>
      </w:rPr>
    </w:lvl>
    <w:lvl w:ilvl="1" w:tplc="04090001">
      <w:start w:val="1"/>
      <w:numFmt w:val="bullet"/>
      <w:lvlText w:val=""/>
      <w:lvlJc w:val="left"/>
      <w:pPr>
        <w:ind w:left="1440" w:hanging="360"/>
      </w:pPr>
      <w:rPr>
        <w:rFonts w:ascii="Symbol" w:hAnsi="Symbol" w:hint="default"/>
        <w:b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81744E"/>
    <w:multiLevelType w:val="hybridMultilevel"/>
    <w:tmpl w:val="9E86062A"/>
    <w:lvl w:ilvl="0" w:tplc="EBE0AB9E">
      <w:start w:val="1"/>
      <w:numFmt w:val="decimal"/>
      <w:lvlText w:val="%1."/>
      <w:lvlJc w:val="left"/>
      <w:pPr>
        <w:ind w:left="720" w:hanging="360"/>
      </w:pPr>
      <w:rPr>
        <w:rFonts w:ascii="Arial" w:hAnsi="Arial" w:cs="Arial" w:hint="default"/>
        <w:b w:val="0"/>
        <w:sz w:val="24"/>
        <w:szCs w:val="24"/>
      </w:rPr>
    </w:lvl>
    <w:lvl w:ilvl="1" w:tplc="04090001">
      <w:start w:val="1"/>
      <w:numFmt w:val="bullet"/>
      <w:lvlText w:val=""/>
      <w:lvlJc w:val="left"/>
      <w:pPr>
        <w:ind w:left="1440" w:hanging="360"/>
      </w:pPr>
      <w:rPr>
        <w:rFonts w:ascii="Symbol" w:hAnsi="Symbol" w:hint="default"/>
        <w:b w:val="0"/>
        <w:sz w:val="24"/>
        <w:szCs w:val="24"/>
      </w:rPr>
    </w:lvl>
    <w:lvl w:ilvl="2" w:tplc="04090001">
      <w:start w:val="1"/>
      <w:numFmt w:val="bullet"/>
      <w:lvlText w:val=""/>
      <w:lvlJc w:val="left"/>
      <w:pPr>
        <w:ind w:left="2160" w:hanging="180"/>
      </w:pPr>
      <w:rPr>
        <w:rFonts w:ascii="Symbol" w:hAnsi="Symbol" w:hint="default"/>
        <w:b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7C676B"/>
    <w:multiLevelType w:val="hybridMultilevel"/>
    <w:tmpl w:val="685ADE58"/>
    <w:lvl w:ilvl="0" w:tplc="04090005">
      <w:start w:val="1"/>
      <w:numFmt w:val="bullet"/>
      <w:lvlText w:val=""/>
      <w:lvlJc w:val="left"/>
      <w:pPr>
        <w:ind w:left="1890" w:hanging="360"/>
      </w:pPr>
      <w:rPr>
        <w:rFonts w:ascii="Wingdings" w:hAnsi="Wingdings" w:hint="default"/>
        <w:b w:val="0"/>
        <w:sz w:val="24"/>
        <w:szCs w:val="24"/>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49714AC0"/>
    <w:multiLevelType w:val="hybridMultilevel"/>
    <w:tmpl w:val="B23EABE6"/>
    <w:lvl w:ilvl="0" w:tplc="04090001">
      <w:start w:val="1"/>
      <w:numFmt w:val="bullet"/>
      <w:lvlText w:val=""/>
      <w:lvlJc w:val="left"/>
      <w:pPr>
        <w:ind w:left="360" w:hanging="360"/>
      </w:pPr>
      <w:rPr>
        <w:rFonts w:ascii="Symbol" w:hAnsi="Symbol"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C897820"/>
    <w:multiLevelType w:val="hybridMultilevel"/>
    <w:tmpl w:val="AA4CB812"/>
    <w:lvl w:ilvl="0" w:tplc="04090001">
      <w:start w:val="1"/>
      <w:numFmt w:val="bullet"/>
      <w:lvlText w:val=""/>
      <w:lvlJc w:val="left"/>
      <w:pPr>
        <w:ind w:left="360" w:hanging="360"/>
      </w:pPr>
      <w:rPr>
        <w:rFonts w:ascii="Symbol" w:hAnsi="Symbol"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C935A11"/>
    <w:multiLevelType w:val="hybridMultilevel"/>
    <w:tmpl w:val="EEC8006C"/>
    <w:lvl w:ilvl="0" w:tplc="04090005">
      <w:start w:val="1"/>
      <w:numFmt w:val="bullet"/>
      <w:lvlText w:val=""/>
      <w:lvlJc w:val="left"/>
      <w:pPr>
        <w:ind w:left="720" w:hanging="360"/>
      </w:pPr>
      <w:rPr>
        <w:rFonts w:ascii="Wingdings" w:hAnsi="Wingdings" w:hint="default"/>
        <w:b w:val="0"/>
        <w:sz w:val="24"/>
        <w:szCs w:val="24"/>
      </w:rPr>
    </w:lvl>
    <w:lvl w:ilvl="1" w:tplc="04090001">
      <w:start w:val="1"/>
      <w:numFmt w:val="bullet"/>
      <w:lvlText w:val=""/>
      <w:lvlJc w:val="left"/>
      <w:pPr>
        <w:ind w:left="1440" w:hanging="360"/>
      </w:pPr>
      <w:rPr>
        <w:rFonts w:ascii="Symbol" w:hAnsi="Symbol" w:hint="default"/>
        <w:b w:val="0"/>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2507B"/>
    <w:multiLevelType w:val="hybridMultilevel"/>
    <w:tmpl w:val="F3F4A120"/>
    <w:lvl w:ilvl="0" w:tplc="04090001">
      <w:start w:val="1"/>
      <w:numFmt w:val="bullet"/>
      <w:lvlText w:val=""/>
      <w:lvlJc w:val="left"/>
      <w:pPr>
        <w:ind w:left="360" w:hanging="360"/>
      </w:pPr>
      <w:rPr>
        <w:rFonts w:ascii="Symbol" w:hAnsi="Symbol" w:hint="default"/>
        <w:b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CB2A9610">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E141A08"/>
    <w:multiLevelType w:val="hybridMultilevel"/>
    <w:tmpl w:val="98B6FEF8"/>
    <w:lvl w:ilvl="0" w:tplc="04090005">
      <w:start w:val="1"/>
      <w:numFmt w:val="bullet"/>
      <w:lvlText w:val=""/>
      <w:lvlJc w:val="left"/>
      <w:pPr>
        <w:ind w:left="720" w:hanging="360"/>
      </w:pPr>
      <w:rPr>
        <w:rFonts w:ascii="Wingdings" w:hAnsi="Wingdings" w:hint="default"/>
        <w:b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7622022">
    <w:abstractNumId w:val="9"/>
  </w:num>
  <w:num w:numId="2" w16cid:durableId="157353589">
    <w:abstractNumId w:val="7"/>
  </w:num>
  <w:num w:numId="3" w16cid:durableId="393281742">
    <w:abstractNumId w:val="6"/>
  </w:num>
  <w:num w:numId="4" w16cid:durableId="1914466401">
    <w:abstractNumId w:val="5"/>
  </w:num>
  <w:num w:numId="5" w16cid:durableId="1636372465">
    <w:abstractNumId w:val="4"/>
  </w:num>
  <w:num w:numId="6" w16cid:durableId="855189763">
    <w:abstractNumId w:val="8"/>
  </w:num>
  <w:num w:numId="7" w16cid:durableId="1303538386">
    <w:abstractNumId w:val="3"/>
  </w:num>
  <w:num w:numId="8" w16cid:durableId="92668715">
    <w:abstractNumId w:val="2"/>
  </w:num>
  <w:num w:numId="9" w16cid:durableId="1872298327">
    <w:abstractNumId w:val="1"/>
  </w:num>
  <w:num w:numId="10" w16cid:durableId="338893255">
    <w:abstractNumId w:val="0"/>
  </w:num>
  <w:num w:numId="11" w16cid:durableId="997615587">
    <w:abstractNumId w:val="20"/>
  </w:num>
  <w:num w:numId="12" w16cid:durableId="1690715988">
    <w:abstractNumId w:val="13"/>
  </w:num>
  <w:num w:numId="13" w16cid:durableId="122116566">
    <w:abstractNumId w:val="14"/>
  </w:num>
  <w:num w:numId="14" w16cid:durableId="1074661931">
    <w:abstractNumId w:val="21"/>
  </w:num>
  <w:num w:numId="15" w16cid:durableId="1321544999">
    <w:abstractNumId w:val="17"/>
  </w:num>
  <w:num w:numId="16" w16cid:durableId="507252199">
    <w:abstractNumId w:val="23"/>
  </w:num>
  <w:num w:numId="17" w16cid:durableId="1961372351">
    <w:abstractNumId w:val="22"/>
  </w:num>
  <w:num w:numId="18" w16cid:durableId="79521015">
    <w:abstractNumId w:val="18"/>
  </w:num>
  <w:num w:numId="19" w16cid:durableId="1563980609">
    <w:abstractNumId w:val="16"/>
  </w:num>
  <w:num w:numId="20" w16cid:durableId="282884833">
    <w:abstractNumId w:val="10"/>
  </w:num>
  <w:num w:numId="21" w16cid:durableId="1749424432">
    <w:abstractNumId w:val="12"/>
  </w:num>
  <w:num w:numId="22" w16cid:durableId="160658536">
    <w:abstractNumId w:val="24"/>
  </w:num>
  <w:num w:numId="23" w16cid:durableId="101925260">
    <w:abstractNumId w:val="11"/>
  </w:num>
  <w:num w:numId="24" w16cid:durableId="1270432573">
    <w:abstractNumId w:val="15"/>
  </w:num>
  <w:num w:numId="25" w16cid:durableId="1639728095">
    <w:abstractNumId w:val="19"/>
  </w:num>
  <w:num w:numId="26" w16cid:durableId="191373118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23"/>
    <w:rsid w:val="00003502"/>
    <w:rsid w:val="00006A9C"/>
    <w:rsid w:val="000350D3"/>
    <w:rsid w:val="00053A84"/>
    <w:rsid w:val="000628EC"/>
    <w:rsid w:val="00075E6F"/>
    <w:rsid w:val="000867E8"/>
    <w:rsid w:val="000B6F70"/>
    <w:rsid w:val="000B7FBD"/>
    <w:rsid w:val="000D30EE"/>
    <w:rsid w:val="000E2AA5"/>
    <w:rsid w:val="000F1AEF"/>
    <w:rsid w:val="000F389C"/>
    <w:rsid w:val="000F4494"/>
    <w:rsid w:val="000F7AF5"/>
    <w:rsid w:val="00101A0A"/>
    <w:rsid w:val="001460BA"/>
    <w:rsid w:val="00161238"/>
    <w:rsid w:val="00163390"/>
    <w:rsid w:val="001736E5"/>
    <w:rsid w:val="00190966"/>
    <w:rsid w:val="001911F1"/>
    <w:rsid w:val="001A0CA5"/>
    <w:rsid w:val="001B429D"/>
    <w:rsid w:val="001C0DB8"/>
    <w:rsid w:val="001C247E"/>
    <w:rsid w:val="001E2F26"/>
    <w:rsid w:val="001F52E8"/>
    <w:rsid w:val="00214233"/>
    <w:rsid w:val="00223F78"/>
    <w:rsid w:val="00224C0C"/>
    <w:rsid w:val="00234B29"/>
    <w:rsid w:val="00235FB0"/>
    <w:rsid w:val="00251C16"/>
    <w:rsid w:val="00254AD1"/>
    <w:rsid w:val="00264CC1"/>
    <w:rsid w:val="00266A87"/>
    <w:rsid w:val="002803F8"/>
    <w:rsid w:val="0028142E"/>
    <w:rsid w:val="002A235E"/>
    <w:rsid w:val="002B673D"/>
    <w:rsid w:val="002C281C"/>
    <w:rsid w:val="002E131F"/>
    <w:rsid w:val="002E4CB5"/>
    <w:rsid w:val="002E4FCC"/>
    <w:rsid w:val="002F2223"/>
    <w:rsid w:val="003156AE"/>
    <w:rsid w:val="003214FC"/>
    <w:rsid w:val="00327593"/>
    <w:rsid w:val="00353C1B"/>
    <w:rsid w:val="0039358A"/>
    <w:rsid w:val="00395076"/>
    <w:rsid w:val="0039573A"/>
    <w:rsid w:val="003C5D55"/>
    <w:rsid w:val="003E1DA0"/>
    <w:rsid w:val="00421E6E"/>
    <w:rsid w:val="00423560"/>
    <w:rsid w:val="00430734"/>
    <w:rsid w:val="00431999"/>
    <w:rsid w:val="004367E7"/>
    <w:rsid w:val="004371D4"/>
    <w:rsid w:val="0043751F"/>
    <w:rsid w:val="00445C5C"/>
    <w:rsid w:val="00446237"/>
    <w:rsid w:val="00485DE5"/>
    <w:rsid w:val="004C2423"/>
    <w:rsid w:val="004D58E8"/>
    <w:rsid w:val="004E239C"/>
    <w:rsid w:val="004E7AC1"/>
    <w:rsid w:val="004F6DE7"/>
    <w:rsid w:val="00511642"/>
    <w:rsid w:val="0051408B"/>
    <w:rsid w:val="00520EEF"/>
    <w:rsid w:val="00522F4F"/>
    <w:rsid w:val="00546FB0"/>
    <w:rsid w:val="005629AF"/>
    <w:rsid w:val="005702BA"/>
    <w:rsid w:val="005758C8"/>
    <w:rsid w:val="0057733F"/>
    <w:rsid w:val="00582257"/>
    <w:rsid w:val="00585523"/>
    <w:rsid w:val="00592DEA"/>
    <w:rsid w:val="00597295"/>
    <w:rsid w:val="005A0F51"/>
    <w:rsid w:val="005B20AB"/>
    <w:rsid w:val="005B3DDE"/>
    <w:rsid w:val="005C5B70"/>
    <w:rsid w:val="005D1BAB"/>
    <w:rsid w:val="005D2D5F"/>
    <w:rsid w:val="005F3B3F"/>
    <w:rsid w:val="005F3D8F"/>
    <w:rsid w:val="00601CFF"/>
    <w:rsid w:val="00621C1F"/>
    <w:rsid w:val="00634B98"/>
    <w:rsid w:val="00651DDA"/>
    <w:rsid w:val="006535F5"/>
    <w:rsid w:val="00677138"/>
    <w:rsid w:val="006817AD"/>
    <w:rsid w:val="00693FCB"/>
    <w:rsid w:val="006A186D"/>
    <w:rsid w:val="006A7409"/>
    <w:rsid w:val="006C5788"/>
    <w:rsid w:val="006D4070"/>
    <w:rsid w:val="006D58E4"/>
    <w:rsid w:val="006E7BD9"/>
    <w:rsid w:val="007275BC"/>
    <w:rsid w:val="00732C5A"/>
    <w:rsid w:val="007428B8"/>
    <w:rsid w:val="0076155D"/>
    <w:rsid w:val="0076366A"/>
    <w:rsid w:val="00793CCD"/>
    <w:rsid w:val="007B16CA"/>
    <w:rsid w:val="007C231A"/>
    <w:rsid w:val="007D5824"/>
    <w:rsid w:val="007E5BF1"/>
    <w:rsid w:val="007E64ED"/>
    <w:rsid w:val="007F4423"/>
    <w:rsid w:val="007F5F3F"/>
    <w:rsid w:val="0081256C"/>
    <w:rsid w:val="00834285"/>
    <w:rsid w:val="00844BA3"/>
    <w:rsid w:val="0085517D"/>
    <w:rsid w:val="00883DF4"/>
    <w:rsid w:val="008967BF"/>
    <w:rsid w:val="008A1D81"/>
    <w:rsid w:val="008E4D20"/>
    <w:rsid w:val="008F6D5D"/>
    <w:rsid w:val="009028FB"/>
    <w:rsid w:val="00916C60"/>
    <w:rsid w:val="0092219A"/>
    <w:rsid w:val="00931410"/>
    <w:rsid w:val="00942863"/>
    <w:rsid w:val="009437AE"/>
    <w:rsid w:val="00960489"/>
    <w:rsid w:val="00976C80"/>
    <w:rsid w:val="00985C28"/>
    <w:rsid w:val="00996AD2"/>
    <w:rsid w:val="009977DF"/>
    <w:rsid w:val="009B3E8C"/>
    <w:rsid w:val="009C6C6C"/>
    <w:rsid w:val="009C70F5"/>
    <w:rsid w:val="009D467F"/>
    <w:rsid w:val="009F3813"/>
    <w:rsid w:val="009F4B00"/>
    <w:rsid w:val="009F5C29"/>
    <w:rsid w:val="00A060C5"/>
    <w:rsid w:val="00A106ED"/>
    <w:rsid w:val="00A24467"/>
    <w:rsid w:val="00A40280"/>
    <w:rsid w:val="00A6011D"/>
    <w:rsid w:val="00A63EBF"/>
    <w:rsid w:val="00A90A63"/>
    <w:rsid w:val="00AB20A5"/>
    <w:rsid w:val="00AB21DC"/>
    <w:rsid w:val="00AB503F"/>
    <w:rsid w:val="00AC0908"/>
    <w:rsid w:val="00AE0C8E"/>
    <w:rsid w:val="00AF0211"/>
    <w:rsid w:val="00AF7CB3"/>
    <w:rsid w:val="00B11E78"/>
    <w:rsid w:val="00B26560"/>
    <w:rsid w:val="00B31EAB"/>
    <w:rsid w:val="00B333EC"/>
    <w:rsid w:val="00B421C5"/>
    <w:rsid w:val="00B43900"/>
    <w:rsid w:val="00B464C6"/>
    <w:rsid w:val="00B545B5"/>
    <w:rsid w:val="00B9462A"/>
    <w:rsid w:val="00BB1847"/>
    <w:rsid w:val="00BB442B"/>
    <w:rsid w:val="00BC76C9"/>
    <w:rsid w:val="00C001C7"/>
    <w:rsid w:val="00C1562F"/>
    <w:rsid w:val="00C21731"/>
    <w:rsid w:val="00C47C1D"/>
    <w:rsid w:val="00C53656"/>
    <w:rsid w:val="00C601B3"/>
    <w:rsid w:val="00C82975"/>
    <w:rsid w:val="00CA1F0D"/>
    <w:rsid w:val="00CA6E47"/>
    <w:rsid w:val="00CB1D18"/>
    <w:rsid w:val="00CB6073"/>
    <w:rsid w:val="00CB6664"/>
    <w:rsid w:val="00CC7180"/>
    <w:rsid w:val="00CE02AE"/>
    <w:rsid w:val="00CE1D38"/>
    <w:rsid w:val="00CE58CA"/>
    <w:rsid w:val="00CF0924"/>
    <w:rsid w:val="00CF2DDA"/>
    <w:rsid w:val="00D15074"/>
    <w:rsid w:val="00D41632"/>
    <w:rsid w:val="00D47DAB"/>
    <w:rsid w:val="00D70483"/>
    <w:rsid w:val="00D87374"/>
    <w:rsid w:val="00D93075"/>
    <w:rsid w:val="00D93B50"/>
    <w:rsid w:val="00DA52B3"/>
    <w:rsid w:val="00DB1CA6"/>
    <w:rsid w:val="00DC52B0"/>
    <w:rsid w:val="00DC6AE6"/>
    <w:rsid w:val="00DC774C"/>
    <w:rsid w:val="00DD2572"/>
    <w:rsid w:val="00E52E46"/>
    <w:rsid w:val="00E5548E"/>
    <w:rsid w:val="00E612ED"/>
    <w:rsid w:val="00E634EC"/>
    <w:rsid w:val="00E76ADE"/>
    <w:rsid w:val="00E80E84"/>
    <w:rsid w:val="00E868E4"/>
    <w:rsid w:val="00E90B6F"/>
    <w:rsid w:val="00E96634"/>
    <w:rsid w:val="00EA58D4"/>
    <w:rsid w:val="00ED5034"/>
    <w:rsid w:val="00EE3361"/>
    <w:rsid w:val="00EF21BA"/>
    <w:rsid w:val="00F015EF"/>
    <w:rsid w:val="00F20D3A"/>
    <w:rsid w:val="00F52120"/>
    <w:rsid w:val="00F64093"/>
    <w:rsid w:val="00F70904"/>
    <w:rsid w:val="00F759A3"/>
    <w:rsid w:val="00FB1295"/>
    <w:rsid w:val="00FB7DDC"/>
    <w:rsid w:val="00FC1A73"/>
    <w:rsid w:val="00FC6C53"/>
    <w:rsid w:val="00FE3007"/>
    <w:rsid w:val="00FE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A2E9F"/>
  <w15:chartTrackingRefBased/>
  <w15:docId w15:val="{375C3EAB-3BCE-43A8-8D3A-B0CD5234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423"/>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C82975"/>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C82975"/>
    <w:pPr>
      <w:keepNext/>
      <w:keepLines/>
      <w:spacing w:before="240"/>
      <w:outlineLvl w:val="1"/>
    </w:pPr>
    <w:rPr>
      <w:rFonts w:eastAsiaTheme="majorEastAsia" w:cstheme="majorBidi"/>
      <w:b/>
      <w:sz w:val="32"/>
      <w:szCs w:val="26"/>
    </w:rPr>
  </w:style>
  <w:style w:type="paragraph" w:styleId="Heading3">
    <w:name w:val="heading 3"/>
    <w:basedOn w:val="Normal"/>
    <w:next w:val="Normal"/>
    <w:link w:val="Heading3Char"/>
    <w:unhideWhenUsed/>
    <w:qFormat/>
    <w:rsid w:val="00C82975"/>
    <w:pPr>
      <w:keepNext/>
      <w:keepLines/>
      <w:spacing w:before="240"/>
      <w:outlineLvl w:val="2"/>
    </w:pPr>
    <w:rPr>
      <w:rFonts w:eastAsiaTheme="majorEastAsia" w:cstheme="majorBidi"/>
      <w:i/>
      <w:sz w:val="32"/>
    </w:rPr>
  </w:style>
  <w:style w:type="paragraph" w:styleId="Heading4">
    <w:name w:val="heading 4"/>
    <w:basedOn w:val="Normal"/>
    <w:next w:val="Normal"/>
    <w:link w:val="Heading4Char"/>
    <w:uiPriority w:val="9"/>
    <w:unhideWhenUsed/>
    <w:qFormat/>
    <w:rsid w:val="00C8297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C82975"/>
    <w:pPr>
      <w:keepNext/>
      <w:keepLines/>
      <w:spacing w:before="240"/>
      <w:outlineLvl w:val="4"/>
    </w:pPr>
    <w:rPr>
      <w:rFonts w:eastAsiaTheme="majorEastAsia" w:cstheme="majorBidi"/>
      <w:i/>
      <w:sz w:val="28"/>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75"/>
    <w:rPr>
      <w:rFonts w:ascii="Arial" w:eastAsiaTheme="majorEastAsia" w:hAnsi="Arial" w:cstheme="majorBidi"/>
      <w:b/>
      <w:sz w:val="36"/>
      <w:szCs w:val="32"/>
    </w:rPr>
  </w:style>
  <w:style w:type="character" w:customStyle="1" w:styleId="Heading2Char">
    <w:name w:val="Heading 2 Char"/>
    <w:basedOn w:val="DefaultParagraphFont"/>
    <w:link w:val="Heading2"/>
    <w:rsid w:val="00C82975"/>
    <w:rPr>
      <w:rFonts w:ascii="Arial" w:eastAsiaTheme="majorEastAsia" w:hAnsi="Arial" w:cstheme="majorBidi"/>
      <w:b/>
      <w:sz w:val="32"/>
      <w:szCs w:val="26"/>
    </w:rPr>
  </w:style>
  <w:style w:type="character" w:customStyle="1" w:styleId="Heading3Char">
    <w:name w:val="Heading 3 Char"/>
    <w:basedOn w:val="DefaultParagraphFont"/>
    <w:link w:val="Heading3"/>
    <w:rsid w:val="00C82975"/>
    <w:rPr>
      <w:rFonts w:ascii="Arial" w:eastAsiaTheme="majorEastAsia" w:hAnsi="Arial" w:cstheme="majorBidi"/>
      <w:i/>
      <w:sz w:val="32"/>
      <w:szCs w:val="24"/>
    </w:rPr>
  </w:style>
  <w:style w:type="character" w:customStyle="1" w:styleId="Heading4Char">
    <w:name w:val="Heading 4 Char"/>
    <w:basedOn w:val="DefaultParagraphFont"/>
    <w:link w:val="Heading4"/>
    <w:uiPriority w:val="9"/>
    <w:rsid w:val="00C82975"/>
    <w:rPr>
      <w:rFonts w:ascii="Arial" w:eastAsiaTheme="majorEastAsia" w:hAnsi="Arial" w:cstheme="majorBidi"/>
      <w:b/>
      <w:iCs/>
      <w:sz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82975"/>
    <w:rPr>
      <w:rFonts w:ascii="Arial" w:eastAsiaTheme="majorEastAsia" w:hAnsi="Arial" w:cstheme="majorBidi"/>
      <w:i/>
      <w:sz w:val="28"/>
    </w:rPr>
  </w:style>
  <w:style w:type="paragraph" w:styleId="NoSpacing">
    <w:name w:val="No Spacing"/>
    <w:uiPriority w:val="1"/>
    <w:qFormat/>
    <w:rsid w:val="007E5BF1"/>
    <w:pPr>
      <w:spacing w:after="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basedOn w:val="DefaultParagraphFont"/>
    <w:uiPriority w:val="99"/>
    <w:unhideWhenUsed/>
    <w:rsid w:val="00DC52B0"/>
    <w:rPr>
      <w:color w:val="0000FF"/>
      <w:u w:val="single"/>
    </w:rPr>
  </w:style>
  <w:style w:type="paragraph" w:styleId="BodyText">
    <w:name w:val="Body Text"/>
    <w:basedOn w:val="Normal"/>
    <w:link w:val="BodyTextChar"/>
    <w:rsid w:val="007F4423"/>
    <w:pPr>
      <w:spacing w:before="100" w:beforeAutospacing="1" w:after="240" w:line="281" w:lineRule="atLeast"/>
    </w:pPr>
    <w:rPr>
      <w:rFonts w:ascii="Times New Roman" w:hAnsi="Times New Roman"/>
      <w:b/>
      <w:sz w:val="28"/>
      <w:szCs w:val="20"/>
    </w:rPr>
  </w:style>
  <w:style w:type="character" w:customStyle="1" w:styleId="BodyTextChar">
    <w:name w:val="Body Text Char"/>
    <w:basedOn w:val="DefaultParagraphFont"/>
    <w:link w:val="BodyText"/>
    <w:rsid w:val="007F4423"/>
    <w:rPr>
      <w:rFonts w:ascii="Times New Roman" w:eastAsia="Times New Roman" w:hAnsi="Times New Roman" w:cs="Arial"/>
      <w:b/>
      <w:sz w:val="28"/>
      <w:szCs w:val="20"/>
    </w:rPr>
  </w:style>
  <w:style w:type="paragraph" w:styleId="ListParagraph">
    <w:name w:val="List Paragraph"/>
    <w:basedOn w:val="Normal"/>
    <w:link w:val="ListParagraphChar"/>
    <w:uiPriority w:val="34"/>
    <w:qFormat/>
    <w:rsid w:val="007F4423"/>
    <w:pPr>
      <w:ind w:left="720"/>
      <w:contextualSpacing/>
    </w:pPr>
  </w:style>
  <w:style w:type="character" w:styleId="UnresolvedMention">
    <w:name w:val="Unresolved Mention"/>
    <w:basedOn w:val="DefaultParagraphFont"/>
    <w:uiPriority w:val="99"/>
    <w:semiHidden/>
    <w:unhideWhenUsed/>
    <w:rsid w:val="00A106ED"/>
    <w:rPr>
      <w:color w:val="605E5C"/>
      <w:shd w:val="clear" w:color="auto" w:fill="E1DFDD"/>
    </w:rPr>
  </w:style>
  <w:style w:type="character" w:styleId="FollowedHyperlink">
    <w:name w:val="FollowedHyperlink"/>
    <w:basedOn w:val="DefaultParagraphFont"/>
    <w:uiPriority w:val="99"/>
    <w:semiHidden/>
    <w:unhideWhenUsed/>
    <w:rsid w:val="00883DF4"/>
    <w:rPr>
      <w:color w:val="954F72" w:themeColor="followedHyperlink"/>
      <w:u w:val="single"/>
    </w:rPr>
  </w:style>
  <w:style w:type="paragraph" w:styleId="Header">
    <w:name w:val="header"/>
    <w:basedOn w:val="Normal"/>
    <w:link w:val="HeaderChar"/>
    <w:uiPriority w:val="99"/>
    <w:unhideWhenUsed/>
    <w:rsid w:val="00D93B50"/>
    <w:pPr>
      <w:tabs>
        <w:tab w:val="center" w:pos="4680"/>
        <w:tab w:val="right" w:pos="9360"/>
      </w:tabs>
    </w:pPr>
  </w:style>
  <w:style w:type="character" w:customStyle="1" w:styleId="HeaderChar">
    <w:name w:val="Header Char"/>
    <w:basedOn w:val="DefaultParagraphFont"/>
    <w:link w:val="Header"/>
    <w:uiPriority w:val="99"/>
    <w:rsid w:val="00D93B50"/>
    <w:rPr>
      <w:rFonts w:ascii="Arial" w:eastAsia="Times New Roman" w:hAnsi="Arial" w:cs="Arial"/>
      <w:sz w:val="24"/>
      <w:szCs w:val="24"/>
    </w:rPr>
  </w:style>
  <w:style w:type="paragraph" w:styleId="Footer">
    <w:name w:val="footer"/>
    <w:basedOn w:val="Normal"/>
    <w:link w:val="FooterChar"/>
    <w:uiPriority w:val="99"/>
    <w:unhideWhenUsed/>
    <w:rsid w:val="00D93B50"/>
    <w:pPr>
      <w:tabs>
        <w:tab w:val="center" w:pos="4680"/>
        <w:tab w:val="right" w:pos="9360"/>
      </w:tabs>
    </w:pPr>
  </w:style>
  <w:style w:type="character" w:customStyle="1" w:styleId="FooterChar">
    <w:name w:val="Footer Char"/>
    <w:basedOn w:val="DefaultParagraphFont"/>
    <w:link w:val="Footer"/>
    <w:uiPriority w:val="99"/>
    <w:rsid w:val="00D93B50"/>
    <w:rPr>
      <w:rFonts w:ascii="Arial" w:eastAsia="Times New Roman" w:hAnsi="Arial" w:cs="Arial"/>
      <w:sz w:val="24"/>
      <w:szCs w:val="24"/>
    </w:rPr>
  </w:style>
  <w:style w:type="character" w:styleId="CommentReference">
    <w:name w:val="annotation reference"/>
    <w:basedOn w:val="DefaultParagraphFont"/>
    <w:uiPriority w:val="99"/>
    <w:semiHidden/>
    <w:unhideWhenUsed/>
    <w:rsid w:val="00A6011D"/>
    <w:rPr>
      <w:sz w:val="16"/>
      <w:szCs w:val="16"/>
    </w:rPr>
  </w:style>
  <w:style w:type="paragraph" w:styleId="CommentText">
    <w:name w:val="annotation text"/>
    <w:basedOn w:val="Normal"/>
    <w:link w:val="CommentTextChar"/>
    <w:uiPriority w:val="99"/>
    <w:unhideWhenUsed/>
    <w:rsid w:val="00A6011D"/>
    <w:rPr>
      <w:sz w:val="20"/>
      <w:szCs w:val="20"/>
    </w:rPr>
  </w:style>
  <w:style w:type="character" w:customStyle="1" w:styleId="CommentTextChar">
    <w:name w:val="Comment Text Char"/>
    <w:basedOn w:val="DefaultParagraphFont"/>
    <w:link w:val="CommentText"/>
    <w:uiPriority w:val="99"/>
    <w:rsid w:val="00A6011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6011D"/>
    <w:rPr>
      <w:b/>
      <w:bCs/>
    </w:rPr>
  </w:style>
  <w:style w:type="character" w:customStyle="1" w:styleId="CommentSubjectChar">
    <w:name w:val="Comment Subject Char"/>
    <w:basedOn w:val="CommentTextChar"/>
    <w:link w:val="CommentSubject"/>
    <w:uiPriority w:val="99"/>
    <w:semiHidden/>
    <w:rsid w:val="00A6011D"/>
    <w:rPr>
      <w:rFonts w:ascii="Arial" w:eastAsia="Times New Roman" w:hAnsi="Arial" w:cs="Arial"/>
      <w:b/>
      <w:bCs/>
      <w:sz w:val="20"/>
      <w:szCs w:val="20"/>
    </w:rPr>
  </w:style>
  <w:style w:type="table" w:styleId="TableGrid">
    <w:name w:val="Table Grid"/>
    <w:basedOn w:val="TableNormal"/>
    <w:uiPriority w:val="39"/>
    <w:rsid w:val="005A0F51"/>
    <w:pPr>
      <w:spacing w:after="0" w:line="240" w:lineRule="auto"/>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429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locked/>
    <w:rsid w:val="00960489"/>
    <w:rPr>
      <w:rFonts w:ascii="Arial" w:eastAsia="Times New Roman" w:hAnsi="Arial" w:cs="Arial"/>
      <w:sz w:val="24"/>
      <w:szCs w:val="24"/>
    </w:rPr>
  </w:style>
  <w:style w:type="paragraph" w:styleId="Revision">
    <w:name w:val="Revision"/>
    <w:hidden/>
    <w:uiPriority w:val="99"/>
    <w:semiHidden/>
    <w:rsid w:val="000E2AA5"/>
    <w:pPr>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349101">
      <w:bodyDiv w:val="1"/>
      <w:marLeft w:val="0"/>
      <w:marRight w:val="0"/>
      <w:marTop w:val="0"/>
      <w:marBottom w:val="0"/>
      <w:divBdr>
        <w:top w:val="single" w:sz="12" w:space="0" w:color="767575"/>
        <w:left w:val="none" w:sz="0" w:space="0" w:color="auto"/>
        <w:bottom w:val="none" w:sz="0" w:space="0" w:color="auto"/>
        <w:right w:val="none" w:sz="0" w:space="0" w:color="auto"/>
      </w:divBdr>
      <w:divsChild>
        <w:div w:id="350422477">
          <w:marLeft w:val="0"/>
          <w:marRight w:val="0"/>
          <w:marTop w:val="0"/>
          <w:marBottom w:val="0"/>
          <w:divBdr>
            <w:top w:val="none" w:sz="0" w:space="0" w:color="auto"/>
            <w:left w:val="none" w:sz="0" w:space="0" w:color="auto"/>
            <w:bottom w:val="none" w:sz="0" w:space="0" w:color="auto"/>
            <w:right w:val="none" w:sz="0" w:space="0" w:color="auto"/>
          </w:divBdr>
          <w:divsChild>
            <w:div w:id="2037920572">
              <w:marLeft w:val="0"/>
              <w:marRight w:val="0"/>
              <w:marTop w:val="0"/>
              <w:marBottom w:val="0"/>
              <w:divBdr>
                <w:top w:val="none" w:sz="0" w:space="0" w:color="auto"/>
                <w:left w:val="none" w:sz="0" w:space="0" w:color="auto"/>
                <w:bottom w:val="none" w:sz="0" w:space="0" w:color="auto"/>
                <w:right w:val="none" w:sz="0" w:space="0" w:color="auto"/>
              </w:divBdr>
              <w:divsChild>
                <w:div w:id="31873239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938682274">
                      <w:marLeft w:val="300"/>
                      <w:marRight w:val="0"/>
                      <w:marTop w:val="0"/>
                      <w:marBottom w:val="0"/>
                      <w:divBdr>
                        <w:top w:val="none" w:sz="0" w:space="0" w:color="auto"/>
                        <w:left w:val="none" w:sz="0" w:space="0" w:color="auto"/>
                        <w:bottom w:val="none" w:sz="0" w:space="0" w:color="auto"/>
                        <w:right w:val="none" w:sz="0" w:space="0" w:color="auto"/>
                      </w:divBdr>
                      <w:divsChild>
                        <w:div w:id="261182037">
                          <w:marLeft w:val="0"/>
                          <w:marRight w:val="0"/>
                          <w:marTop w:val="0"/>
                          <w:marBottom w:val="0"/>
                          <w:divBdr>
                            <w:top w:val="none" w:sz="0" w:space="0" w:color="auto"/>
                            <w:left w:val="none" w:sz="0" w:space="0" w:color="auto"/>
                            <w:bottom w:val="none" w:sz="0" w:space="0" w:color="auto"/>
                            <w:right w:val="none" w:sz="0" w:space="0" w:color="auto"/>
                          </w:divBdr>
                          <w:divsChild>
                            <w:div w:id="336469415">
                              <w:marLeft w:val="0"/>
                              <w:marRight w:val="0"/>
                              <w:marTop w:val="0"/>
                              <w:marBottom w:val="0"/>
                              <w:divBdr>
                                <w:top w:val="none" w:sz="0" w:space="0" w:color="auto"/>
                                <w:left w:val="none" w:sz="0" w:space="0" w:color="auto"/>
                                <w:bottom w:val="none" w:sz="0" w:space="0" w:color="auto"/>
                                <w:right w:val="none" w:sz="0" w:space="0" w:color="auto"/>
                              </w:divBdr>
                              <w:divsChild>
                                <w:div w:id="1968781393">
                                  <w:marLeft w:val="0"/>
                                  <w:marRight w:val="0"/>
                                  <w:marTop w:val="0"/>
                                  <w:marBottom w:val="0"/>
                                  <w:divBdr>
                                    <w:top w:val="none" w:sz="0" w:space="0" w:color="auto"/>
                                    <w:left w:val="none" w:sz="0" w:space="0" w:color="auto"/>
                                    <w:bottom w:val="none" w:sz="0" w:space="0" w:color="auto"/>
                                    <w:right w:val="none" w:sz="0" w:space="0" w:color="auto"/>
                                  </w:divBdr>
                                  <w:divsChild>
                                    <w:div w:id="305167989">
                                      <w:marLeft w:val="0"/>
                                      <w:marRight w:val="0"/>
                                      <w:marTop w:val="0"/>
                                      <w:marBottom w:val="0"/>
                                      <w:divBdr>
                                        <w:top w:val="none" w:sz="0" w:space="0" w:color="auto"/>
                                        <w:left w:val="none" w:sz="0" w:space="0" w:color="auto"/>
                                        <w:bottom w:val="none" w:sz="0" w:space="0" w:color="auto"/>
                                        <w:right w:val="none" w:sz="0" w:space="0" w:color="auto"/>
                                      </w:divBdr>
                                      <w:divsChild>
                                        <w:div w:id="1847137926">
                                          <w:marLeft w:val="0"/>
                                          <w:marRight w:val="0"/>
                                          <w:marTop w:val="0"/>
                                          <w:marBottom w:val="0"/>
                                          <w:divBdr>
                                            <w:top w:val="none" w:sz="0" w:space="0" w:color="auto"/>
                                            <w:left w:val="none" w:sz="0" w:space="0" w:color="auto"/>
                                            <w:bottom w:val="none" w:sz="0" w:space="0" w:color="auto"/>
                                            <w:right w:val="none" w:sz="0" w:space="0" w:color="auto"/>
                                          </w:divBdr>
                                          <w:divsChild>
                                            <w:div w:id="70452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2483988">
      <w:bodyDiv w:val="1"/>
      <w:marLeft w:val="0"/>
      <w:marRight w:val="0"/>
      <w:marTop w:val="0"/>
      <w:marBottom w:val="0"/>
      <w:divBdr>
        <w:top w:val="single" w:sz="12" w:space="0" w:color="767575"/>
        <w:left w:val="none" w:sz="0" w:space="0" w:color="auto"/>
        <w:bottom w:val="none" w:sz="0" w:space="0" w:color="auto"/>
        <w:right w:val="none" w:sz="0" w:space="0" w:color="auto"/>
      </w:divBdr>
      <w:divsChild>
        <w:div w:id="1214610669">
          <w:marLeft w:val="0"/>
          <w:marRight w:val="0"/>
          <w:marTop w:val="0"/>
          <w:marBottom w:val="0"/>
          <w:divBdr>
            <w:top w:val="none" w:sz="0" w:space="0" w:color="auto"/>
            <w:left w:val="none" w:sz="0" w:space="0" w:color="auto"/>
            <w:bottom w:val="none" w:sz="0" w:space="0" w:color="auto"/>
            <w:right w:val="none" w:sz="0" w:space="0" w:color="auto"/>
          </w:divBdr>
          <w:divsChild>
            <w:div w:id="1564827860">
              <w:marLeft w:val="0"/>
              <w:marRight w:val="0"/>
              <w:marTop w:val="0"/>
              <w:marBottom w:val="0"/>
              <w:divBdr>
                <w:top w:val="none" w:sz="0" w:space="0" w:color="auto"/>
                <w:left w:val="none" w:sz="0" w:space="0" w:color="auto"/>
                <w:bottom w:val="none" w:sz="0" w:space="0" w:color="auto"/>
                <w:right w:val="none" w:sz="0" w:space="0" w:color="auto"/>
              </w:divBdr>
              <w:divsChild>
                <w:div w:id="211296670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48266217">
                      <w:marLeft w:val="0"/>
                      <w:marRight w:val="0"/>
                      <w:marTop w:val="0"/>
                      <w:marBottom w:val="0"/>
                      <w:divBdr>
                        <w:top w:val="none" w:sz="0" w:space="0" w:color="auto"/>
                        <w:left w:val="none" w:sz="0" w:space="0" w:color="auto"/>
                        <w:bottom w:val="none" w:sz="0" w:space="0" w:color="auto"/>
                        <w:right w:val="none" w:sz="0" w:space="0" w:color="auto"/>
                      </w:divBdr>
                      <w:divsChild>
                        <w:div w:id="964232825">
                          <w:marLeft w:val="0"/>
                          <w:marRight w:val="0"/>
                          <w:marTop w:val="0"/>
                          <w:marBottom w:val="0"/>
                          <w:divBdr>
                            <w:top w:val="none" w:sz="0" w:space="0" w:color="auto"/>
                            <w:left w:val="none" w:sz="0" w:space="0" w:color="auto"/>
                            <w:bottom w:val="none" w:sz="0" w:space="0" w:color="auto"/>
                            <w:right w:val="none" w:sz="0" w:space="0" w:color="auto"/>
                          </w:divBdr>
                          <w:divsChild>
                            <w:div w:id="1832671773">
                              <w:marLeft w:val="0"/>
                              <w:marRight w:val="0"/>
                              <w:marTop w:val="0"/>
                              <w:marBottom w:val="0"/>
                              <w:divBdr>
                                <w:top w:val="none" w:sz="0" w:space="0" w:color="auto"/>
                                <w:left w:val="none" w:sz="0" w:space="0" w:color="auto"/>
                                <w:bottom w:val="none" w:sz="0" w:space="0" w:color="auto"/>
                                <w:right w:val="none" w:sz="0" w:space="0" w:color="auto"/>
                              </w:divBdr>
                              <w:divsChild>
                                <w:div w:id="633295377">
                                  <w:marLeft w:val="0"/>
                                  <w:marRight w:val="0"/>
                                  <w:marTop w:val="0"/>
                                  <w:marBottom w:val="0"/>
                                  <w:divBdr>
                                    <w:top w:val="none" w:sz="0" w:space="0" w:color="auto"/>
                                    <w:left w:val="none" w:sz="0" w:space="0" w:color="auto"/>
                                    <w:bottom w:val="none" w:sz="0" w:space="0" w:color="auto"/>
                                    <w:right w:val="none" w:sz="0" w:space="0" w:color="auto"/>
                                  </w:divBdr>
                                  <w:divsChild>
                                    <w:div w:id="1981957269">
                                      <w:marLeft w:val="0"/>
                                      <w:marRight w:val="0"/>
                                      <w:marTop w:val="0"/>
                                      <w:marBottom w:val="0"/>
                                      <w:divBdr>
                                        <w:top w:val="none" w:sz="0" w:space="0" w:color="auto"/>
                                        <w:left w:val="none" w:sz="0" w:space="0" w:color="auto"/>
                                        <w:bottom w:val="none" w:sz="0" w:space="0" w:color="auto"/>
                                        <w:right w:val="none" w:sz="0" w:space="0" w:color="auto"/>
                                      </w:divBdr>
                                      <w:divsChild>
                                        <w:div w:id="167793529">
                                          <w:marLeft w:val="0"/>
                                          <w:marRight w:val="0"/>
                                          <w:marTop w:val="0"/>
                                          <w:marBottom w:val="0"/>
                                          <w:divBdr>
                                            <w:top w:val="none" w:sz="0" w:space="0" w:color="auto"/>
                                            <w:left w:val="none" w:sz="0" w:space="0" w:color="auto"/>
                                            <w:bottom w:val="none" w:sz="0" w:space="0" w:color="auto"/>
                                            <w:right w:val="none" w:sz="0" w:space="0" w:color="auto"/>
                                          </w:divBdr>
                                          <w:divsChild>
                                            <w:div w:id="339739330">
                                              <w:marLeft w:val="0"/>
                                              <w:marRight w:val="0"/>
                                              <w:marTop w:val="0"/>
                                              <w:marBottom w:val="240"/>
                                              <w:divBdr>
                                                <w:top w:val="none" w:sz="0" w:space="0" w:color="auto"/>
                                                <w:left w:val="none" w:sz="0" w:space="0" w:color="auto"/>
                                                <w:bottom w:val="none" w:sz="0" w:space="0" w:color="auto"/>
                                                <w:right w:val="none" w:sz="0" w:space="0" w:color="auto"/>
                                              </w:divBdr>
                                            </w:div>
                                            <w:div w:id="1647199755">
                                              <w:marLeft w:val="0"/>
                                              <w:marRight w:val="0"/>
                                              <w:marTop w:val="0"/>
                                              <w:marBottom w:val="240"/>
                                              <w:divBdr>
                                                <w:top w:val="none" w:sz="0" w:space="0" w:color="auto"/>
                                                <w:left w:val="none" w:sz="0" w:space="0" w:color="auto"/>
                                                <w:bottom w:val="none" w:sz="0" w:space="0" w:color="auto"/>
                                                <w:right w:val="none" w:sz="0" w:space="0" w:color="auto"/>
                                              </w:divBdr>
                                            </w:div>
                                            <w:div w:id="553274581">
                                              <w:marLeft w:val="0"/>
                                              <w:marRight w:val="0"/>
                                              <w:marTop w:val="0"/>
                                              <w:marBottom w:val="240"/>
                                              <w:divBdr>
                                                <w:top w:val="none" w:sz="0" w:space="0" w:color="auto"/>
                                                <w:left w:val="none" w:sz="0" w:space="0" w:color="auto"/>
                                                <w:bottom w:val="none" w:sz="0" w:space="0" w:color="auto"/>
                                                <w:right w:val="none" w:sz="0" w:space="0" w:color="auto"/>
                                              </w:divBdr>
                                            </w:div>
                                            <w:div w:id="535778919">
                                              <w:marLeft w:val="0"/>
                                              <w:marRight w:val="0"/>
                                              <w:marTop w:val="0"/>
                                              <w:marBottom w:val="240"/>
                                              <w:divBdr>
                                                <w:top w:val="none" w:sz="0" w:space="0" w:color="auto"/>
                                                <w:left w:val="none" w:sz="0" w:space="0" w:color="auto"/>
                                                <w:bottom w:val="none" w:sz="0" w:space="0" w:color="auto"/>
                                                <w:right w:val="none" w:sz="0" w:space="0" w:color="auto"/>
                                              </w:divBdr>
                                            </w:div>
                                            <w:div w:id="1212886112">
                                              <w:marLeft w:val="0"/>
                                              <w:marRight w:val="0"/>
                                              <w:marTop w:val="0"/>
                                              <w:marBottom w:val="240"/>
                                              <w:divBdr>
                                                <w:top w:val="none" w:sz="0" w:space="0" w:color="auto"/>
                                                <w:left w:val="none" w:sz="0" w:space="0" w:color="auto"/>
                                                <w:bottom w:val="none" w:sz="0" w:space="0" w:color="auto"/>
                                                <w:right w:val="none" w:sz="0" w:space="0" w:color="auto"/>
                                              </w:divBdr>
                                            </w:div>
                                            <w:div w:id="90858799">
                                              <w:marLeft w:val="0"/>
                                              <w:marRight w:val="0"/>
                                              <w:marTop w:val="0"/>
                                              <w:marBottom w:val="240"/>
                                              <w:divBdr>
                                                <w:top w:val="none" w:sz="0" w:space="0" w:color="auto"/>
                                                <w:left w:val="none" w:sz="0" w:space="0" w:color="auto"/>
                                                <w:bottom w:val="none" w:sz="0" w:space="0" w:color="auto"/>
                                                <w:right w:val="none" w:sz="0" w:space="0" w:color="auto"/>
                                              </w:divBdr>
                                            </w:div>
                                            <w:div w:id="1585652606">
                                              <w:marLeft w:val="0"/>
                                              <w:marRight w:val="0"/>
                                              <w:marTop w:val="0"/>
                                              <w:marBottom w:val="240"/>
                                              <w:divBdr>
                                                <w:top w:val="none" w:sz="0" w:space="0" w:color="auto"/>
                                                <w:left w:val="none" w:sz="0" w:space="0" w:color="auto"/>
                                                <w:bottom w:val="none" w:sz="0" w:space="0" w:color="auto"/>
                                                <w:right w:val="none" w:sz="0" w:space="0" w:color="auto"/>
                                              </w:divBdr>
                                            </w:div>
                                            <w:div w:id="443427781">
                                              <w:marLeft w:val="0"/>
                                              <w:marRight w:val="0"/>
                                              <w:marTop w:val="0"/>
                                              <w:marBottom w:val="240"/>
                                              <w:divBdr>
                                                <w:top w:val="none" w:sz="0" w:space="0" w:color="auto"/>
                                                <w:left w:val="none" w:sz="0" w:space="0" w:color="auto"/>
                                                <w:bottom w:val="none" w:sz="0" w:space="0" w:color="auto"/>
                                                <w:right w:val="none" w:sz="0" w:space="0" w:color="auto"/>
                                              </w:divBdr>
                                            </w:div>
                                            <w:div w:id="1063866588">
                                              <w:marLeft w:val="0"/>
                                              <w:marRight w:val="0"/>
                                              <w:marTop w:val="0"/>
                                              <w:marBottom w:val="240"/>
                                              <w:divBdr>
                                                <w:top w:val="none" w:sz="0" w:space="0" w:color="auto"/>
                                                <w:left w:val="none" w:sz="0" w:space="0" w:color="auto"/>
                                                <w:bottom w:val="none" w:sz="0" w:space="0" w:color="auto"/>
                                                <w:right w:val="none" w:sz="0" w:space="0" w:color="auto"/>
                                              </w:divBdr>
                                            </w:div>
                                            <w:div w:id="632370309">
                                              <w:marLeft w:val="0"/>
                                              <w:marRight w:val="0"/>
                                              <w:marTop w:val="0"/>
                                              <w:marBottom w:val="240"/>
                                              <w:divBdr>
                                                <w:top w:val="none" w:sz="0" w:space="0" w:color="auto"/>
                                                <w:left w:val="none" w:sz="0" w:space="0" w:color="auto"/>
                                                <w:bottom w:val="none" w:sz="0" w:space="0" w:color="auto"/>
                                                <w:right w:val="none" w:sz="0" w:space="0" w:color="auto"/>
                                              </w:divBdr>
                                            </w:div>
                                            <w:div w:id="1534228865">
                                              <w:marLeft w:val="0"/>
                                              <w:marRight w:val="0"/>
                                              <w:marTop w:val="0"/>
                                              <w:marBottom w:val="240"/>
                                              <w:divBdr>
                                                <w:top w:val="none" w:sz="0" w:space="0" w:color="auto"/>
                                                <w:left w:val="none" w:sz="0" w:space="0" w:color="auto"/>
                                                <w:bottom w:val="none" w:sz="0" w:space="0" w:color="auto"/>
                                                <w:right w:val="none" w:sz="0" w:space="0" w:color="auto"/>
                                              </w:divBdr>
                                            </w:div>
                                            <w:div w:id="1929921908">
                                              <w:marLeft w:val="0"/>
                                              <w:marRight w:val="0"/>
                                              <w:marTop w:val="0"/>
                                              <w:marBottom w:val="240"/>
                                              <w:divBdr>
                                                <w:top w:val="none" w:sz="0" w:space="0" w:color="auto"/>
                                                <w:left w:val="none" w:sz="0" w:space="0" w:color="auto"/>
                                                <w:bottom w:val="none" w:sz="0" w:space="0" w:color="auto"/>
                                                <w:right w:val="none" w:sz="0" w:space="0" w:color="auto"/>
                                              </w:divBdr>
                                            </w:div>
                                            <w:div w:id="195773328">
                                              <w:marLeft w:val="0"/>
                                              <w:marRight w:val="0"/>
                                              <w:marTop w:val="0"/>
                                              <w:marBottom w:val="240"/>
                                              <w:divBdr>
                                                <w:top w:val="none" w:sz="0" w:space="0" w:color="auto"/>
                                                <w:left w:val="none" w:sz="0" w:space="0" w:color="auto"/>
                                                <w:bottom w:val="none" w:sz="0" w:space="0" w:color="auto"/>
                                                <w:right w:val="none" w:sz="0" w:space="0" w:color="auto"/>
                                              </w:divBdr>
                                            </w:div>
                                            <w:div w:id="385641921">
                                              <w:marLeft w:val="0"/>
                                              <w:marRight w:val="0"/>
                                              <w:marTop w:val="0"/>
                                              <w:marBottom w:val="240"/>
                                              <w:divBdr>
                                                <w:top w:val="none" w:sz="0" w:space="0" w:color="auto"/>
                                                <w:left w:val="none" w:sz="0" w:space="0" w:color="auto"/>
                                                <w:bottom w:val="none" w:sz="0" w:space="0" w:color="auto"/>
                                                <w:right w:val="none" w:sz="0" w:space="0" w:color="auto"/>
                                              </w:divBdr>
                                            </w:div>
                                            <w:div w:id="1009916702">
                                              <w:marLeft w:val="0"/>
                                              <w:marRight w:val="0"/>
                                              <w:marTop w:val="0"/>
                                              <w:marBottom w:val="240"/>
                                              <w:divBdr>
                                                <w:top w:val="none" w:sz="0" w:space="0" w:color="auto"/>
                                                <w:left w:val="none" w:sz="0" w:space="0" w:color="auto"/>
                                                <w:bottom w:val="none" w:sz="0" w:space="0" w:color="auto"/>
                                                <w:right w:val="none" w:sz="0" w:space="0" w:color="auto"/>
                                              </w:divBdr>
                                            </w:div>
                                            <w:div w:id="1886601467">
                                              <w:marLeft w:val="0"/>
                                              <w:marRight w:val="0"/>
                                              <w:marTop w:val="0"/>
                                              <w:marBottom w:val="240"/>
                                              <w:divBdr>
                                                <w:top w:val="none" w:sz="0" w:space="0" w:color="auto"/>
                                                <w:left w:val="none" w:sz="0" w:space="0" w:color="auto"/>
                                                <w:bottom w:val="none" w:sz="0" w:space="0" w:color="auto"/>
                                                <w:right w:val="none" w:sz="0" w:space="0" w:color="auto"/>
                                              </w:divBdr>
                                            </w:div>
                                            <w:div w:id="1991715370">
                                              <w:marLeft w:val="0"/>
                                              <w:marRight w:val="0"/>
                                              <w:marTop w:val="0"/>
                                              <w:marBottom w:val="240"/>
                                              <w:divBdr>
                                                <w:top w:val="none" w:sz="0" w:space="0" w:color="auto"/>
                                                <w:left w:val="none" w:sz="0" w:space="0" w:color="auto"/>
                                                <w:bottom w:val="none" w:sz="0" w:space="0" w:color="auto"/>
                                                <w:right w:val="none" w:sz="0" w:space="0" w:color="auto"/>
                                              </w:divBdr>
                                            </w:div>
                                            <w:div w:id="314072366">
                                              <w:marLeft w:val="0"/>
                                              <w:marRight w:val="0"/>
                                              <w:marTop w:val="0"/>
                                              <w:marBottom w:val="240"/>
                                              <w:divBdr>
                                                <w:top w:val="none" w:sz="0" w:space="0" w:color="auto"/>
                                                <w:left w:val="none" w:sz="0" w:space="0" w:color="auto"/>
                                                <w:bottom w:val="none" w:sz="0" w:space="0" w:color="auto"/>
                                                <w:right w:val="none" w:sz="0" w:space="0" w:color="auto"/>
                                              </w:divBdr>
                                            </w:div>
                                            <w:div w:id="1549872202">
                                              <w:marLeft w:val="0"/>
                                              <w:marRight w:val="0"/>
                                              <w:marTop w:val="0"/>
                                              <w:marBottom w:val="240"/>
                                              <w:divBdr>
                                                <w:top w:val="none" w:sz="0" w:space="0" w:color="auto"/>
                                                <w:left w:val="none" w:sz="0" w:space="0" w:color="auto"/>
                                                <w:bottom w:val="none" w:sz="0" w:space="0" w:color="auto"/>
                                                <w:right w:val="none" w:sz="0" w:space="0" w:color="auto"/>
                                              </w:divBdr>
                                            </w:div>
                                            <w:div w:id="870145666">
                                              <w:marLeft w:val="0"/>
                                              <w:marRight w:val="0"/>
                                              <w:marTop w:val="0"/>
                                              <w:marBottom w:val="240"/>
                                              <w:divBdr>
                                                <w:top w:val="none" w:sz="0" w:space="0" w:color="auto"/>
                                                <w:left w:val="none" w:sz="0" w:space="0" w:color="auto"/>
                                                <w:bottom w:val="none" w:sz="0" w:space="0" w:color="auto"/>
                                                <w:right w:val="none" w:sz="0" w:space="0" w:color="auto"/>
                                              </w:divBdr>
                                            </w:div>
                                            <w:div w:id="1458179728">
                                              <w:marLeft w:val="0"/>
                                              <w:marRight w:val="0"/>
                                              <w:marTop w:val="0"/>
                                              <w:marBottom w:val="240"/>
                                              <w:divBdr>
                                                <w:top w:val="none" w:sz="0" w:space="0" w:color="auto"/>
                                                <w:left w:val="none" w:sz="0" w:space="0" w:color="auto"/>
                                                <w:bottom w:val="none" w:sz="0" w:space="0" w:color="auto"/>
                                                <w:right w:val="none" w:sz="0" w:space="0" w:color="auto"/>
                                              </w:divBdr>
                                            </w:div>
                                            <w:div w:id="943920734">
                                              <w:marLeft w:val="0"/>
                                              <w:marRight w:val="0"/>
                                              <w:marTop w:val="0"/>
                                              <w:marBottom w:val="240"/>
                                              <w:divBdr>
                                                <w:top w:val="none" w:sz="0" w:space="0" w:color="auto"/>
                                                <w:left w:val="none" w:sz="0" w:space="0" w:color="auto"/>
                                                <w:bottom w:val="none" w:sz="0" w:space="0" w:color="auto"/>
                                                <w:right w:val="none" w:sz="0" w:space="0" w:color="auto"/>
                                              </w:divBdr>
                                            </w:div>
                                            <w:div w:id="455568742">
                                              <w:marLeft w:val="0"/>
                                              <w:marRight w:val="0"/>
                                              <w:marTop w:val="0"/>
                                              <w:marBottom w:val="240"/>
                                              <w:divBdr>
                                                <w:top w:val="none" w:sz="0" w:space="0" w:color="auto"/>
                                                <w:left w:val="none" w:sz="0" w:space="0" w:color="auto"/>
                                                <w:bottom w:val="none" w:sz="0" w:space="0" w:color="auto"/>
                                                <w:right w:val="none" w:sz="0" w:space="0" w:color="auto"/>
                                              </w:divBdr>
                                            </w:div>
                                            <w:div w:id="982585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820053">
      <w:bodyDiv w:val="1"/>
      <w:marLeft w:val="0"/>
      <w:marRight w:val="0"/>
      <w:marTop w:val="0"/>
      <w:marBottom w:val="0"/>
      <w:divBdr>
        <w:top w:val="single" w:sz="12" w:space="0" w:color="767575"/>
        <w:left w:val="none" w:sz="0" w:space="0" w:color="auto"/>
        <w:bottom w:val="none" w:sz="0" w:space="0" w:color="auto"/>
        <w:right w:val="none" w:sz="0" w:space="0" w:color="auto"/>
      </w:divBdr>
      <w:divsChild>
        <w:div w:id="1518539977">
          <w:marLeft w:val="0"/>
          <w:marRight w:val="0"/>
          <w:marTop w:val="0"/>
          <w:marBottom w:val="0"/>
          <w:divBdr>
            <w:top w:val="none" w:sz="0" w:space="0" w:color="auto"/>
            <w:left w:val="none" w:sz="0" w:space="0" w:color="auto"/>
            <w:bottom w:val="none" w:sz="0" w:space="0" w:color="auto"/>
            <w:right w:val="none" w:sz="0" w:space="0" w:color="auto"/>
          </w:divBdr>
          <w:divsChild>
            <w:div w:id="297035569">
              <w:marLeft w:val="0"/>
              <w:marRight w:val="0"/>
              <w:marTop w:val="0"/>
              <w:marBottom w:val="0"/>
              <w:divBdr>
                <w:top w:val="none" w:sz="0" w:space="0" w:color="auto"/>
                <w:left w:val="none" w:sz="0" w:space="0" w:color="auto"/>
                <w:bottom w:val="none" w:sz="0" w:space="0" w:color="auto"/>
                <w:right w:val="none" w:sz="0" w:space="0" w:color="auto"/>
              </w:divBdr>
              <w:divsChild>
                <w:div w:id="152791288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68816116">
                      <w:marLeft w:val="300"/>
                      <w:marRight w:val="0"/>
                      <w:marTop w:val="0"/>
                      <w:marBottom w:val="0"/>
                      <w:divBdr>
                        <w:top w:val="none" w:sz="0" w:space="0" w:color="auto"/>
                        <w:left w:val="none" w:sz="0" w:space="0" w:color="auto"/>
                        <w:bottom w:val="none" w:sz="0" w:space="0" w:color="auto"/>
                        <w:right w:val="none" w:sz="0" w:space="0" w:color="auto"/>
                      </w:divBdr>
                      <w:divsChild>
                        <w:div w:id="77219270">
                          <w:marLeft w:val="0"/>
                          <w:marRight w:val="0"/>
                          <w:marTop w:val="0"/>
                          <w:marBottom w:val="0"/>
                          <w:divBdr>
                            <w:top w:val="none" w:sz="0" w:space="0" w:color="auto"/>
                            <w:left w:val="none" w:sz="0" w:space="0" w:color="auto"/>
                            <w:bottom w:val="none" w:sz="0" w:space="0" w:color="auto"/>
                            <w:right w:val="none" w:sz="0" w:space="0" w:color="auto"/>
                          </w:divBdr>
                          <w:divsChild>
                            <w:div w:id="817527827">
                              <w:marLeft w:val="0"/>
                              <w:marRight w:val="0"/>
                              <w:marTop w:val="0"/>
                              <w:marBottom w:val="0"/>
                              <w:divBdr>
                                <w:top w:val="none" w:sz="0" w:space="0" w:color="auto"/>
                                <w:left w:val="none" w:sz="0" w:space="0" w:color="auto"/>
                                <w:bottom w:val="none" w:sz="0" w:space="0" w:color="auto"/>
                                <w:right w:val="none" w:sz="0" w:space="0" w:color="auto"/>
                              </w:divBdr>
                              <w:divsChild>
                                <w:div w:id="20282882">
                                  <w:marLeft w:val="0"/>
                                  <w:marRight w:val="0"/>
                                  <w:marTop w:val="0"/>
                                  <w:marBottom w:val="0"/>
                                  <w:divBdr>
                                    <w:top w:val="none" w:sz="0" w:space="0" w:color="auto"/>
                                    <w:left w:val="none" w:sz="0" w:space="0" w:color="auto"/>
                                    <w:bottom w:val="none" w:sz="0" w:space="0" w:color="auto"/>
                                    <w:right w:val="none" w:sz="0" w:space="0" w:color="auto"/>
                                  </w:divBdr>
                                  <w:divsChild>
                                    <w:div w:id="324863380">
                                      <w:marLeft w:val="0"/>
                                      <w:marRight w:val="0"/>
                                      <w:marTop w:val="0"/>
                                      <w:marBottom w:val="0"/>
                                      <w:divBdr>
                                        <w:top w:val="none" w:sz="0" w:space="0" w:color="auto"/>
                                        <w:left w:val="none" w:sz="0" w:space="0" w:color="auto"/>
                                        <w:bottom w:val="none" w:sz="0" w:space="0" w:color="auto"/>
                                        <w:right w:val="none" w:sz="0" w:space="0" w:color="auto"/>
                                      </w:divBdr>
                                      <w:divsChild>
                                        <w:div w:id="550767394">
                                          <w:marLeft w:val="0"/>
                                          <w:marRight w:val="0"/>
                                          <w:marTop w:val="0"/>
                                          <w:marBottom w:val="0"/>
                                          <w:divBdr>
                                            <w:top w:val="none" w:sz="0" w:space="0" w:color="auto"/>
                                            <w:left w:val="none" w:sz="0" w:space="0" w:color="auto"/>
                                            <w:bottom w:val="none" w:sz="0" w:space="0" w:color="auto"/>
                                            <w:right w:val="none" w:sz="0" w:space="0" w:color="auto"/>
                                          </w:divBdr>
                                          <w:divsChild>
                                            <w:div w:id="17747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89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CSGP@cde.ca.gov" TargetMode="External"/><Relationship Id="rId4" Type="http://schemas.openxmlformats.org/officeDocument/2006/relationships/settings" Target="settings.xml"/><Relationship Id="rId9" Type="http://schemas.openxmlformats.org/officeDocument/2006/relationships/hyperlink" Target="https://facweb.census.gov/uploadpdf.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23D97-EE0D-479B-A9F7-651AC185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4143</Words>
  <Characters>23619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Form-22: PCSGP Start-Up Sub-Grant App (CA Dept of Education)</vt:lpstr>
    </vt:vector>
  </TitlesOfParts>
  <Company>California Department of Education</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Form-22: PCSGP Start-Up Sub-Grant App (CA Dept of Education)</dc:title>
  <dc:subject>Public Charter Schools Grant Program 2022-23 Start-Up Sub-Grant Application Packet.</dc:subject>
  <dc:creator>Alison Ball</dc:creator>
  <cp:keywords/>
  <dc:description/>
  <cp:lastModifiedBy>Tamie Thompson</cp:lastModifiedBy>
  <cp:revision>5</cp:revision>
  <cp:lastPrinted>2017-12-08T22:18:00Z</cp:lastPrinted>
  <dcterms:created xsi:type="dcterms:W3CDTF">2023-03-23T17:31:00Z</dcterms:created>
  <dcterms:modified xsi:type="dcterms:W3CDTF">2024-10-04T00:28:00Z</dcterms:modified>
</cp:coreProperties>
</file>