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109C56" w14:textId="7E300E3D" w:rsidR="00E2314A" w:rsidRPr="00D95517" w:rsidRDefault="00FF0EE8" w:rsidP="4F52A814">
      <w:pPr>
        <w:pStyle w:val="Heading1"/>
        <w:spacing w:after="0"/>
        <w:jc w:val="center"/>
        <w:rPr>
          <w:b/>
          <w:bCs/>
          <w:sz w:val="48"/>
          <w:szCs w:val="48"/>
        </w:rPr>
      </w:pPr>
      <w:bookmarkStart w:id="0" w:name="_heading=h.1fob9te"/>
      <w:bookmarkStart w:id="1" w:name="_Toc99970815"/>
      <w:bookmarkStart w:id="2" w:name="_Toc132010462"/>
      <w:bookmarkEnd w:id="0"/>
      <w:r w:rsidRPr="521402D4">
        <w:rPr>
          <w:b/>
          <w:bCs/>
          <w:sz w:val="48"/>
          <w:szCs w:val="48"/>
        </w:rPr>
        <w:t xml:space="preserve">Antibias Education Grant </w:t>
      </w:r>
      <w:r w:rsidR="009D4ED1" w:rsidRPr="521402D4">
        <w:rPr>
          <w:b/>
          <w:bCs/>
          <w:sz w:val="48"/>
          <w:szCs w:val="48"/>
        </w:rPr>
        <w:t>Program</w:t>
      </w:r>
      <w:r>
        <w:br/>
      </w:r>
      <w:r w:rsidR="00D95517" w:rsidRPr="521402D4">
        <w:rPr>
          <w:b/>
          <w:bCs/>
          <w:sz w:val="48"/>
          <w:szCs w:val="48"/>
        </w:rPr>
        <w:t>Request for Applications</w:t>
      </w:r>
      <w:r>
        <w:br/>
      </w:r>
      <w:r w:rsidRPr="521402D4">
        <w:rPr>
          <w:b/>
          <w:bCs/>
          <w:sz w:val="48"/>
          <w:szCs w:val="48"/>
        </w:rPr>
        <w:t>202</w:t>
      </w:r>
      <w:r w:rsidR="5476931E" w:rsidRPr="521402D4">
        <w:rPr>
          <w:b/>
          <w:bCs/>
          <w:sz w:val="48"/>
          <w:szCs w:val="48"/>
        </w:rPr>
        <w:t>3</w:t>
      </w:r>
      <w:r w:rsidRPr="521402D4">
        <w:rPr>
          <w:b/>
          <w:bCs/>
          <w:sz w:val="48"/>
          <w:szCs w:val="48"/>
        </w:rPr>
        <w:t>–2</w:t>
      </w:r>
      <w:r w:rsidR="76AF7EB2" w:rsidRPr="521402D4">
        <w:rPr>
          <w:b/>
          <w:bCs/>
          <w:sz w:val="48"/>
          <w:szCs w:val="48"/>
        </w:rPr>
        <w:t>6</w:t>
      </w:r>
      <w:bookmarkEnd w:id="1"/>
      <w:bookmarkEnd w:id="2"/>
    </w:p>
    <w:p w14:paraId="624A658F" w14:textId="77777777" w:rsidR="00E2314A" w:rsidRDefault="00FF0EE8">
      <w:pPr>
        <w:pBdr>
          <w:top w:val="nil"/>
          <w:left w:val="nil"/>
          <w:bottom w:val="nil"/>
          <w:right w:val="nil"/>
          <w:between w:val="nil"/>
        </w:pBdr>
        <w:spacing w:before="600" w:after="720" w:line="240" w:lineRule="auto"/>
        <w:jc w:val="center"/>
        <w:rPr>
          <w:color w:val="000000"/>
          <w:sz w:val="40"/>
          <w:szCs w:val="40"/>
        </w:rPr>
      </w:pPr>
      <w:r>
        <w:rPr>
          <w:b/>
          <w:noProof/>
          <w:color w:val="FF0000"/>
          <w:sz w:val="22"/>
          <w:szCs w:val="22"/>
        </w:rPr>
        <w:drawing>
          <wp:inline distT="0" distB="0" distL="0" distR="0" wp14:anchorId="389BBAE6" wp14:editId="495DECD6">
            <wp:extent cx="1662430" cy="1662430"/>
            <wp:effectExtent l="0" t="0" r="0" b="0"/>
            <wp:docPr id="14" name="image1.png" descr="Description: Seal of the California Department of Education."/>
            <wp:cNvGraphicFramePr/>
            <a:graphic xmlns:a="http://schemas.openxmlformats.org/drawingml/2006/main">
              <a:graphicData uri="http://schemas.openxmlformats.org/drawingml/2006/picture">
                <pic:pic xmlns:pic="http://schemas.openxmlformats.org/drawingml/2006/picture">
                  <pic:nvPicPr>
                    <pic:cNvPr id="0" name="image1.png" descr="Description: Seal of the California Department of Education."/>
                    <pic:cNvPicPr preferRelativeResize="0"/>
                  </pic:nvPicPr>
                  <pic:blipFill>
                    <a:blip r:embed="rId12"/>
                    <a:srcRect/>
                    <a:stretch>
                      <a:fillRect/>
                    </a:stretch>
                  </pic:blipFill>
                  <pic:spPr>
                    <a:xfrm>
                      <a:off x="0" y="0"/>
                      <a:ext cx="1662430" cy="1662430"/>
                    </a:xfrm>
                    <a:prstGeom prst="rect">
                      <a:avLst/>
                    </a:prstGeom>
                    <a:ln/>
                  </pic:spPr>
                </pic:pic>
              </a:graphicData>
            </a:graphic>
          </wp:inline>
        </w:drawing>
      </w:r>
    </w:p>
    <w:p w14:paraId="6690079F" w14:textId="520530CC" w:rsidR="00361FDA" w:rsidRDefault="00361FDA" w:rsidP="00D95517">
      <w:pPr>
        <w:spacing w:before="480" w:after="480" w:line="240" w:lineRule="auto"/>
        <w:jc w:val="center"/>
      </w:pPr>
      <w:bookmarkStart w:id="3" w:name="_heading=h.tyjcwt"/>
      <w:bookmarkEnd w:id="3"/>
      <w:r>
        <w:t>California Department of Education</w:t>
      </w:r>
      <w:r>
        <w:br/>
        <w:t>April 202</w:t>
      </w:r>
      <w:r w:rsidR="62D47EC4">
        <w:t>3</w:t>
      </w:r>
    </w:p>
    <w:p w14:paraId="02931E81" w14:textId="775B2C90" w:rsidR="00E2314A" w:rsidRDefault="00FF0EE8" w:rsidP="00A86B71">
      <w:pPr>
        <w:spacing w:after="480" w:line="240" w:lineRule="auto"/>
        <w:jc w:val="center"/>
      </w:pPr>
      <w:r>
        <w:t xml:space="preserve">Funded by </w:t>
      </w:r>
      <w:r w:rsidRPr="7C88D1ED">
        <w:rPr>
          <w:highlight w:val="white"/>
        </w:rPr>
        <w:t>Assembly Bill 1</w:t>
      </w:r>
      <w:r w:rsidR="67BEBE51" w:rsidRPr="7C88D1ED">
        <w:rPr>
          <w:highlight w:val="white"/>
        </w:rPr>
        <w:t>81</w:t>
      </w:r>
      <w:r w:rsidR="00DE42EC" w:rsidRPr="7C88D1ED">
        <w:rPr>
          <w:highlight w:val="white"/>
        </w:rPr>
        <w:t>,</w:t>
      </w:r>
      <w:r w:rsidRPr="7C88D1ED">
        <w:rPr>
          <w:highlight w:val="white"/>
        </w:rPr>
        <w:t xml:space="preserve"> Section 1</w:t>
      </w:r>
      <w:r w:rsidR="047974E1" w:rsidRPr="7C88D1ED">
        <w:rPr>
          <w:highlight w:val="white"/>
        </w:rPr>
        <w:t>38</w:t>
      </w:r>
      <w:r w:rsidRPr="7C88D1ED">
        <w:rPr>
          <w:highlight w:val="white"/>
        </w:rPr>
        <w:t xml:space="preserve">, Budget Act of </w:t>
      </w:r>
      <w:r w:rsidR="001778DC" w:rsidRPr="7C88D1ED">
        <w:rPr>
          <w:highlight w:val="white"/>
        </w:rPr>
        <w:t>202</w:t>
      </w:r>
      <w:r w:rsidR="001778DC">
        <w:rPr>
          <w:highlight w:val="white"/>
        </w:rPr>
        <w:t>2</w:t>
      </w:r>
    </w:p>
    <w:p w14:paraId="79048C55" w14:textId="77777777" w:rsidR="00E2314A" w:rsidRDefault="00FF0EE8" w:rsidP="00A86B71">
      <w:pPr>
        <w:widowControl w:val="0"/>
        <w:spacing w:line="240" w:lineRule="auto"/>
        <w:jc w:val="center"/>
      </w:pPr>
      <w:r>
        <w:t>Administered by the:</w:t>
      </w:r>
    </w:p>
    <w:p w14:paraId="3E888440" w14:textId="77777777" w:rsidR="00E2314A" w:rsidRDefault="00FF0EE8" w:rsidP="00A86B71">
      <w:pPr>
        <w:widowControl w:val="0"/>
        <w:spacing w:after="0" w:line="240" w:lineRule="auto"/>
        <w:jc w:val="center"/>
      </w:pPr>
      <w:r>
        <w:t>California Department of Education</w:t>
      </w:r>
    </w:p>
    <w:p w14:paraId="16467055" w14:textId="2451589F" w:rsidR="00E2314A" w:rsidRDefault="007710FD" w:rsidP="00A86B71">
      <w:pPr>
        <w:widowControl w:val="0"/>
        <w:spacing w:after="0" w:line="240" w:lineRule="auto"/>
        <w:jc w:val="center"/>
      </w:pPr>
      <w:r>
        <w:t>Educator Excellence and Equity Division</w:t>
      </w:r>
    </w:p>
    <w:p w14:paraId="275021A1" w14:textId="034C23B9" w:rsidR="00E2314A" w:rsidRDefault="00FF0EE8" w:rsidP="00A86B71">
      <w:pPr>
        <w:widowControl w:val="0"/>
        <w:spacing w:after="0" w:line="240" w:lineRule="auto"/>
        <w:jc w:val="center"/>
      </w:pPr>
      <w:r>
        <w:t xml:space="preserve">1430 N Street, </w:t>
      </w:r>
      <w:r w:rsidR="000751DF">
        <w:t xml:space="preserve">Suite </w:t>
      </w:r>
      <w:r w:rsidR="009D4ED1">
        <w:t>4309</w:t>
      </w:r>
    </w:p>
    <w:p w14:paraId="4826F288" w14:textId="77777777" w:rsidR="00E2314A" w:rsidRDefault="00FF0EE8" w:rsidP="00A86B71">
      <w:pPr>
        <w:widowControl w:val="0"/>
        <w:spacing w:after="0" w:line="240" w:lineRule="auto"/>
        <w:jc w:val="center"/>
      </w:pPr>
      <w:r>
        <w:t>Sacramento, CA 95814</w:t>
      </w:r>
    </w:p>
    <w:p w14:paraId="19332B78" w14:textId="4357241E" w:rsidR="00E2314A" w:rsidRDefault="00FF0EE8" w:rsidP="00A86B71">
      <w:pPr>
        <w:widowControl w:val="0"/>
        <w:spacing w:line="240" w:lineRule="auto"/>
        <w:jc w:val="center"/>
      </w:pPr>
      <w:r>
        <w:t>Phone: 916-</w:t>
      </w:r>
      <w:r w:rsidR="009C7CCC">
        <w:t>323</w:t>
      </w:r>
      <w:r>
        <w:t>-</w:t>
      </w:r>
      <w:r w:rsidR="009C7CCC">
        <w:t>6440</w:t>
      </w:r>
    </w:p>
    <w:p w14:paraId="3EEF5E0D" w14:textId="77777777" w:rsidR="007E4EFC" w:rsidRDefault="00FF0EE8" w:rsidP="00A86B71">
      <w:pPr>
        <w:spacing w:line="240" w:lineRule="auto"/>
        <w:jc w:val="center"/>
        <w:rPr>
          <w:color w:val="0000FF"/>
          <w:u w:val="single"/>
        </w:rPr>
        <w:sectPr w:rsidR="007E4EFC" w:rsidSect="007E4EF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sectPr>
      </w:pPr>
      <w:r w:rsidRPr="009C7CCC">
        <w:t xml:space="preserve">Please direct questions to: </w:t>
      </w:r>
      <w:hyperlink r:id="rId19">
        <w:r w:rsidRPr="009C7CCC">
          <w:rPr>
            <w:color w:val="0000FF"/>
            <w:u w:val="single"/>
          </w:rPr>
          <w:t>antibiasgrants@cde.ca.gov</w:t>
        </w:r>
      </w:hyperlink>
    </w:p>
    <w:p w14:paraId="01F12EAA" w14:textId="77777777" w:rsidR="00E2314A" w:rsidRPr="003118EF" w:rsidRDefault="00FF0EE8" w:rsidP="007E4EFC">
      <w:pPr>
        <w:pStyle w:val="Heading2"/>
        <w:spacing w:before="0"/>
        <w:jc w:val="center"/>
      </w:pPr>
      <w:bookmarkStart w:id="4" w:name="_Toc99970816"/>
      <w:bookmarkStart w:id="5" w:name="_Toc132010463"/>
      <w:r w:rsidRPr="003118EF">
        <w:lastRenderedPageBreak/>
        <w:t>Table of Contents</w:t>
      </w:r>
      <w:bookmarkEnd w:id="4"/>
      <w:bookmarkEnd w:id="5"/>
    </w:p>
    <w:sdt>
      <w:sdtPr>
        <w:rPr>
          <w:rFonts w:ascii="Arial" w:eastAsia="Arial" w:hAnsi="Arial" w:cs="Arial"/>
          <w:color w:val="auto"/>
          <w:sz w:val="24"/>
          <w:szCs w:val="24"/>
          <w:lang w:val="en"/>
        </w:rPr>
        <w:id w:val="1053808846"/>
        <w:docPartObj>
          <w:docPartGallery w:val="Table of Contents"/>
          <w:docPartUnique/>
        </w:docPartObj>
      </w:sdtPr>
      <w:sdtEndPr>
        <w:rPr>
          <w:b/>
          <w:bCs/>
          <w:noProof/>
        </w:rPr>
      </w:sdtEndPr>
      <w:sdtContent>
        <w:p w14:paraId="13A4D983" w14:textId="3A9CD3AA" w:rsidR="00C57DB6" w:rsidRDefault="00C57DB6" w:rsidP="00C57DB6">
          <w:pPr>
            <w:pStyle w:val="TOCHead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4B06D4BA" w14:textId="30E722E0" w:rsidR="00C57DB6" w:rsidRDefault="00000000" w:rsidP="00256FFB">
          <w:pPr>
            <w:pStyle w:val="TOC2"/>
            <w:rPr>
              <w:rFonts w:asciiTheme="minorHAnsi" w:eastAsiaTheme="minorEastAsia" w:hAnsiTheme="minorHAnsi" w:cstheme="minorBidi"/>
              <w:noProof/>
              <w:sz w:val="22"/>
              <w:szCs w:val="22"/>
              <w:lang w:val="en-US"/>
            </w:rPr>
          </w:pPr>
          <w:hyperlink w:anchor="_Toc132010464" w:history="1">
            <w:r w:rsidR="00C57DB6" w:rsidRPr="00E408FC">
              <w:rPr>
                <w:rStyle w:val="Hyperlink"/>
                <w:noProof/>
              </w:rPr>
              <w:t>Overview</w:t>
            </w:r>
            <w:r w:rsidR="00C57DB6">
              <w:rPr>
                <w:noProof/>
                <w:webHidden/>
              </w:rPr>
              <w:tab/>
            </w:r>
            <w:r w:rsidR="00C57DB6">
              <w:rPr>
                <w:noProof/>
                <w:webHidden/>
              </w:rPr>
              <w:fldChar w:fldCharType="begin"/>
            </w:r>
            <w:r w:rsidR="00C57DB6">
              <w:rPr>
                <w:noProof/>
                <w:webHidden/>
              </w:rPr>
              <w:instrText xml:space="preserve"> PAGEREF _Toc132010464 \h </w:instrText>
            </w:r>
            <w:r w:rsidR="00C57DB6">
              <w:rPr>
                <w:noProof/>
                <w:webHidden/>
              </w:rPr>
            </w:r>
            <w:r w:rsidR="00C57DB6">
              <w:rPr>
                <w:noProof/>
                <w:webHidden/>
              </w:rPr>
              <w:fldChar w:fldCharType="separate"/>
            </w:r>
            <w:r w:rsidR="002E2B5C">
              <w:rPr>
                <w:noProof/>
                <w:webHidden/>
              </w:rPr>
              <w:t>1</w:t>
            </w:r>
            <w:r w:rsidR="00C57DB6">
              <w:rPr>
                <w:noProof/>
                <w:webHidden/>
              </w:rPr>
              <w:fldChar w:fldCharType="end"/>
            </w:r>
          </w:hyperlink>
        </w:p>
        <w:p w14:paraId="601BB3D1" w14:textId="366184C5" w:rsidR="00C57DB6" w:rsidRDefault="00000000" w:rsidP="00256FFB">
          <w:pPr>
            <w:pStyle w:val="TOC2"/>
            <w:rPr>
              <w:rFonts w:asciiTheme="minorHAnsi" w:eastAsiaTheme="minorEastAsia" w:hAnsiTheme="minorHAnsi" w:cstheme="minorBidi"/>
              <w:noProof/>
              <w:sz w:val="22"/>
              <w:szCs w:val="22"/>
              <w:lang w:val="en-US"/>
            </w:rPr>
          </w:pPr>
          <w:hyperlink w:anchor="_Toc132010465" w:history="1">
            <w:r w:rsidR="00C57DB6" w:rsidRPr="00E408FC">
              <w:rPr>
                <w:rStyle w:val="Hyperlink"/>
                <w:noProof/>
              </w:rPr>
              <w:t>Background</w:t>
            </w:r>
            <w:r w:rsidR="00C57DB6">
              <w:rPr>
                <w:noProof/>
                <w:webHidden/>
              </w:rPr>
              <w:tab/>
            </w:r>
            <w:r w:rsidR="00C57DB6">
              <w:rPr>
                <w:noProof/>
                <w:webHidden/>
              </w:rPr>
              <w:fldChar w:fldCharType="begin"/>
            </w:r>
            <w:r w:rsidR="00C57DB6">
              <w:rPr>
                <w:noProof/>
                <w:webHidden/>
              </w:rPr>
              <w:instrText xml:space="preserve"> PAGEREF _Toc132010465 \h </w:instrText>
            </w:r>
            <w:r w:rsidR="00C57DB6">
              <w:rPr>
                <w:noProof/>
                <w:webHidden/>
              </w:rPr>
            </w:r>
            <w:r w:rsidR="00C57DB6">
              <w:rPr>
                <w:noProof/>
                <w:webHidden/>
              </w:rPr>
              <w:fldChar w:fldCharType="separate"/>
            </w:r>
            <w:r w:rsidR="002E2B5C">
              <w:rPr>
                <w:noProof/>
                <w:webHidden/>
              </w:rPr>
              <w:t>1</w:t>
            </w:r>
            <w:r w:rsidR="00C57DB6">
              <w:rPr>
                <w:noProof/>
                <w:webHidden/>
              </w:rPr>
              <w:fldChar w:fldCharType="end"/>
            </w:r>
          </w:hyperlink>
        </w:p>
        <w:p w14:paraId="21CE475F" w14:textId="465EDC11" w:rsidR="00C57DB6" w:rsidRDefault="00000000" w:rsidP="00256FFB">
          <w:pPr>
            <w:pStyle w:val="TOC2"/>
            <w:rPr>
              <w:rFonts w:asciiTheme="minorHAnsi" w:eastAsiaTheme="minorEastAsia" w:hAnsiTheme="minorHAnsi" w:cstheme="minorBidi"/>
              <w:noProof/>
              <w:sz w:val="22"/>
              <w:szCs w:val="22"/>
              <w:lang w:val="en-US"/>
            </w:rPr>
          </w:pPr>
          <w:hyperlink w:anchor="_Toc132010466" w:history="1">
            <w:r w:rsidR="00C57DB6" w:rsidRPr="00E408FC">
              <w:rPr>
                <w:rStyle w:val="Hyperlink"/>
                <w:noProof/>
              </w:rPr>
              <w:t>Program Description</w:t>
            </w:r>
            <w:r w:rsidR="00C57DB6">
              <w:rPr>
                <w:noProof/>
                <w:webHidden/>
              </w:rPr>
              <w:tab/>
            </w:r>
            <w:r w:rsidR="00C57DB6">
              <w:rPr>
                <w:noProof/>
                <w:webHidden/>
              </w:rPr>
              <w:fldChar w:fldCharType="begin"/>
            </w:r>
            <w:r w:rsidR="00C57DB6">
              <w:rPr>
                <w:noProof/>
                <w:webHidden/>
              </w:rPr>
              <w:instrText xml:space="preserve"> PAGEREF _Toc132010466 \h </w:instrText>
            </w:r>
            <w:r w:rsidR="00C57DB6">
              <w:rPr>
                <w:noProof/>
                <w:webHidden/>
              </w:rPr>
            </w:r>
            <w:r w:rsidR="00C57DB6">
              <w:rPr>
                <w:noProof/>
                <w:webHidden/>
              </w:rPr>
              <w:fldChar w:fldCharType="separate"/>
            </w:r>
            <w:r w:rsidR="002E2B5C">
              <w:rPr>
                <w:noProof/>
                <w:webHidden/>
              </w:rPr>
              <w:t>3</w:t>
            </w:r>
            <w:r w:rsidR="00C57DB6">
              <w:rPr>
                <w:noProof/>
                <w:webHidden/>
              </w:rPr>
              <w:fldChar w:fldCharType="end"/>
            </w:r>
          </w:hyperlink>
        </w:p>
        <w:p w14:paraId="0194D751" w14:textId="30DA55B5" w:rsidR="00C57DB6" w:rsidRDefault="00000000" w:rsidP="00256FFB">
          <w:pPr>
            <w:pStyle w:val="TOC3"/>
            <w:rPr>
              <w:rFonts w:asciiTheme="minorHAnsi" w:eastAsiaTheme="minorEastAsia" w:hAnsiTheme="minorHAnsi" w:cstheme="minorBidi"/>
              <w:noProof/>
              <w:sz w:val="22"/>
              <w:szCs w:val="22"/>
              <w:lang w:val="en-US"/>
            </w:rPr>
          </w:pPr>
          <w:hyperlink w:anchor="_Toc132010467" w:history="1">
            <w:r w:rsidR="00C57DB6" w:rsidRPr="00E408FC">
              <w:rPr>
                <w:rStyle w:val="Hyperlink"/>
                <w:noProof/>
              </w:rPr>
              <w:t>Purpose</w:t>
            </w:r>
            <w:r w:rsidR="00C57DB6">
              <w:rPr>
                <w:noProof/>
                <w:webHidden/>
              </w:rPr>
              <w:tab/>
            </w:r>
            <w:r w:rsidR="00C57DB6">
              <w:rPr>
                <w:noProof/>
                <w:webHidden/>
              </w:rPr>
              <w:fldChar w:fldCharType="begin"/>
            </w:r>
            <w:r w:rsidR="00C57DB6">
              <w:rPr>
                <w:noProof/>
                <w:webHidden/>
              </w:rPr>
              <w:instrText xml:space="preserve"> PAGEREF _Toc132010467 \h </w:instrText>
            </w:r>
            <w:r w:rsidR="00C57DB6">
              <w:rPr>
                <w:noProof/>
                <w:webHidden/>
              </w:rPr>
            </w:r>
            <w:r w:rsidR="00C57DB6">
              <w:rPr>
                <w:noProof/>
                <w:webHidden/>
              </w:rPr>
              <w:fldChar w:fldCharType="separate"/>
            </w:r>
            <w:r w:rsidR="002E2B5C">
              <w:rPr>
                <w:noProof/>
                <w:webHidden/>
              </w:rPr>
              <w:t>3</w:t>
            </w:r>
            <w:r w:rsidR="00C57DB6">
              <w:rPr>
                <w:noProof/>
                <w:webHidden/>
              </w:rPr>
              <w:fldChar w:fldCharType="end"/>
            </w:r>
          </w:hyperlink>
        </w:p>
        <w:p w14:paraId="4614DCB2" w14:textId="509FAF99" w:rsidR="00C57DB6" w:rsidRDefault="00000000" w:rsidP="00256FFB">
          <w:pPr>
            <w:pStyle w:val="TOC3"/>
            <w:rPr>
              <w:rFonts w:asciiTheme="minorHAnsi" w:eastAsiaTheme="minorEastAsia" w:hAnsiTheme="minorHAnsi" w:cstheme="minorBidi"/>
              <w:noProof/>
              <w:sz w:val="22"/>
              <w:szCs w:val="22"/>
              <w:lang w:val="en-US"/>
            </w:rPr>
          </w:pPr>
          <w:hyperlink w:anchor="_Toc132010468" w:history="1">
            <w:r w:rsidR="00C57DB6" w:rsidRPr="00E408FC">
              <w:rPr>
                <w:rStyle w:val="Hyperlink"/>
                <w:noProof/>
              </w:rPr>
              <w:t>Eligibility</w:t>
            </w:r>
            <w:r w:rsidR="00C57DB6">
              <w:rPr>
                <w:noProof/>
                <w:webHidden/>
              </w:rPr>
              <w:tab/>
            </w:r>
            <w:r w:rsidR="00C57DB6">
              <w:rPr>
                <w:noProof/>
                <w:webHidden/>
              </w:rPr>
              <w:fldChar w:fldCharType="begin"/>
            </w:r>
            <w:r w:rsidR="00C57DB6">
              <w:rPr>
                <w:noProof/>
                <w:webHidden/>
              </w:rPr>
              <w:instrText xml:space="preserve"> PAGEREF _Toc132010468 \h </w:instrText>
            </w:r>
            <w:r w:rsidR="00C57DB6">
              <w:rPr>
                <w:noProof/>
                <w:webHidden/>
              </w:rPr>
            </w:r>
            <w:r w:rsidR="00C57DB6">
              <w:rPr>
                <w:noProof/>
                <w:webHidden/>
              </w:rPr>
              <w:fldChar w:fldCharType="separate"/>
            </w:r>
            <w:r w:rsidR="002E2B5C">
              <w:rPr>
                <w:noProof/>
                <w:webHidden/>
              </w:rPr>
              <w:t>3</w:t>
            </w:r>
            <w:r w:rsidR="00C57DB6">
              <w:rPr>
                <w:noProof/>
                <w:webHidden/>
              </w:rPr>
              <w:fldChar w:fldCharType="end"/>
            </w:r>
          </w:hyperlink>
        </w:p>
        <w:p w14:paraId="29638131" w14:textId="42B6F193" w:rsidR="00C57DB6" w:rsidRDefault="00000000" w:rsidP="00256FFB">
          <w:pPr>
            <w:pStyle w:val="TOC3"/>
            <w:rPr>
              <w:rFonts w:asciiTheme="minorHAnsi" w:eastAsiaTheme="minorEastAsia" w:hAnsiTheme="minorHAnsi" w:cstheme="minorBidi"/>
              <w:noProof/>
              <w:sz w:val="22"/>
              <w:szCs w:val="22"/>
              <w:lang w:val="en-US"/>
            </w:rPr>
          </w:pPr>
          <w:hyperlink w:anchor="_Toc132010469" w:history="1">
            <w:r w:rsidR="00C57DB6" w:rsidRPr="00E408FC">
              <w:rPr>
                <w:rStyle w:val="Hyperlink"/>
                <w:noProof/>
              </w:rPr>
              <w:t>Grant Information</w:t>
            </w:r>
            <w:r w:rsidR="00C57DB6">
              <w:rPr>
                <w:noProof/>
                <w:webHidden/>
              </w:rPr>
              <w:tab/>
            </w:r>
            <w:r w:rsidR="00C57DB6">
              <w:rPr>
                <w:noProof/>
                <w:webHidden/>
              </w:rPr>
              <w:fldChar w:fldCharType="begin"/>
            </w:r>
            <w:r w:rsidR="00C57DB6">
              <w:rPr>
                <w:noProof/>
                <w:webHidden/>
              </w:rPr>
              <w:instrText xml:space="preserve"> PAGEREF _Toc132010469 \h </w:instrText>
            </w:r>
            <w:r w:rsidR="00C57DB6">
              <w:rPr>
                <w:noProof/>
                <w:webHidden/>
              </w:rPr>
            </w:r>
            <w:r w:rsidR="00C57DB6">
              <w:rPr>
                <w:noProof/>
                <w:webHidden/>
              </w:rPr>
              <w:fldChar w:fldCharType="separate"/>
            </w:r>
            <w:r w:rsidR="002E2B5C">
              <w:rPr>
                <w:noProof/>
                <w:webHidden/>
              </w:rPr>
              <w:t>4</w:t>
            </w:r>
            <w:r w:rsidR="00C57DB6">
              <w:rPr>
                <w:noProof/>
                <w:webHidden/>
              </w:rPr>
              <w:fldChar w:fldCharType="end"/>
            </w:r>
          </w:hyperlink>
        </w:p>
        <w:p w14:paraId="696002A6" w14:textId="7E8CDE1D" w:rsidR="00C57DB6" w:rsidRDefault="00000000" w:rsidP="00256FFB">
          <w:pPr>
            <w:pStyle w:val="TOC3"/>
            <w:rPr>
              <w:rFonts w:asciiTheme="minorHAnsi" w:eastAsiaTheme="minorEastAsia" w:hAnsiTheme="minorHAnsi" w:cstheme="minorBidi"/>
              <w:noProof/>
              <w:sz w:val="22"/>
              <w:szCs w:val="22"/>
              <w:lang w:val="en-US"/>
            </w:rPr>
          </w:pPr>
          <w:hyperlink w:anchor="_Toc132010470" w:history="1">
            <w:r w:rsidR="00C57DB6" w:rsidRPr="00E408FC">
              <w:rPr>
                <w:rStyle w:val="Hyperlink"/>
                <w:noProof/>
              </w:rPr>
              <w:t>Funding Levels</w:t>
            </w:r>
            <w:r w:rsidR="00C57DB6">
              <w:rPr>
                <w:noProof/>
                <w:webHidden/>
              </w:rPr>
              <w:tab/>
            </w:r>
            <w:r w:rsidR="00C57DB6">
              <w:rPr>
                <w:noProof/>
                <w:webHidden/>
              </w:rPr>
              <w:fldChar w:fldCharType="begin"/>
            </w:r>
            <w:r w:rsidR="00C57DB6">
              <w:rPr>
                <w:noProof/>
                <w:webHidden/>
              </w:rPr>
              <w:instrText xml:space="preserve"> PAGEREF _Toc132010470 \h </w:instrText>
            </w:r>
            <w:r w:rsidR="00C57DB6">
              <w:rPr>
                <w:noProof/>
                <w:webHidden/>
              </w:rPr>
            </w:r>
            <w:r w:rsidR="00C57DB6">
              <w:rPr>
                <w:noProof/>
                <w:webHidden/>
              </w:rPr>
              <w:fldChar w:fldCharType="separate"/>
            </w:r>
            <w:r w:rsidR="002E2B5C">
              <w:rPr>
                <w:noProof/>
                <w:webHidden/>
              </w:rPr>
              <w:t>4</w:t>
            </w:r>
            <w:r w:rsidR="00C57DB6">
              <w:rPr>
                <w:noProof/>
                <w:webHidden/>
              </w:rPr>
              <w:fldChar w:fldCharType="end"/>
            </w:r>
          </w:hyperlink>
        </w:p>
        <w:p w14:paraId="23528FF2" w14:textId="6AEE998A" w:rsidR="00C57DB6" w:rsidRDefault="00000000" w:rsidP="00256FFB">
          <w:pPr>
            <w:pStyle w:val="TOC3"/>
            <w:rPr>
              <w:rFonts w:asciiTheme="minorHAnsi" w:eastAsiaTheme="minorEastAsia" w:hAnsiTheme="minorHAnsi" w:cstheme="minorBidi"/>
              <w:noProof/>
              <w:sz w:val="22"/>
              <w:szCs w:val="22"/>
              <w:lang w:val="en-US"/>
            </w:rPr>
          </w:pPr>
          <w:hyperlink w:anchor="_Toc132010471" w:history="1">
            <w:r w:rsidR="00C57DB6" w:rsidRPr="00E408FC">
              <w:rPr>
                <w:rStyle w:val="Hyperlink"/>
                <w:noProof/>
              </w:rPr>
              <w:t>Fund Distribution</w:t>
            </w:r>
            <w:r w:rsidR="00C57DB6">
              <w:rPr>
                <w:noProof/>
                <w:webHidden/>
              </w:rPr>
              <w:tab/>
            </w:r>
            <w:r w:rsidR="00C57DB6">
              <w:rPr>
                <w:noProof/>
                <w:webHidden/>
              </w:rPr>
              <w:fldChar w:fldCharType="begin"/>
            </w:r>
            <w:r w:rsidR="00C57DB6">
              <w:rPr>
                <w:noProof/>
                <w:webHidden/>
              </w:rPr>
              <w:instrText xml:space="preserve"> PAGEREF _Toc132010471 \h </w:instrText>
            </w:r>
            <w:r w:rsidR="00C57DB6">
              <w:rPr>
                <w:noProof/>
                <w:webHidden/>
              </w:rPr>
            </w:r>
            <w:r w:rsidR="00C57DB6">
              <w:rPr>
                <w:noProof/>
                <w:webHidden/>
              </w:rPr>
              <w:fldChar w:fldCharType="separate"/>
            </w:r>
            <w:r w:rsidR="002E2B5C">
              <w:rPr>
                <w:noProof/>
                <w:webHidden/>
              </w:rPr>
              <w:t>4</w:t>
            </w:r>
            <w:r w:rsidR="00C57DB6">
              <w:rPr>
                <w:noProof/>
                <w:webHidden/>
              </w:rPr>
              <w:fldChar w:fldCharType="end"/>
            </w:r>
          </w:hyperlink>
        </w:p>
        <w:p w14:paraId="3168F122" w14:textId="52AE3E45" w:rsidR="00C57DB6" w:rsidRDefault="00000000" w:rsidP="00256FFB">
          <w:pPr>
            <w:pStyle w:val="TOC3"/>
            <w:rPr>
              <w:rFonts w:asciiTheme="minorHAnsi" w:eastAsiaTheme="minorEastAsia" w:hAnsiTheme="minorHAnsi" w:cstheme="minorBidi"/>
              <w:noProof/>
              <w:sz w:val="22"/>
              <w:szCs w:val="22"/>
              <w:lang w:val="en-US"/>
            </w:rPr>
          </w:pPr>
          <w:hyperlink w:anchor="_Toc132010472" w:history="1">
            <w:r w:rsidR="00C57DB6" w:rsidRPr="00E408FC">
              <w:rPr>
                <w:rStyle w:val="Hyperlink"/>
                <w:noProof/>
              </w:rPr>
              <w:t>Allowable Activities and Costs</w:t>
            </w:r>
            <w:r w:rsidR="00C57DB6">
              <w:rPr>
                <w:noProof/>
                <w:webHidden/>
              </w:rPr>
              <w:tab/>
            </w:r>
            <w:r w:rsidR="00C57DB6">
              <w:rPr>
                <w:noProof/>
                <w:webHidden/>
              </w:rPr>
              <w:fldChar w:fldCharType="begin"/>
            </w:r>
            <w:r w:rsidR="00C57DB6">
              <w:rPr>
                <w:noProof/>
                <w:webHidden/>
              </w:rPr>
              <w:instrText xml:space="preserve"> PAGEREF _Toc132010472 \h </w:instrText>
            </w:r>
            <w:r w:rsidR="00C57DB6">
              <w:rPr>
                <w:noProof/>
                <w:webHidden/>
              </w:rPr>
            </w:r>
            <w:r w:rsidR="00C57DB6">
              <w:rPr>
                <w:noProof/>
                <w:webHidden/>
              </w:rPr>
              <w:fldChar w:fldCharType="separate"/>
            </w:r>
            <w:r w:rsidR="002E2B5C">
              <w:rPr>
                <w:noProof/>
                <w:webHidden/>
              </w:rPr>
              <w:t>4</w:t>
            </w:r>
            <w:r w:rsidR="00C57DB6">
              <w:rPr>
                <w:noProof/>
                <w:webHidden/>
              </w:rPr>
              <w:fldChar w:fldCharType="end"/>
            </w:r>
          </w:hyperlink>
        </w:p>
        <w:p w14:paraId="21F7845D" w14:textId="0985FA60" w:rsidR="00C57DB6" w:rsidRDefault="00000000" w:rsidP="00256FFB">
          <w:pPr>
            <w:pStyle w:val="TOC3"/>
            <w:rPr>
              <w:rFonts w:asciiTheme="minorHAnsi" w:eastAsiaTheme="minorEastAsia" w:hAnsiTheme="minorHAnsi" w:cstheme="minorBidi"/>
              <w:noProof/>
              <w:sz w:val="22"/>
              <w:szCs w:val="22"/>
              <w:lang w:val="en-US"/>
            </w:rPr>
          </w:pPr>
          <w:hyperlink w:anchor="_Toc132010473" w:history="1">
            <w:r w:rsidR="00C57DB6" w:rsidRPr="00E408FC">
              <w:rPr>
                <w:rStyle w:val="Hyperlink"/>
                <w:noProof/>
              </w:rPr>
              <w:t>Non-allowable Activities and Costs</w:t>
            </w:r>
            <w:r w:rsidR="00C57DB6">
              <w:rPr>
                <w:noProof/>
                <w:webHidden/>
              </w:rPr>
              <w:tab/>
            </w:r>
            <w:r w:rsidR="00C57DB6">
              <w:rPr>
                <w:noProof/>
                <w:webHidden/>
              </w:rPr>
              <w:fldChar w:fldCharType="begin"/>
            </w:r>
            <w:r w:rsidR="00C57DB6">
              <w:rPr>
                <w:noProof/>
                <w:webHidden/>
              </w:rPr>
              <w:instrText xml:space="preserve"> PAGEREF _Toc132010473 \h </w:instrText>
            </w:r>
            <w:r w:rsidR="00C57DB6">
              <w:rPr>
                <w:noProof/>
                <w:webHidden/>
              </w:rPr>
            </w:r>
            <w:r w:rsidR="00C57DB6">
              <w:rPr>
                <w:noProof/>
                <w:webHidden/>
              </w:rPr>
              <w:fldChar w:fldCharType="separate"/>
            </w:r>
            <w:r w:rsidR="002E2B5C">
              <w:rPr>
                <w:noProof/>
                <w:webHidden/>
              </w:rPr>
              <w:t>5</w:t>
            </w:r>
            <w:r w:rsidR="00C57DB6">
              <w:rPr>
                <w:noProof/>
                <w:webHidden/>
              </w:rPr>
              <w:fldChar w:fldCharType="end"/>
            </w:r>
          </w:hyperlink>
        </w:p>
        <w:p w14:paraId="2F9DA38D" w14:textId="194F4588" w:rsidR="00C57DB6" w:rsidRDefault="00000000" w:rsidP="00256FFB">
          <w:pPr>
            <w:pStyle w:val="TOC3"/>
            <w:rPr>
              <w:rFonts w:asciiTheme="minorHAnsi" w:eastAsiaTheme="minorEastAsia" w:hAnsiTheme="minorHAnsi" w:cstheme="minorBidi"/>
              <w:noProof/>
              <w:sz w:val="22"/>
              <w:szCs w:val="22"/>
              <w:lang w:val="en-US"/>
            </w:rPr>
          </w:pPr>
          <w:hyperlink w:anchor="_Toc132010474" w:history="1">
            <w:r w:rsidR="00C57DB6" w:rsidRPr="00E408FC">
              <w:rPr>
                <w:rStyle w:val="Hyperlink"/>
                <w:noProof/>
              </w:rPr>
              <w:t>Administrative Indirect Cost Rate</w:t>
            </w:r>
            <w:r w:rsidR="00C57DB6">
              <w:rPr>
                <w:noProof/>
                <w:webHidden/>
              </w:rPr>
              <w:tab/>
            </w:r>
            <w:r w:rsidR="00C57DB6">
              <w:rPr>
                <w:noProof/>
                <w:webHidden/>
              </w:rPr>
              <w:fldChar w:fldCharType="begin"/>
            </w:r>
            <w:r w:rsidR="00C57DB6">
              <w:rPr>
                <w:noProof/>
                <w:webHidden/>
              </w:rPr>
              <w:instrText xml:space="preserve"> PAGEREF _Toc132010474 \h </w:instrText>
            </w:r>
            <w:r w:rsidR="00C57DB6">
              <w:rPr>
                <w:noProof/>
                <w:webHidden/>
              </w:rPr>
            </w:r>
            <w:r w:rsidR="00C57DB6">
              <w:rPr>
                <w:noProof/>
                <w:webHidden/>
              </w:rPr>
              <w:fldChar w:fldCharType="separate"/>
            </w:r>
            <w:r w:rsidR="002E2B5C">
              <w:rPr>
                <w:noProof/>
                <w:webHidden/>
              </w:rPr>
              <w:t>6</w:t>
            </w:r>
            <w:r w:rsidR="00C57DB6">
              <w:rPr>
                <w:noProof/>
                <w:webHidden/>
              </w:rPr>
              <w:fldChar w:fldCharType="end"/>
            </w:r>
          </w:hyperlink>
        </w:p>
        <w:p w14:paraId="4D9821CD" w14:textId="316E9F71" w:rsidR="00C57DB6" w:rsidRDefault="00000000" w:rsidP="00256FFB">
          <w:pPr>
            <w:pStyle w:val="TOC2"/>
            <w:rPr>
              <w:rFonts w:asciiTheme="minorHAnsi" w:eastAsiaTheme="minorEastAsia" w:hAnsiTheme="minorHAnsi" w:cstheme="minorBidi"/>
              <w:noProof/>
              <w:sz w:val="22"/>
              <w:szCs w:val="22"/>
              <w:lang w:val="en-US"/>
            </w:rPr>
          </w:pPr>
          <w:hyperlink w:anchor="_Toc132010475" w:history="1">
            <w:r w:rsidR="00C57DB6" w:rsidRPr="00E408FC">
              <w:rPr>
                <w:rStyle w:val="Hyperlink"/>
                <w:noProof/>
              </w:rPr>
              <w:t>Accountability</w:t>
            </w:r>
            <w:r w:rsidR="00C57DB6">
              <w:rPr>
                <w:noProof/>
                <w:webHidden/>
              </w:rPr>
              <w:tab/>
            </w:r>
            <w:r w:rsidR="00C57DB6">
              <w:rPr>
                <w:noProof/>
                <w:webHidden/>
              </w:rPr>
              <w:fldChar w:fldCharType="begin"/>
            </w:r>
            <w:r w:rsidR="00C57DB6">
              <w:rPr>
                <w:noProof/>
                <w:webHidden/>
              </w:rPr>
              <w:instrText xml:space="preserve"> PAGEREF _Toc132010475 \h </w:instrText>
            </w:r>
            <w:r w:rsidR="00C57DB6">
              <w:rPr>
                <w:noProof/>
                <w:webHidden/>
              </w:rPr>
            </w:r>
            <w:r w:rsidR="00C57DB6">
              <w:rPr>
                <w:noProof/>
                <w:webHidden/>
              </w:rPr>
              <w:fldChar w:fldCharType="separate"/>
            </w:r>
            <w:r w:rsidR="002E2B5C">
              <w:rPr>
                <w:noProof/>
                <w:webHidden/>
              </w:rPr>
              <w:t>7</w:t>
            </w:r>
            <w:r w:rsidR="00C57DB6">
              <w:rPr>
                <w:noProof/>
                <w:webHidden/>
              </w:rPr>
              <w:fldChar w:fldCharType="end"/>
            </w:r>
          </w:hyperlink>
        </w:p>
        <w:p w14:paraId="60559D8C" w14:textId="3198A486" w:rsidR="00C57DB6" w:rsidRDefault="00000000" w:rsidP="00256FFB">
          <w:pPr>
            <w:pStyle w:val="TOC3"/>
            <w:rPr>
              <w:rFonts w:asciiTheme="minorHAnsi" w:eastAsiaTheme="minorEastAsia" w:hAnsiTheme="minorHAnsi" w:cstheme="minorBidi"/>
              <w:noProof/>
              <w:sz w:val="22"/>
              <w:szCs w:val="22"/>
              <w:lang w:val="en-US"/>
            </w:rPr>
          </w:pPr>
          <w:hyperlink w:anchor="_Toc132010476" w:history="1">
            <w:r w:rsidR="00C57DB6" w:rsidRPr="00E408FC">
              <w:rPr>
                <w:rStyle w:val="Hyperlink"/>
                <w:noProof/>
              </w:rPr>
              <w:t>Reporting Requirements</w:t>
            </w:r>
            <w:r w:rsidR="00C57DB6">
              <w:rPr>
                <w:noProof/>
                <w:webHidden/>
              </w:rPr>
              <w:tab/>
            </w:r>
            <w:r w:rsidR="00C57DB6">
              <w:rPr>
                <w:noProof/>
                <w:webHidden/>
              </w:rPr>
              <w:fldChar w:fldCharType="begin"/>
            </w:r>
            <w:r w:rsidR="00C57DB6">
              <w:rPr>
                <w:noProof/>
                <w:webHidden/>
              </w:rPr>
              <w:instrText xml:space="preserve"> PAGEREF _Toc132010476 \h </w:instrText>
            </w:r>
            <w:r w:rsidR="00C57DB6">
              <w:rPr>
                <w:noProof/>
                <w:webHidden/>
              </w:rPr>
            </w:r>
            <w:r w:rsidR="00C57DB6">
              <w:rPr>
                <w:noProof/>
                <w:webHidden/>
              </w:rPr>
              <w:fldChar w:fldCharType="separate"/>
            </w:r>
            <w:r w:rsidR="002E2B5C">
              <w:rPr>
                <w:noProof/>
                <w:webHidden/>
              </w:rPr>
              <w:t>7</w:t>
            </w:r>
            <w:r w:rsidR="00C57DB6">
              <w:rPr>
                <w:noProof/>
                <w:webHidden/>
              </w:rPr>
              <w:fldChar w:fldCharType="end"/>
            </w:r>
          </w:hyperlink>
        </w:p>
        <w:p w14:paraId="4F89E929" w14:textId="651E384C" w:rsidR="00C57DB6" w:rsidRDefault="00000000" w:rsidP="00256FFB">
          <w:pPr>
            <w:pStyle w:val="TOC3"/>
            <w:rPr>
              <w:rFonts w:asciiTheme="minorHAnsi" w:eastAsiaTheme="minorEastAsia" w:hAnsiTheme="minorHAnsi" w:cstheme="minorBidi"/>
              <w:noProof/>
              <w:sz w:val="22"/>
              <w:szCs w:val="22"/>
              <w:lang w:val="en-US"/>
            </w:rPr>
          </w:pPr>
          <w:hyperlink w:anchor="_Toc132010477" w:history="1">
            <w:r w:rsidR="00C57DB6" w:rsidRPr="00E408FC">
              <w:rPr>
                <w:rStyle w:val="Hyperlink"/>
                <w:noProof/>
              </w:rPr>
              <w:t>Program Deliverables</w:t>
            </w:r>
            <w:r w:rsidR="00C57DB6">
              <w:rPr>
                <w:noProof/>
                <w:webHidden/>
              </w:rPr>
              <w:tab/>
            </w:r>
            <w:r w:rsidR="00C57DB6">
              <w:rPr>
                <w:noProof/>
                <w:webHidden/>
              </w:rPr>
              <w:fldChar w:fldCharType="begin"/>
            </w:r>
            <w:r w:rsidR="00C57DB6">
              <w:rPr>
                <w:noProof/>
                <w:webHidden/>
              </w:rPr>
              <w:instrText xml:space="preserve"> PAGEREF _Toc132010477 \h </w:instrText>
            </w:r>
            <w:r w:rsidR="00C57DB6">
              <w:rPr>
                <w:noProof/>
                <w:webHidden/>
              </w:rPr>
            </w:r>
            <w:r w:rsidR="00C57DB6">
              <w:rPr>
                <w:noProof/>
                <w:webHidden/>
              </w:rPr>
              <w:fldChar w:fldCharType="separate"/>
            </w:r>
            <w:r w:rsidR="002E2B5C">
              <w:rPr>
                <w:noProof/>
                <w:webHidden/>
              </w:rPr>
              <w:t>8</w:t>
            </w:r>
            <w:r w:rsidR="00C57DB6">
              <w:rPr>
                <w:noProof/>
                <w:webHidden/>
              </w:rPr>
              <w:fldChar w:fldCharType="end"/>
            </w:r>
          </w:hyperlink>
        </w:p>
        <w:p w14:paraId="78C2B9E9" w14:textId="1E907623" w:rsidR="00C57DB6" w:rsidRDefault="00000000" w:rsidP="00256FFB">
          <w:pPr>
            <w:pStyle w:val="TOC2"/>
            <w:rPr>
              <w:rFonts w:asciiTheme="minorHAnsi" w:eastAsiaTheme="minorEastAsia" w:hAnsiTheme="minorHAnsi" w:cstheme="minorBidi"/>
              <w:noProof/>
              <w:sz w:val="22"/>
              <w:szCs w:val="22"/>
              <w:lang w:val="en-US"/>
            </w:rPr>
          </w:pPr>
          <w:hyperlink w:anchor="_Toc132010478" w:history="1">
            <w:r w:rsidR="00C57DB6" w:rsidRPr="00E408FC">
              <w:rPr>
                <w:rStyle w:val="Hyperlink"/>
                <w:noProof/>
              </w:rPr>
              <w:t>Application Procedures and Processes</w:t>
            </w:r>
            <w:r w:rsidR="00C57DB6">
              <w:rPr>
                <w:noProof/>
                <w:webHidden/>
              </w:rPr>
              <w:tab/>
            </w:r>
            <w:r w:rsidR="00C57DB6">
              <w:rPr>
                <w:noProof/>
                <w:webHidden/>
              </w:rPr>
              <w:fldChar w:fldCharType="begin"/>
            </w:r>
            <w:r w:rsidR="00C57DB6">
              <w:rPr>
                <w:noProof/>
                <w:webHidden/>
              </w:rPr>
              <w:instrText xml:space="preserve"> PAGEREF _Toc132010478 \h </w:instrText>
            </w:r>
            <w:r w:rsidR="00C57DB6">
              <w:rPr>
                <w:noProof/>
                <w:webHidden/>
              </w:rPr>
            </w:r>
            <w:r w:rsidR="00C57DB6">
              <w:rPr>
                <w:noProof/>
                <w:webHidden/>
              </w:rPr>
              <w:fldChar w:fldCharType="separate"/>
            </w:r>
            <w:r w:rsidR="002E2B5C">
              <w:rPr>
                <w:noProof/>
                <w:webHidden/>
              </w:rPr>
              <w:t>9</w:t>
            </w:r>
            <w:r w:rsidR="00C57DB6">
              <w:rPr>
                <w:noProof/>
                <w:webHidden/>
              </w:rPr>
              <w:fldChar w:fldCharType="end"/>
            </w:r>
          </w:hyperlink>
        </w:p>
        <w:p w14:paraId="61630EB0" w14:textId="33261212" w:rsidR="00C57DB6" w:rsidRDefault="00000000" w:rsidP="00256FFB">
          <w:pPr>
            <w:pStyle w:val="TOC3"/>
            <w:rPr>
              <w:rFonts w:asciiTheme="minorHAnsi" w:eastAsiaTheme="minorEastAsia" w:hAnsiTheme="minorHAnsi" w:cstheme="minorBidi"/>
              <w:noProof/>
              <w:sz w:val="22"/>
              <w:szCs w:val="22"/>
              <w:lang w:val="en-US"/>
            </w:rPr>
          </w:pPr>
          <w:hyperlink w:anchor="_Toc132010479" w:history="1">
            <w:r w:rsidR="00C57DB6" w:rsidRPr="00E408FC">
              <w:rPr>
                <w:rStyle w:val="Hyperlink"/>
                <w:noProof/>
              </w:rPr>
              <w:t>Program Timeline*</w:t>
            </w:r>
            <w:r w:rsidR="00C57DB6">
              <w:rPr>
                <w:noProof/>
                <w:webHidden/>
              </w:rPr>
              <w:tab/>
            </w:r>
            <w:r w:rsidR="00C57DB6">
              <w:rPr>
                <w:noProof/>
                <w:webHidden/>
              </w:rPr>
              <w:fldChar w:fldCharType="begin"/>
            </w:r>
            <w:r w:rsidR="00C57DB6">
              <w:rPr>
                <w:noProof/>
                <w:webHidden/>
              </w:rPr>
              <w:instrText xml:space="preserve"> PAGEREF _Toc132010479 \h </w:instrText>
            </w:r>
            <w:r w:rsidR="00C57DB6">
              <w:rPr>
                <w:noProof/>
                <w:webHidden/>
              </w:rPr>
            </w:r>
            <w:r w:rsidR="00C57DB6">
              <w:rPr>
                <w:noProof/>
                <w:webHidden/>
              </w:rPr>
              <w:fldChar w:fldCharType="separate"/>
            </w:r>
            <w:r w:rsidR="002E2B5C">
              <w:rPr>
                <w:noProof/>
                <w:webHidden/>
              </w:rPr>
              <w:t>9</w:t>
            </w:r>
            <w:r w:rsidR="00C57DB6">
              <w:rPr>
                <w:noProof/>
                <w:webHidden/>
              </w:rPr>
              <w:fldChar w:fldCharType="end"/>
            </w:r>
          </w:hyperlink>
        </w:p>
        <w:p w14:paraId="30375745" w14:textId="68AB3F92" w:rsidR="00C57DB6" w:rsidRDefault="00000000" w:rsidP="00256FFB">
          <w:pPr>
            <w:pStyle w:val="TOC3"/>
            <w:rPr>
              <w:rFonts w:asciiTheme="minorHAnsi" w:eastAsiaTheme="minorEastAsia" w:hAnsiTheme="minorHAnsi" w:cstheme="minorBidi"/>
              <w:noProof/>
              <w:sz w:val="22"/>
              <w:szCs w:val="22"/>
              <w:lang w:val="en-US"/>
            </w:rPr>
          </w:pPr>
          <w:hyperlink w:anchor="_Toc132010480" w:history="1">
            <w:r w:rsidR="00C57DB6" w:rsidRPr="00E408FC">
              <w:rPr>
                <w:rStyle w:val="Hyperlink"/>
                <w:noProof/>
              </w:rPr>
              <w:t>Application Submission Procedures</w:t>
            </w:r>
            <w:r w:rsidR="00C57DB6">
              <w:rPr>
                <w:noProof/>
                <w:webHidden/>
              </w:rPr>
              <w:tab/>
            </w:r>
            <w:r w:rsidR="00C57DB6">
              <w:rPr>
                <w:noProof/>
                <w:webHidden/>
              </w:rPr>
              <w:fldChar w:fldCharType="begin"/>
            </w:r>
            <w:r w:rsidR="00C57DB6">
              <w:rPr>
                <w:noProof/>
                <w:webHidden/>
              </w:rPr>
              <w:instrText xml:space="preserve"> PAGEREF _Toc132010480 \h </w:instrText>
            </w:r>
            <w:r w:rsidR="00C57DB6">
              <w:rPr>
                <w:noProof/>
                <w:webHidden/>
              </w:rPr>
            </w:r>
            <w:r w:rsidR="00C57DB6">
              <w:rPr>
                <w:noProof/>
                <w:webHidden/>
              </w:rPr>
              <w:fldChar w:fldCharType="separate"/>
            </w:r>
            <w:r w:rsidR="002E2B5C">
              <w:rPr>
                <w:noProof/>
                <w:webHidden/>
              </w:rPr>
              <w:t>9</w:t>
            </w:r>
            <w:r w:rsidR="00C57DB6">
              <w:rPr>
                <w:noProof/>
                <w:webHidden/>
              </w:rPr>
              <w:fldChar w:fldCharType="end"/>
            </w:r>
          </w:hyperlink>
        </w:p>
        <w:p w14:paraId="561BCA08" w14:textId="716C6C3C" w:rsidR="00C57DB6" w:rsidRDefault="00000000" w:rsidP="00256FFB">
          <w:pPr>
            <w:pStyle w:val="TOC3"/>
            <w:rPr>
              <w:rFonts w:asciiTheme="minorHAnsi" w:eastAsiaTheme="minorEastAsia" w:hAnsiTheme="minorHAnsi" w:cstheme="minorBidi"/>
              <w:noProof/>
              <w:sz w:val="22"/>
              <w:szCs w:val="22"/>
              <w:lang w:val="en-US"/>
            </w:rPr>
          </w:pPr>
          <w:hyperlink w:anchor="_Toc132010481" w:history="1">
            <w:r w:rsidR="00C57DB6" w:rsidRPr="00E408FC">
              <w:rPr>
                <w:rStyle w:val="Hyperlink"/>
                <w:noProof/>
              </w:rPr>
              <w:t>Application Review</w:t>
            </w:r>
            <w:r w:rsidR="00C57DB6">
              <w:rPr>
                <w:noProof/>
                <w:webHidden/>
              </w:rPr>
              <w:tab/>
            </w:r>
            <w:r w:rsidR="00C57DB6">
              <w:rPr>
                <w:noProof/>
                <w:webHidden/>
              </w:rPr>
              <w:fldChar w:fldCharType="begin"/>
            </w:r>
            <w:r w:rsidR="00C57DB6">
              <w:rPr>
                <w:noProof/>
                <w:webHidden/>
              </w:rPr>
              <w:instrText xml:space="preserve"> PAGEREF _Toc132010481 \h </w:instrText>
            </w:r>
            <w:r w:rsidR="00C57DB6">
              <w:rPr>
                <w:noProof/>
                <w:webHidden/>
              </w:rPr>
            </w:r>
            <w:r w:rsidR="00C57DB6">
              <w:rPr>
                <w:noProof/>
                <w:webHidden/>
              </w:rPr>
              <w:fldChar w:fldCharType="separate"/>
            </w:r>
            <w:r w:rsidR="002E2B5C">
              <w:rPr>
                <w:noProof/>
                <w:webHidden/>
              </w:rPr>
              <w:t>10</w:t>
            </w:r>
            <w:r w:rsidR="00C57DB6">
              <w:rPr>
                <w:noProof/>
                <w:webHidden/>
              </w:rPr>
              <w:fldChar w:fldCharType="end"/>
            </w:r>
          </w:hyperlink>
        </w:p>
        <w:p w14:paraId="03227831" w14:textId="38C6D942" w:rsidR="00C57DB6" w:rsidRDefault="00000000" w:rsidP="00256FFB">
          <w:pPr>
            <w:pStyle w:val="TOC3"/>
            <w:rPr>
              <w:rFonts w:asciiTheme="minorHAnsi" w:eastAsiaTheme="minorEastAsia" w:hAnsiTheme="minorHAnsi" w:cstheme="minorBidi"/>
              <w:noProof/>
              <w:sz w:val="22"/>
              <w:szCs w:val="22"/>
              <w:lang w:val="en-US"/>
            </w:rPr>
          </w:pPr>
          <w:hyperlink w:anchor="_Toc132010482" w:history="1">
            <w:r w:rsidR="00C57DB6" w:rsidRPr="00E408FC">
              <w:rPr>
                <w:rStyle w:val="Hyperlink"/>
                <w:noProof/>
              </w:rPr>
              <w:t>Appeals Process</w:t>
            </w:r>
            <w:r w:rsidR="00C57DB6">
              <w:rPr>
                <w:noProof/>
                <w:webHidden/>
              </w:rPr>
              <w:tab/>
            </w:r>
            <w:r w:rsidR="00C57DB6">
              <w:rPr>
                <w:noProof/>
                <w:webHidden/>
              </w:rPr>
              <w:fldChar w:fldCharType="begin"/>
            </w:r>
            <w:r w:rsidR="00C57DB6">
              <w:rPr>
                <w:noProof/>
                <w:webHidden/>
              </w:rPr>
              <w:instrText xml:space="preserve"> PAGEREF _Toc132010482 \h </w:instrText>
            </w:r>
            <w:r w:rsidR="00C57DB6">
              <w:rPr>
                <w:noProof/>
                <w:webHidden/>
              </w:rPr>
            </w:r>
            <w:r w:rsidR="00C57DB6">
              <w:rPr>
                <w:noProof/>
                <w:webHidden/>
              </w:rPr>
              <w:fldChar w:fldCharType="separate"/>
            </w:r>
            <w:r w:rsidR="002E2B5C">
              <w:rPr>
                <w:noProof/>
                <w:webHidden/>
              </w:rPr>
              <w:t>10</w:t>
            </w:r>
            <w:r w:rsidR="00C57DB6">
              <w:rPr>
                <w:noProof/>
                <w:webHidden/>
              </w:rPr>
              <w:fldChar w:fldCharType="end"/>
            </w:r>
          </w:hyperlink>
        </w:p>
        <w:p w14:paraId="5C6996C3" w14:textId="71825EDE" w:rsidR="00C57DB6" w:rsidRDefault="00000000" w:rsidP="00256FFB">
          <w:pPr>
            <w:pStyle w:val="TOC2"/>
            <w:rPr>
              <w:rFonts w:asciiTheme="minorHAnsi" w:eastAsiaTheme="minorEastAsia" w:hAnsiTheme="minorHAnsi" w:cstheme="minorBidi"/>
              <w:noProof/>
              <w:sz w:val="22"/>
              <w:szCs w:val="22"/>
              <w:lang w:val="en-US"/>
            </w:rPr>
          </w:pPr>
          <w:hyperlink w:anchor="_Toc132010483" w:history="1">
            <w:r w:rsidR="00C57DB6" w:rsidRPr="00E408FC">
              <w:rPr>
                <w:rStyle w:val="Hyperlink"/>
                <w:noProof/>
              </w:rPr>
              <w:t>Grant Awards</w:t>
            </w:r>
            <w:r w:rsidR="00C57DB6">
              <w:rPr>
                <w:noProof/>
                <w:webHidden/>
              </w:rPr>
              <w:tab/>
            </w:r>
            <w:r w:rsidR="00C57DB6">
              <w:rPr>
                <w:noProof/>
                <w:webHidden/>
              </w:rPr>
              <w:fldChar w:fldCharType="begin"/>
            </w:r>
            <w:r w:rsidR="00C57DB6">
              <w:rPr>
                <w:noProof/>
                <w:webHidden/>
              </w:rPr>
              <w:instrText xml:space="preserve"> PAGEREF _Toc132010483 \h </w:instrText>
            </w:r>
            <w:r w:rsidR="00C57DB6">
              <w:rPr>
                <w:noProof/>
                <w:webHidden/>
              </w:rPr>
            </w:r>
            <w:r w:rsidR="00C57DB6">
              <w:rPr>
                <w:noProof/>
                <w:webHidden/>
              </w:rPr>
              <w:fldChar w:fldCharType="separate"/>
            </w:r>
            <w:r w:rsidR="002E2B5C">
              <w:rPr>
                <w:noProof/>
                <w:webHidden/>
              </w:rPr>
              <w:t>10</w:t>
            </w:r>
            <w:r w:rsidR="00C57DB6">
              <w:rPr>
                <w:noProof/>
                <w:webHidden/>
              </w:rPr>
              <w:fldChar w:fldCharType="end"/>
            </w:r>
          </w:hyperlink>
        </w:p>
        <w:p w14:paraId="59C9A210" w14:textId="0059D141" w:rsidR="00C57DB6" w:rsidRDefault="00000000" w:rsidP="00256FFB">
          <w:pPr>
            <w:pStyle w:val="TOC3"/>
            <w:rPr>
              <w:rFonts w:asciiTheme="minorHAnsi" w:eastAsiaTheme="minorEastAsia" w:hAnsiTheme="minorHAnsi" w:cstheme="minorBidi"/>
              <w:noProof/>
              <w:sz w:val="22"/>
              <w:szCs w:val="22"/>
              <w:lang w:val="en-US"/>
            </w:rPr>
          </w:pPr>
          <w:hyperlink w:anchor="_Toc132010484" w:history="1">
            <w:r w:rsidR="00C57DB6" w:rsidRPr="00E408FC">
              <w:rPr>
                <w:rStyle w:val="Hyperlink"/>
                <w:noProof/>
              </w:rPr>
              <w:t>Grant Award Notification</w:t>
            </w:r>
            <w:r w:rsidR="00C57DB6">
              <w:rPr>
                <w:noProof/>
                <w:webHidden/>
              </w:rPr>
              <w:tab/>
            </w:r>
            <w:r w:rsidR="00C57DB6">
              <w:rPr>
                <w:noProof/>
                <w:webHidden/>
              </w:rPr>
              <w:fldChar w:fldCharType="begin"/>
            </w:r>
            <w:r w:rsidR="00C57DB6">
              <w:rPr>
                <w:noProof/>
                <w:webHidden/>
              </w:rPr>
              <w:instrText xml:space="preserve"> PAGEREF _Toc132010484 \h </w:instrText>
            </w:r>
            <w:r w:rsidR="00C57DB6">
              <w:rPr>
                <w:noProof/>
                <w:webHidden/>
              </w:rPr>
            </w:r>
            <w:r w:rsidR="00C57DB6">
              <w:rPr>
                <w:noProof/>
                <w:webHidden/>
              </w:rPr>
              <w:fldChar w:fldCharType="separate"/>
            </w:r>
            <w:r w:rsidR="002E2B5C">
              <w:rPr>
                <w:noProof/>
                <w:webHidden/>
              </w:rPr>
              <w:t>10</w:t>
            </w:r>
            <w:r w:rsidR="00C57DB6">
              <w:rPr>
                <w:noProof/>
                <w:webHidden/>
              </w:rPr>
              <w:fldChar w:fldCharType="end"/>
            </w:r>
          </w:hyperlink>
        </w:p>
        <w:p w14:paraId="275B2DE2" w14:textId="75165CB4" w:rsidR="00C57DB6" w:rsidRDefault="00000000" w:rsidP="00256FFB">
          <w:pPr>
            <w:pStyle w:val="TOC3"/>
            <w:rPr>
              <w:rFonts w:asciiTheme="minorHAnsi" w:eastAsiaTheme="minorEastAsia" w:hAnsiTheme="minorHAnsi" w:cstheme="minorBidi"/>
              <w:noProof/>
              <w:sz w:val="22"/>
              <w:szCs w:val="22"/>
              <w:lang w:val="en-US"/>
            </w:rPr>
          </w:pPr>
          <w:hyperlink w:anchor="_Toc132010485" w:history="1">
            <w:r w:rsidR="00C57DB6" w:rsidRPr="00E408FC">
              <w:rPr>
                <w:rStyle w:val="Hyperlink"/>
                <w:noProof/>
              </w:rPr>
              <w:t>Assurances, Certifications, Terms, and Conditions</w:t>
            </w:r>
            <w:r w:rsidR="00C57DB6">
              <w:rPr>
                <w:noProof/>
                <w:webHidden/>
              </w:rPr>
              <w:tab/>
            </w:r>
            <w:r w:rsidR="00C57DB6">
              <w:rPr>
                <w:noProof/>
                <w:webHidden/>
              </w:rPr>
              <w:fldChar w:fldCharType="begin"/>
            </w:r>
            <w:r w:rsidR="00C57DB6">
              <w:rPr>
                <w:noProof/>
                <w:webHidden/>
              </w:rPr>
              <w:instrText xml:space="preserve"> PAGEREF _Toc132010485 \h </w:instrText>
            </w:r>
            <w:r w:rsidR="00C57DB6">
              <w:rPr>
                <w:noProof/>
                <w:webHidden/>
              </w:rPr>
            </w:r>
            <w:r w:rsidR="00C57DB6">
              <w:rPr>
                <w:noProof/>
                <w:webHidden/>
              </w:rPr>
              <w:fldChar w:fldCharType="separate"/>
            </w:r>
            <w:r w:rsidR="002E2B5C">
              <w:rPr>
                <w:noProof/>
                <w:webHidden/>
              </w:rPr>
              <w:t>11</w:t>
            </w:r>
            <w:r w:rsidR="00C57DB6">
              <w:rPr>
                <w:noProof/>
                <w:webHidden/>
              </w:rPr>
              <w:fldChar w:fldCharType="end"/>
            </w:r>
          </w:hyperlink>
        </w:p>
        <w:p w14:paraId="6FFC0A6B" w14:textId="739AC1A7" w:rsidR="00C57DB6" w:rsidRDefault="00000000" w:rsidP="00256FFB">
          <w:pPr>
            <w:pStyle w:val="TOC2"/>
            <w:rPr>
              <w:rFonts w:asciiTheme="minorHAnsi" w:eastAsiaTheme="minorEastAsia" w:hAnsiTheme="minorHAnsi" w:cstheme="minorBidi"/>
              <w:noProof/>
              <w:sz w:val="22"/>
              <w:szCs w:val="22"/>
              <w:lang w:val="en-US"/>
            </w:rPr>
          </w:pPr>
          <w:hyperlink w:anchor="_Toc132010486" w:history="1">
            <w:r w:rsidR="00C57DB6" w:rsidRPr="00E408FC">
              <w:rPr>
                <w:rStyle w:val="Hyperlink"/>
                <w:noProof/>
              </w:rPr>
              <w:t>Antibias Education Grant Program Application</w:t>
            </w:r>
            <w:r w:rsidR="00C57DB6">
              <w:rPr>
                <w:noProof/>
                <w:webHidden/>
              </w:rPr>
              <w:tab/>
            </w:r>
            <w:r w:rsidR="00C57DB6">
              <w:rPr>
                <w:noProof/>
                <w:webHidden/>
              </w:rPr>
              <w:fldChar w:fldCharType="begin"/>
            </w:r>
            <w:r w:rsidR="00C57DB6">
              <w:rPr>
                <w:noProof/>
                <w:webHidden/>
              </w:rPr>
              <w:instrText xml:space="preserve"> PAGEREF _Toc132010486 \h </w:instrText>
            </w:r>
            <w:r w:rsidR="00C57DB6">
              <w:rPr>
                <w:noProof/>
                <w:webHidden/>
              </w:rPr>
            </w:r>
            <w:r w:rsidR="00C57DB6">
              <w:rPr>
                <w:noProof/>
                <w:webHidden/>
              </w:rPr>
              <w:fldChar w:fldCharType="separate"/>
            </w:r>
            <w:r w:rsidR="002E2B5C">
              <w:rPr>
                <w:noProof/>
                <w:webHidden/>
              </w:rPr>
              <w:t>11</w:t>
            </w:r>
            <w:r w:rsidR="00C57DB6">
              <w:rPr>
                <w:noProof/>
                <w:webHidden/>
              </w:rPr>
              <w:fldChar w:fldCharType="end"/>
            </w:r>
          </w:hyperlink>
        </w:p>
        <w:p w14:paraId="3328AA7A" w14:textId="1EA48904" w:rsidR="00C57DB6" w:rsidRDefault="00000000" w:rsidP="00256FFB">
          <w:pPr>
            <w:pStyle w:val="TOC3"/>
            <w:rPr>
              <w:rFonts w:asciiTheme="minorHAnsi" w:eastAsiaTheme="minorEastAsia" w:hAnsiTheme="minorHAnsi" w:cstheme="minorBidi"/>
              <w:noProof/>
              <w:sz w:val="22"/>
              <w:szCs w:val="22"/>
              <w:lang w:val="en-US"/>
            </w:rPr>
          </w:pPr>
          <w:hyperlink w:anchor="_Toc132010487" w:history="1">
            <w:r w:rsidR="00C57DB6" w:rsidRPr="00E408FC">
              <w:rPr>
                <w:rStyle w:val="Hyperlink"/>
                <w:noProof/>
              </w:rPr>
              <w:t>Application Narrative</w:t>
            </w:r>
            <w:r w:rsidR="00C57DB6">
              <w:rPr>
                <w:noProof/>
                <w:webHidden/>
              </w:rPr>
              <w:tab/>
            </w:r>
            <w:r w:rsidR="00C57DB6">
              <w:rPr>
                <w:noProof/>
                <w:webHidden/>
              </w:rPr>
              <w:fldChar w:fldCharType="begin"/>
            </w:r>
            <w:r w:rsidR="00C57DB6">
              <w:rPr>
                <w:noProof/>
                <w:webHidden/>
              </w:rPr>
              <w:instrText xml:space="preserve"> PAGEREF _Toc132010487 \h </w:instrText>
            </w:r>
            <w:r w:rsidR="00C57DB6">
              <w:rPr>
                <w:noProof/>
                <w:webHidden/>
              </w:rPr>
            </w:r>
            <w:r w:rsidR="00C57DB6">
              <w:rPr>
                <w:noProof/>
                <w:webHidden/>
              </w:rPr>
              <w:fldChar w:fldCharType="separate"/>
            </w:r>
            <w:r w:rsidR="002E2B5C">
              <w:rPr>
                <w:noProof/>
                <w:webHidden/>
              </w:rPr>
              <w:t>11</w:t>
            </w:r>
            <w:r w:rsidR="00C57DB6">
              <w:rPr>
                <w:noProof/>
                <w:webHidden/>
              </w:rPr>
              <w:fldChar w:fldCharType="end"/>
            </w:r>
          </w:hyperlink>
        </w:p>
        <w:p w14:paraId="3A20CAAF" w14:textId="150C5DA9" w:rsidR="00C57DB6" w:rsidRDefault="00000000" w:rsidP="00256FFB">
          <w:pPr>
            <w:pStyle w:val="TOC3"/>
            <w:rPr>
              <w:rFonts w:asciiTheme="minorHAnsi" w:eastAsiaTheme="minorEastAsia" w:hAnsiTheme="minorHAnsi" w:cstheme="minorBidi"/>
              <w:noProof/>
              <w:sz w:val="22"/>
              <w:szCs w:val="22"/>
              <w:lang w:val="en-US"/>
            </w:rPr>
          </w:pPr>
          <w:hyperlink w:anchor="_Toc132010488" w:history="1">
            <w:r w:rsidR="00C57DB6" w:rsidRPr="00E408FC">
              <w:rPr>
                <w:rStyle w:val="Hyperlink"/>
                <w:noProof/>
              </w:rPr>
              <w:t>Budget Narrative and Funding Request</w:t>
            </w:r>
            <w:r w:rsidR="00C57DB6">
              <w:rPr>
                <w:noProof/>
                <w:webHidden/>
              </w:rPr>
              <w:tab/>
            </w:r>
            <w:r w:rsidR="00C57DB6">
              <w:rPr>
                <w:noProof/>
                <w:webHidden/>
              </w:rPr>
              <w:fldChar w:fldCharType="begin"/>
            </w:r>
            <w:r w:rsidR="00C57DB6">
              <w:rPr>
                <w:noProof/>
                <w:webHidden/>
              </w:rPr>
              <w:instrText xml:space="preserve"> PAGEREF _Toc132010488 \h </w:instrText>
            </w:r>
            <w:r w:rsidR="00C57DB6">
              <w:rPr>
                <w:noProof/>
                <w:webHidden/>
              </w:rPr>
            </w:r>
            <w:r w:rsidR="00C57DB6">
              <w:rPr>
                <w:noProof/>
                <w:webHidden/>
              </w:rPr>
              <w:fldChar w:fldCharType="separate"/>
            </w:r>
            <w:r w:rsidR="002E2B5C">
              <w:rPr>
                <w:noProof/>
                <w:webHidden/>
              </w:rPr>
              <w:t>15</w:t>
            </w:r>
            <w:r w:rsidR="00C57DB6">
              <w:rPr>
                <w:noProof/>
                <w:webHidden/>
              </w:rPr>
              <w:fldChar w:fldCharType="end"/>
            </w:r>
          </w:hyperlink>
        </w:p>
        <w:p w14:paraId="170C768A" w14:textId="7991DB73" w:rsidR="00C57DB6" w:rsidRDefault="00000000" w:rsidP="00256FFB">
          <w:pPr>
            <w:pStyle w:val="TOC2"/>
            <w:rPr>
              <w:rFonts w:asciiTheme="minorHAnsi" w:eastAsiaTheme="minorEastAsia" w:hAnsiTheme="minorHAnsi" w:cstheme="minorBidi"/>
              <w:noProof/>
              <w:sz w:val="22"/>
              <w:szCs w:val="22"/>
              <w:lang w:val="en-US"/>
            </w:rPr>
          </w:pPr>
          <w:hyperlink w:anchor="_Toc132010489" w:history="1">
            <w:r w:rsidR="00C57DB6" w:rsidRPr="00E408FC">
              <w:rPr>
                <w:rStyle w:val="Hyperlink"/>
                <w:noProof/>
              </w:rPr>
              <w:t>Appendices</w:t>
            </w:r>
            <w:r w:rsidR="00C57DB6">
              <w:rPr>
                <w:noProof/>
                <w:webHidden/>
              </w:rPr>
              <w:tab/>
            </w:r>
            <w:r w:rsidR="00C57DB6">
              <w:rPr>
                <w:noProof/>
                <w:webHidden/>
              </w:rPr>
              <w:fldChar w:fldCharType="begin"/>
            </w:r>
            <w:r w:rsidR="00C57DB6">
              <w:rPr>
                <w:noProof/>
                <w:webHidden/>
              </w:rPr>
              <w:instrText xml:space="preserve"> PAGEREF _Toc132010489 \h </w:instrText>
            </w:r>
            <w:r w:rsidR="00C57DB6">
              <w:rPr>
                <w:noProof/>
                <w:webHidden/>
              </w:rPr>
            </w:r>
            <w:r w:rsidR="00C57DB6">
              <w:rPr>
                <w:noProof/>
                <w:webHidden/>
              </w:rPr>
              <w:fldChar w:fldCharType="separate"/>
            </w:r>
            <w:r w:rsidR="002E2B5C">
              <w:rPr>
                <w:noProof/>
                <w:webHidden/>
              </w:rPr>
              <w:t>16</w:t>
            </w:r>
            <w:r w:rsidR="00C57DB6">
              <w:rPr>
                <w:noProof/>
                <w:webHidden/>
              </w:rPr>
              <w:fldChar w:fldCharType="end"/>
            </w:r>
          </w:hyperlink>
        </w:p>
        <w:p w14:paraId="542C533D" w14:textId="56478145" w:rsidR="00C57DB6" w:rsidRDefault="00000000" w:rsidP="00256FFB">
          <w:pPr>
            <w:pStyle w:val="TOC2"/>
            <w:rPr>
              <w:rFonts w:asciiTheme="minorHAnsi" w:eastAsiaTheme="minorEastAsia" w:hAnsiTheme="minorHAnsi" w:cstheme="minorBidi"/>
              <w:noProof/>
              <w:sz w:val="22"/>
              <w:szCs w:val="22"/>
              <w:lang w:val="en-US"/>
            </w:rPr>
          </w:pPr>
          <w:hyperlink w:anchor="_Toc132010490" w:history="1">
            <w:r w:rsidR="00C57DB6" w:rsidRPr="00E408FC">
              <w:rPr>
                <w:rStyle w:val="Hyperlink"/>
                <w:noProof/>
              </w:rPr>
              <w:t>Appendix A: Evaluation Rubric</w:t>
            </w:r>
            <w:r w:rsidR="00C57DB6">
              <w:rPr>
                <w:noProof/>
                <w:webHidden/>
              </w:rPr>
              <w:tab/>
            </w:r>
            <w:r w:rsidR="00C57DB6">
              <w:rPr>
                <w:noProof/>
                <w:webHidden/>
              </w:rPr>
              <w:fldChar w:fldCharType="begin"/>
            </w:r>
            <w:r w:rsidR="00C57DB6">
              <w:rPr>
                <w:noProof/>
                <w:webHidden/>
              </w:rPr>
              <w:instrText xml:space="preserve"> PAGEREF _Toc132010490 \h </w:instrText>
            </w:r>
            <w:r w:rsidR="00C57DB6">
              <w:rPr>
                <w:noProof/>
                <w:webHidden/>
              </w:rPr>
            </w:r>
            <w:r w:rsidR="00C57DB6">
              <w:rPr>
                <w:noProof/>
                <w:webHidden/>
              </w:rPr>
              <w:fldChar w:fldCharType="separate"/>
            </w:r>
            <w:r w:rsidR="002E2B5C">
              <w:rPr>
                <w:noProof/>
                <w:webHidden/>
              </w:rPr>
              <w:t>17</w:t>
            </w:r>
            <w:r w:rsidR="00C57DB6">
              <w:rPr>
                <w:noProof/>
                <w:webHidden/>
              </w:rPr>
              <w:fldChar w:fldCharType="end"/>
            </w:r>
          </w:hyperlink>
        </w:p>
        <w:p w14:paraId="43823376" w14:textId="2F88C49B" w:rsidR="00C57DB6" w:rsidRDefault="00000000" w:rsidP="00256FFB">
          <w:pPr>
            <w:pStyle w:val="TOC3"/>
            <w:rPr>
              <w:rFonts w:asciiTheme="minorHAnsi" w:eastAsiaTheme="minorEastAsia" w:hAnsiTheme="minorHAnsi" w:cstheme="minorBidi"/>
              <w:noProof/>
              <w:sz w:val="22"/>
              <w:szCs w:val="22"/>
              <w:lang w:val="en-US"/>
            </w:rPr>
          </w:pPr>
          <w:hyperlink w:anchor="_Toc132010491" w:history="1">
            <w:r w:rsidR="00C57DB6" w:rsidRPr="00E408FC">
              <w:rPr>
                <w:rStyle w:val="Hyperlink"/>
                <w:noProof/>
              </w:rPr>
              <w:t>Application Narrative</w:t>
            </w:r>
            <w:r w:rsidR="00C57DB6">
              <w:rPr>
                <w:noProof/>
                <w:webHidden/>
              </w:rPr>
              <w:tab/>
            </w:r>
            <w:r w:rsidR="00C57DB6">
              <w:rPr>
                <w:noProof/>
                <w:webHidden/>
              </w:rPr>
              <w:fldChar w:fldCharType="begin"/>
            </w:r>
            <w:r w:rsidR="00C57DB6">
              <w:rPr>
                <w:noProof/>
                <w:webHidden/>
              </w:rPr>
              <w:instrText xml:space="preserve"> PAGEREF _Toc132010491 \h </w:instrText>
            </w:r>
            <w:r w:rsidR="00C57DB6">
              <w:rPr>
                <w:noProof/>
                <w:webHidden/>
              </w:rPr>
            </w:r>
            <w:r w:rsidR="00C57DB6">
              <w:rPr>
                <w:noProof/>
                <w:webHidden/>
              </w:rPr>
              <w:fldChar w:fldCharType="separate"/>
            </w:r>
            <w:r w:rsidR="002E2B5C">
              <w:rPr>
                <w:noProof/>
                <w:webHidden/>
              </w:rPr>
              <w:t>17</w:t>
            </w:r>
            <w:r w:rsidR="00C57DB6">
              <w:rPr>
                <w:noProof/>
                <w:webHidden/>
              </w:rPr>
              <w:fldChar w:fldCharType="end"/>
            </w:r>
          </w:hyperlink>
        </w:p>
        <w:p w14:paraId="74FD09B6" w14:textId="4BA6E279" w:rsidR="00C57DB6" w:rsidRDefault="00000000" w:rsidP="00256FFB">
          <w:pPr>
            <w:pStyle w:val="TOC3"/>
            <w:rPr>
              <w:rFonts w:asciiTheme="minorHAnsi" w:eastAsiaTheme="minorEastAsia" w:hAnsiTheme="minorHAnsi" w:cstheme="minorBidi"/>
              <w:noProof/>
              <w:sz w:val="22"/>
              <w:szCs w:val="22"/>
              <w:lang w:val="en-US"/>
            </w:rPr>
          </w:pPr>
          <w:hyperlink w:anchor="_Toc132010492" w:history="1">
            <w:r w:rsidR="00C57DB6" w:rsidRPr="00E408FC">
              <w:rPr>
                <w:rStyle w:val="Hyperlink"/>
                <w:noProof/>
              </w:rPr>
              <w:t>Budget Narrative and Funding Request (8 Total Possible Points)</w:t>
            </w:r>
            <w:r w:rsidR="00C57DB6">
              <w:rPr>
                <w:noProof/>
                <w:webHidden/>
              </w:rPr>
              <w:tab/>
            </w:r>
            <w:r w:rsidR="00C57DB6">
              <w:rPr>
                <w:noProof/>
                <w:webHidden/>
              </w:rPr>
              <w:fldChar w:fldCharType="begin"/>
            </w:r>
            <w:r w:rsidR="00C57DB6">
              <w:rPr>
                <w:noProof/>
                <w:webHidden/>
              </w:rPr>
              <w:instrText xml:space="preserve"> PAGEREF _Toc132010492 \h </w:instrText>
            </w:r>
            <w:r w:rsidR="00C57DB6">
              <w:rPr>
                <w:noProof/>
                <w:webHidden/>
              </w:rPr>
            </w:r>
            <w:r w:rsidR="00C57DB6">
              <w:rPr>
                <w:noProof/>
                <w:webHidden/>
              </w:rPr>
              <w:fldChar w:fldCharType="separate"/>
            </w:r>
            <w:r w:rsidR="002E2B5C">
              <w:rPr>
                <w:noProof/>
                <w:webHidden/>
              </w:rPr>
              <w:t>24</w:t>
            </w:r>
            <w:r w:rsidR="00C57DB6">
              <w:rPr>
                <w:noProof/>
                <w:webHidden/>
              </w:rPr>
              <w:fldChar w:fldCharType="end"/>
            </w:r>
          </w:hyperlink>
        </w:p>
        <w:p w14:paraId="2A6A6EC6" w14:textId="57A119D3" w:rsidR="00C57DB6" w:rsidRDefault="00000000" w:rsidP="00256FFB">
          <w:pPr>
            <w:pStyle w:val="TOC2"/>
            <w:rPr>
              <w:rFonts w:asciiTheme="minorHAnsi" w:eastAsiaTheme="minorEastAsia" w:hAnsiTheme="minorHAnsi" w:cstheme="minorBidi"/>
              <w:noProof/>
              <w:sz w:val="22"/>
              <w:szCs w:val="22"/>
              <w:lang w:val="en-US"/>
            </w:rPr>
          </w:pPr>
          <w:hyperlink w:anchor="_Toc132010493" w:history="1">
            <w:r w:rsidR="00C57DB6" w:rsidRPr="00E408FC">
              <w:rPr>
                <w:rStyle w:val="Hyperlink"/>
                <w:noProof/>
              </w:rPr>
              <w:t>Appendix B: Online Application Instructions</w:t>
            </w:r>
            <w:r w:rsidR="00C57DB6">
              <w:rPr>
                <w:noProof/>
                <w:webHidden/>
              </w:rPr>
              <w:tab/>
            </w:r>
            <w:r w:rsidR="00C57DB6">
              <w:rPr>
                <w:noProof/>
                <w:webHidden/>
              </w:rPr>
              <w:fldChar w:fldCharType="begin"/>
            </w:r>
            <w:r w:rsidR="00C57DB6">
              <w:rPr>
                <w:noProof/>
                <w:webHidden/>
              </w:rPr>
              <w:instrText xml:space="preserve"> PAGEREF _Toc132010493 \h </w:instrText>
            </w:r>
            <w:r w:rsidR="00C57DB6">
              <w:rPr>
                <w:noProof/>
                <w:webHidden/>
              </w:rPr>
            </w:r>
            <w:r w:rsidR="00C57DB6">
              <w:rPr>
                <w:noProof/>
                <w:webHidden/>
              </w:rPr>
              <w:fldChar w:fldCharType="separate"/>
            </w:r>
            <w:r w:rsidR="002E2B5C">
              <w:rPr>
                <w:noProof/>
                <w:webHidden/>
              </w:rPr>
              <w:t>26</w:t>
            </w:r>
            <w:r w:rsidR="00C57DB6">
              <w:rPr>
                <w:noProof/>
                <w:webHidden/>
              </w:rPr>
              <w:fldChar w:fldCharType="end"/>
            </w:r>
          </w:hyperlink>
        </w:p>
        <w:p w14:paraId="50286BE2" w14:textId="205578AE" w:rsidR="00C57DB6" w:rsidRDefault="00000000" w:rsidP="00256FFB">
          <w:pPr>
            <w:pStyle w:val="TOC3"/>
            <w:rPr>
              <w:rFonts w:asciiTheme="minorHAnsi" w:eastAsiaTheme="minorEastAsia" w:hAnsiTheme="minorHAnsi" w:cstheme="minorBidi"/>
              <w:noProof/>
              <w:sz w:val="22"/>
              <w:szCs w:val="22"/>
              <w:lang w:val="en-US"/>
            </w:rPr>
          </w:pPr>
          <w:hyperlink w:anchor="_Toc132010494" w:history="1">
            <w:r w:rsidR="00C57DB6" w:rsidRPr="00E408FC">
              <w:rPr>
                <w:rStyle w:val="Hyperlink"/>
                <w:noProof/>
              </w:rPr>
              <w:t>Saving Responses</w:t>
            </w:r>
            <w:r w:rsidR="00C57DB6">
              <w:rPr>
                <w:noProof/>
                <w:webHidden/>
              </w:rPr>
              <w:tab/>
            </w:r>
            <w:r w:rsidR="00C57DB6">
              <w:rPr>
                <w:noProof/>
                <w:webHidden/>
              </w:rPr>
              <w:fldChar w:fldCharType="begin"/>
            </w:r>
            <w:r w:rsidR="00C57DB6">
              <w:rPr>
                <w:noProof/>
                <w:webHidden/>
              </w:rPr>
              <w:instrText xml:space="preserve"> PAGEREF _Toc132010494 \h </w:instrText>
            </w:r>
            <w:r w:rsidR="00C57DB6">
              <w:rPr>
                <w:noProof/>
                <w:webHidden/>
              </w:rPr>
            </w:r>
            <w:r w:rsidR="00C57DB6">
              <w:rPr>
                <w:noProof/>
                <w:webHidden/>
              </w:rPr>
              <w:fldChar w:fldCharType="separate"/>
            </w:r>
            <w:r w:rsidR="002E2B5C">
              <w:rPr>
                <w:noProof/>
                <w:webHidden/>
              </w:rPr>
              <w:t>26</w:t>
            </w:r>
            <w:r w:rsidR="00C57DB6">
              <w:rPr>
                <w:noProof/>
                <w:webHidden/>
              </w:rPr>
              <w:fldChar w:fldCharType="end"/>
            </w:r>
          </w:hyperlink>
        </w:p>
        <w:p w14:paraId="39BFA1A8" w14:textId="4C4D6551" w:rsidR="00C57DB6" w:rsidRDefault="00000000" w:rsidP="00256FFB">
          <w:pPr>
            <w:pStyle w:val="TOC3"/>
            <w:rPr>
              <w:rFonts w:asciiTheme="minorHAnsi" w:eastAsiaTheme="minorEastAsia" w:hAnsiTheme="minorHAnsi" w:cstheme="minorBidi"/>
              <w:noProof/>
              <w:sz w:val="22"/>
              <w:szCs w:val="22"/>
              <w:lang w:val="en-US"/>
            </w:rPr>
          </w:pPr>
          <w:hyperlink w:anchor="_Toc132010495" w:history="1">
            <w:r w:rsidR="00C57DB6" w:rsidRPr="00E408FC">
              <w:rPr>
                <w:rStyle w:val="Hyperlink"/>
                <w:noProof/>
              </w:rPr>
              <w:t>Applicant Information</w:t>
            </w:r>
            <w:r w:rsidR="00C57DB6">
              <w:rPr>
                <w:noProof/>
                <w:webHidden/>
              </w:rPr>
              <w:tab/>
            </w:r>
            <w:r w:rsidR="00C57DB6">
              <w:rPr>
                <w:noProof/>
                <w:webHidden/>
              </w:rPr>
              <w:fldChar w:fldCharType="begin"/>
            </w:r>
            <w:r w:rsidR="00C57DB6">
              <w:rPr>
                <w:noProof/>
                <w:webHidden/>
              </w:rPr>
              <w:instrText xml:space="preserve"> PAGEREF _Toc132010495 \h </w:instrText>
            </w:r>
            <w:r w:rsidR="00C57DB6">
              <w:rPr>
                <w:noProof/>
                <w:webHidden/>
              </w:rPr>
            </w:r>
            <w:r w:rsidR="00C57DB6">
              <w:rPr>
                <w:noProof/>
                <w:webHidden/>
              </w:rPr>
              <w:fldChar w:fldCharType="separate"/>
            </w:r>
            <w:r w:rsidR="002E2B5C">
              <w:rPr>
                <w:noProof/>
                <w:webHidden/>
              </w:rPr>
              <w:t>26</w:t>
            </w:r>
            <w:r w:rsidR="00C57DB6">
              <w:rPr>
                <w:noProof/>
                <w:webHidden/>
              </w:rPr>
              <w:fldChar w:fldCharType="end"/>
            </w:r>
          </w:hyperlink>
        </w:p>
        <w:p w14:paraId="07A97ABC" w14:textId="61298078" w:rsidR="00C57DB6" w:rsidRDefault="00000000" w:rsidP="00256FFB">
          <w:pPr>
            <w:pStyle w:val="TOC3"/>
            <w:rPr>
              <w:rFonts w:asciiTheme="minorHAnsi" w:eastAsiaTheme="minorEastAsia" w:hAnsiTheme="minorHAnsi" w:cstheme="minorBidi"/>
              <w:noProof/>
              <w:sz w:val="22"/>
              <w:szCs w:val="22"/>
              <w:lang w:val="en-US"/>
            </w:rPr>
          </w:pPr>
          <w:hyperlink w:anchor="_Toc132010496" w:history="1">
            <w:r w:rsidR="00C57DB6" w:rsidRPr="00E408FC">
              <w:rPr>
                <w:rStyle w:val="Hyperlink"/>
                <w:noProof/>
              </w:rPr>
              <w:t>Application Narrative</w:t>
            </w:r>
            <w:r w:rsidR="00C57DB6">
              <w:rPr>
                <w:noProof/>
                <w:webHidden/>
              </w:rPr>
              <w:tab/>
            </w:r>
            <w:r w:rsidR="00C57DB6">
              <w:rPr>
                <w:noProof/>
                <w:webHidden/>
              </w:rPr>
              <w:fldChar w:fldCharType="begin"/>
            </w:r>
            <w:r w:rsidR="00C57DB6">
              <w:rPr>
                <w:noProof/>
                <w:webHidden/>
              </w:rPr>
              <w:instrText xml:space="preserve"> PAGEREF _Toc132010496 \h </w:instrText>
            </w:r>
            <w:r w:rsidR="00C57DB6">
              <w:rPr>
                <w:noProof/>
                <w:webHidden/>
              </w:rPr>
            </w:r>
            <w:r w:rsidR="00C57DB6">
              <w:rPr>
                <w:noProof/>
                <w:webHidden/>
              </w:rPr>
              <w:fldChar w:fldCharType="separate"/>
            </w:r>
            <w:r w:rsidR="002E2B5C">
              <w:rPr>
                <w:noProof/>
                <w:webHidden/>
              </w:rPr>
              <w:t>28</w:t>
            </w:r>
            <w:r w:rsidR="00C57DB6">
              <w:rPr>
                <w:noProof/>
                <w:webHidden/>
              </w:rPr>
              <w:fldChar w:fldCharType="end"/>
            </w:r>
          </w:hyperlink>
        </w:p>
        <w:p w14:paraId="0BD62377" w14:textId="017F1401" w:rsidR="00C57DB6" w:rsidRDefault="00000000" w:rsidP="00256FFB">
          <w:pPr>
            <w:pStyle w:val="TOC3"/>
            <w:rPr>
              <w:rFonts w:asciiTheme="minorHAnsi" w:eastAsiaTheme="minorEastAsia" w:hAnsiTheme="minorHAnsi" w:cstheme="minorBidi"/>
              <w:noProof/>
              <w:sz w:val="22"/>
              <w:szCs w:val="22"/>
              <w:lang w:val="en-US"/>
            </w:rPr>
          </w:pPr>
          <w:hyperlink w:anchor="_Toc132010497" w:history="1">
            <w:r w:rsidR="00C57DB6" w:rsidRPr="00E408FC">
              <w:rPr>
                <w:rStyle w:val="Hyperlink"/>
                <w:noProof/>
              </w:rPr>
              <w:t>Electronic Signature</w:t>
            </w:r>
            <w:r w:rsidR="00C57DB6">
              <w:rPr>
                <w:noProof/>
                <w:webHidden/>
              </w:rPr>
              <w:tab/>
            </w:r>
            <w:r w:rsidR="00C57DB6">
              <w:rPr>
                <w:noProof/>
                <w:webHidden/>
              </w:rPr>
              <w:fldChar w:fldCharType="begin"/>
            </w:r>
            <w:r w:rsidR="00C57DB6">
              <w:rPr>
                <w:noProof/>
                <w:webHidden/>
              </w:rPr>
              <w:instrText xml:space="preserve"> PAGEREF _Toc132010497 \h </w:instrText>
            </w:r>
            <w:r w:rsidR="00C57DB6">
              <w:rPr>
                <w:noProof/>
                <w:webHidden/>
              </w:rPr>
            </w:r>
            <w:r w:rsidR="00C57DB6">
              <w:rPr>
                <w:noProof/>
                <w:webHidden/>
              </w:rPr>
              <w:fldChar w:fldCharType="separate"/>
            </w:r>
            <w:r w:rsidR="002E2B5C">
              <w:rPr>
                <w:noProof/>
                <w:webHidden/>
              </w:rPr>
              <w:t>32</w:t>
            </w:r>
            <w:r w:rsidR="00C57DB6">
              <w:rPr>
                <w:noProof/>
                <w:webHidden/>
              </w:rPr>
              <w:fldChar w:fldCharType="end"/>
            </w:r>
          </w:hyperlink>
        </w:p>
        <w:p w14:paraId="311B434E" w14:textId="1D5BC5DE" w:rsidR="00C57DB6" w:rsidRDefault="00000000" w:rsidP="00256FFB">
          <w:pPr>
            <w:pStyle w:val="TOC3"/>
            <w:rPr>
              <w:rFonts w:asciiTheme="minorHAnsi" w:eastAsiaTheme="minorEastAsia" w:hAnsiTheme="minorHAnsi" w:cstheme="minorBidi"/>
              <w:noProof/>
              <w:sz w:val="22"/>
              <w:szCs w:val="22"/>
              <w:lang w:val="en-US"/>
            </w:rPr>
          </w:pPr>
          <w:hyperlink w:anchor="_Toc132010498" w:history="1">
            <w:r w:rsidR="00C57DB6" w:rsidRPr="00E408FC">
              <w:rPr>
                <w:rStyle w:val="Hyperlink"/>
                <w:noProof/>
              </w:rPr>
              <w:t>Attachment Instructions</w:t>
            </w:r>
            <w:r w:rsidR="00C57DB6">
              <w:rPr>
                <w:noProof/>
                <w:webHidden/>
              </w:rPr>
              <w:tab/>
            </w:r>
            <w:r w:rsidR="00C57DB6">
              <w:rPr>
                <w:noProof/>
                <w:webHidden/>
              </w:rPr>
              <w:fldChar w:fldCharType="begin"/>
            </w:r>
            <w:r w:rsidR="00C57DB6">
              <w:rPr>
                <w:noProof/>
                <w:webHidden/>
              </w:rPr>
              <w:instrText xml:space="preserve"> PAGEREF _Toc132010498 \h </w:instrText>
            </w:r>
            <w:r w:rsidR="00C57DB6">
              <w:rPr>
                <w:noProof/>
                <w:webHidden/>
              </w:rPr>
            </w:r>
            <w:r w:rsidR="00C57DB6">
              <w:rPr>
                <w:noProof/>
                <w:webHidden/>
              </w:rPr>
              <w:fldChar w:fldCharType="separate"/>
            </w:r>
            <w:r w:rsidR="002E2B5C">
              <w:rPr>
                <w:noProof/>
                <w:webHidden/>
              </w:rPr>
              <w:t>33</w:t>
            </w:r>
            <w:r w:rsidR="00C57DB6">
              <w:rPr>
                <w:noProof/>
                <w:webHidden/>
              </w:rPr>
              <w:fldChar w:fldCharType="end"/>
            </w:r>
          </w:hyperlink>
        </w:p>
        <w:p w14:paraId="7DF1CE37" w14:textId="2DA4778A" w:rsidR="00C57DB6" w:rsidRDefault="00000000" w:rsidP="00256FFB">
          <w:pPr>
            <w:pStyle w:val="TOC2"/>
            <w:rPr>
              <w:rFonts w:asciiTheme="minorHAnsi" w:eastAsiaTheme="minorEastAsia" w:hAnsiTheme="minorHAnsi" w:cstheme="minorBidi"/>
              <w:noProof/>
              <w:sz w:val="22"/>
              <w:szCs w:val="22"/>
              <w:lang w:val="en-US"/>
            </w:rPr>
          </w:pPr>
          <w:hyperlink w:anchor="_Toc132010499" w:history="1">
            <w:r w:rsidR="00C57DB6" w:rsidRPr="00E408FC">
              <w:rPr>
                <w:rStyle w:val="Hyperlink"/>
                <w:noProof/>
              </w:rPr>
              <w:t>Appendix C: Budget Categories</w:t>
            </w:r>
            <w:r w:rsidR="00C57DB6">
              <w:rPr>
                <w:noProof/>
                <w:webHidden/>
              </w:rPr>
              <w:tab/>
            </w:r>
            <w:r w:rsidR="00C57DB6">
              <w:rPr>
                <w:noProof/>
                <w:webHidden/>
              </w:rPr>
              <w:fldChar w:fldCharType="begin"/>
            </w:r>
            <w:r w:rsidR="00C57DB6">
              <w:rPr>
                <w:noProof/>
                <w:webHidden/>
              </w:rPr>
              <w:instrText xml:space="preserve"> PAGEREF _Toc132010499 \h </w:instrText>
            </w:r>
            <w:r w:rsidR="00C57DB6">
              <w:rPr>
                <w:noProof/>
                <w:webHidden/>
              </w:rPr>
            </w:r>
            <w:r w:rsidR="00C57DB6">
              <w:rPr>
                <w:noProof/>
                <w:webHidden/>
              </w:rPr>
              <w:fldChar w:fldCharType="separate"/>
            </w:r>
            <w:r w:rsidR="002E2B5C">
              <w:rPr>
                <w:noProof/>
                <w:webHidden/>
              </w:rPr>
              <w:t>34</w:t>
            </w:r>
            <w:r w:rsidR="00C57DB6">
              <w:rPr>
                <w:noProof/>
                <w:webHidden/>
              </w:rPr>
              <w:fldChar w:fldCharType="end"/>
            </w:r>
          </w:hyperlink>
        </w:p>
        <w:p w14:paraId="40810DBD" w14:textId="2D02ECFA" w:rsidR="00C57DB6" w:rsidRDefault="00000000" w:rsidP="00256FFB">
          <w:pPr>
            <w:pStyle w:val="TOC2"/>
            <w:rPr>
              <w:rFonts w:asciiTheme="minorHAnsi" w:eastAsiaTheme="minorEastAsia" w:hAnsiTheme="minorHAnsi" w:cstheme="minorBidi"/>
              <w:noProof/>
              <w:sz w:val="22"/>
              <w:szCs w:val="22"/>
              <w:lang w:val="en-US"/>
            </w:rPr>
          </w:pPr>
          <w:hyperlink w:anchor="_Toc132010500" w:history="1">
            <w:r w:rsidR="00C57DB6" w:rsidRPr="00E408FC">
              <w:rPr>
                <w:rStyle w:val="Hyperlink"/>
                <w:noProof/>
              </w:rPr>
              <w:t>Appendix D: Project Statement of Assurances</w:t>
            </w:r>
            <w:r w:rsidR="00C57DB6">
              <w:rPr>
                <w:noProof/>
                <w:webHidden/>
              </w:rPr>
              <w:tab/>
            </w:r>
            <w:r w:rsidR="00C57DB6">
              <w:rPr>
                <w:noProof/>
                <w:webHidden/>
              </w:rPr>
              <w:fldChar w:fldCharType="begin"/>
            </w:r>
            <w:r w:rsidR="00C57DB6">
              <w:rPr>
                <w:noProof/>
                <w:webHidden/>
              </w:rPr>
              <w:instrText xml:space="preserve"> PAGEREF _Toc132010500 \h </w:instrText>
            </w:r>
            <w:r w:rsidR="00C57DB6">
              <w:rPr>
                <w:noProof/>
                <w:webHidden/>
              </w:rPr>
            </w:r>
            <w:r w:rsidR="00C57DB6">
              <w:rPr>
                <w:noProof/>
                <w:webHidden/>
              </w:rPr>
              <w:fldChar w:fldCharType="separate"/>
            </w:r>
            <w:r w:rsidR="002E2B5C">
              <w:rPr>
                <w:noProof/>
                <w:webHidden/>
              </w:rPr>
              <w:t>36</w:t>
            </w:r>
            <w:r w:rsidR="00C57DB6">
              <w:rPr>
                <w:noProof/>
                <w:webHidden/>
              </w:rPr>
              <w:fldChar w:fldCharType="end"/>
            </w:r>
          </w:hyperlink>
        </w:p>
        <w:p w14:paraId="31F8EBF2" w14:textId="6CCDC98F" w:rsidR="00C57DB6" w:rsidRDefault="00000000" w:rsidP="00256FFB">
          <w:pPr>
            <w:pStyle w:val="TOC3"/>
            <w:rPr>
              <w:rFonts w:asciiTheme="minorHAnsi" w:eastAsiaTheme="minorEastAsia" w:hAnsiTheme="minorHAnsi" w:cstheme="minorBidi"/>
              <w:noProof/>
              <w:sz w:val="22"/>
              <w:szCs w:val="22"/>
              <w:lang w:val="en-US"/>
            </w:rPr>
          </w:pPr>
          <w:hyperlink w:anchor="_Toc132010501" w:history="1">
            <w:r w:rsidR="00C57DB6" w:rsidRPr="00E408FC">
              <w:rPr>
                <w:rStyle w:val="Hyperlink"/>
                <w:noProof/>
              </w:rPr>
              <w:t>Antibias Education Grant Program</w:t>
            </w:r>
            <w:r w:rsidR="00C57DB6">
              <w:rPr>
                <w:noProof/>
                <w:webHidden/>
              </w:rPr>
              <w:tab/>
            </w:r>
            <w:r w:rsidR="00C57DB6">
              <w:rPr>
                <w:noProof/>
                <w:webHidden/>
              </w:rPr>
              <w:fldChar w:fldCharType="begin"/>
            </w:r>
            <w:r w:rsidR="00C57DB6">
              <w:rPr>
                <w:noProof/>
                <w:webHidden/>
              </w:rPr>
              <w:instrText xml:space="preserve"> PAGEREF _Toc132010501 \h </w:instrText>
            </w:r>
            <w:r w:rsidR="00C57DB6">
              <w:rPr>
                <w:noProof/>
                <w:webHidden/>
              </w:rPr>
            </w:r>
            <w:r w:rsidR="00C57DB6">
              <w:rPr>
                <w:noProof/>
                <w:webHidden/>
              </w:rPr>
              <w:fldChar w:fldCharType="separate"/>
            </w:r>
            <w:r w:rsidR="002E2B5C">
              <w:rPr>
                <w:noProof/>
                <w:webHidden/>
              </w:rPr>
              <w:t>36</w:t>
            </w:r>
            <w:r w:rsidR="00C57DB6">
              <w:rPr>
                <w:noProof/>
                <w:webHidden/>
              </w:rPr>
              <w:fldChar w:fldCharType="end"/>
            </w:r>
          </w:hyperlink>
        </w:p>
        <w:p w14:paraId="3910FCD7" w14:textId="007409E7" w:rsidR="007E4EFC" w:rsidRDefault="00C57DB6" w:rsidP="00F47247">
          <w:pPr>
            <w:sectPr w:rsidR="007E4EFC" w:rsidSect="007E4EFC">
              <w:footerReference w:type="default" r:id="rId20"/>
              <w:headerReference w:type="first" r:id="rId21"/>
              <w:footerReference w:type="first" r:id="rId22"/>
              <w:pgSz w:w="12240" w:h="15840" w:code="1"/>
              <w:pgMar w:top="1440" w:right="1440" w:bottom="1440" w:left="1440" w:header="720" w:footer="720" w:gutter="0"/>
              <w:pgNumType w:fmt="lowerRoman" w:start="1"/>
              <w:cols w:space="720"/>
              <w:titlePg/>
            </w:sectPr>
          </w:pPr>
          <w:r>
            <w:rPr>
              <w:b/>
              <w:bCs/>
              <w:noProof/>
            </w:rPr>
            <w:fldChar w:fldCharType="end"/>
          </w:r>
        </w:p>
      </w:sdtContent>
    </w:sdt>
    <w:p w14:paraId="7F78D761" w14:textId="7B8E49D5" w:rsidR="002D1974" w:rsidRPr="00314E12" w:rsidRDefault="002D1974" w:rsidP="009841E6">
      <w:pPr>
        <w:pStyle w:val="Heading2"/>
        <w:spacing w:before="0"/>
      </w:pPr>
      <w:bookmarkStart w:id="6" w:name="_Toc99970817"/>
      <w:bookmarkStart w:id="7" w:name="_Toc132010464"/>
      <w:r w:rsidRPr="00314E12">
        <w:lastRenderedPageBreak/>
        <w:t>Overview</w:t>
      </w:r>
      <w:bookmarkEnd w:id="6"/>
      <w:bookmarkEnd w:id="7"/>
    </w:p>
    <w:p w14:paraId="3234FAA8" w14:textId="78707750" w:rsidR="002D1974" w:rsidRPr="009F7164" w:rsidRDefault="002D1974" w:rsidP="00DB7B91">
      <w:pPr>
        <w:spacing w:line="240" w:lineRule="auto"/>
        <w:rPr>
          <w:highlight w:val="cyan"/>
        </w:rPr>
      </w:pPr>
      <w:r w:rsidRPr="00314E12">
        <w:t xml:space="preserve">The California Department of Education (CDE) invites </w:t>
      </w:r>
      <w:r w:rsidR="00A72792" w:rsidRPr="00A72792">
        <w:t>local educational agenc</w:t>
      </w:r>
      <w:r w:rsidR="00A72792">
        <w:t>ies</w:t>
      </w:r>
      <w:r w:rsidR="00926A46">
        <w:t xml:space="preserve"> (LEAs)</w:t>
      </w:r>
      <w:r w:rsidR="00A72792">
        <w:t>, which include</w:t>
      </w:r>
      <w:r w:rsidR="00A72792" w:rsidRPr="00A72792">
        <w:t xml:space="preserve"> school district</w:t>
      </w:r>
      <w:r w:rsidR="00A72792">
        <w:t>s</w:t>
      </w:r>
      <w:r w:rsidR="00A72792" w:rsidRPr="00A72792">
        <w:t>, county office</w:t>
      </w:r>
      <w:r w:rsidR="00A72792">
        <w:t>s</w:t>
      </w:r>
      <w:r w:rsidR="00A72792" w:rsidRPr="00A72792">
        <w:t xml:space="preserve"> of education</w:t>
      </w:r>
      <w:r w:rsidR="007B102D">
        <w:t xml:space="preserve"> (COEs)</w:t>
      </w:r>
      <w:r w:rsidR="00A72792" w:rsidRPr="00A72792">
        <w:t xml:space="preserve">, or </w:t>
      </w:r>
      <w:r w:rsidR="00A72792">
        <w:t>direct</w:t>
      </w:r>
      <w:r w:rsidR="00FB29C2">
        <w:t>ly</w:t>
      </w:r>
      <w:r w:rsidR="00A72792">
        <w:t xml:space="preserve"> funded </w:t>
      </w:r>
      <w:r w:rsidR="00A72792" w:rsidRPr="00A72792">
        <w:t>charter school</w:t>
      </w:r>
      <w:r w:rsidR="00A72792">
        <w:t>s</w:t>
      </w:r>
      <w:r w:rsidR="00A72792" w:rsidRPr="00314E12">
        <w:t xml:space="preserve"> </w:t>
      </w:r>
      <w:r w:rsidR="0005273F" w:rsidRPr="00314E12">
        <w:t>to apply for an</w:t>
      </w:r>
      <w:r w:rsidR="0005273F" w:rsidRPr="0005273F">
        <w:t xml:space="preserve"> Antibias Education Grant </w:t>
      </w:r>
      <w:r w:rsidR="0005273F">
        <w:t>to</w:t>
      </w:r>
      <w:r w:rsidR="0005273F" w:rsidRPr="0005273F">
        <w:t xml:space="preserve"> be used </w:t>
      </w:r>
      <w:r w:rsidR="0005273F" w:rsidRPr="00A72792">
        <w:t>for purposes of preventing, addressing, and eliminating racism and bias in all California public schools, and making all public schools inclusive and supportive of all people.</w:t>
      </w:r>
      <w:r w:rsidR="0005273F">
        <w:t xml:space="preserve"> This grant will be used </w:t>
      </w:r>
      <w:r w:rsidR="0005273F" w:rsidRPr="0005273F">
        <w:t>for training and resources to prevent and address bias or prejudice toward any group of people based on race, ethnicity, religion, gender, gender identity, sexual orientation, disability, immigration status, language, or any actual or perceived characteristic listed in Section 422.55 of the Penal Code. Emphasis shall be on preventing anti-Semitism and bias or prejudice toward groups, including, but not limited to, African Americans, Asian-Pacific Islanders, Latinos, and people who are lesbian, gay, bisexual, transgender, or questioning youth</w:t>
      </w:r>
      <w:r w:rsidR="005B35DB">
        <w:t xml:space="preserve"> (LGBTQ)</w:t>
      </w:r>
      <w:r w:rsidR="0005273F">
        <w:t xml:space="preserve">. </w:t>
      </w:r>
    </w:p>
    <w:p w14:paraId="4295D25C" w14:textId="44EFA32F" w:rsidR="00B27DAD" w:rsidRDefault="00B27DAD" w:rsidP="00EF5F4C">
      <w:pPr>
        <w:pStyle w:val="Heading2"/>
      </w:pPr>
      <w:bookmarkStart w:id="8" w:name="_Toc99970818"/>
      <w:bookmarkStart w:id="9" w:name="_Toc132010465"/>
      <w:r>
        <w:t>Background</w:t>
      </w:r>
      <w:bookmarkEnd w:id="8"/>
      <w:bookmarkEnd w:id="9"/>
    </w:p>
    <w:p w14:paraId="7D17E8E9" w14:textId="236E15E6" w:rsidR="002629C1" w:rsidRDefault="004C45BC" w:rsidP="00DB7B91">
      <w:pPr>
        <w:spacing w:line="240" w:lineRule="auto"/>
      </w:pPr>
      <w:r>
        <w:t>T</w:t>
      </w:r>
      <w:r w:rsidRPr="00314E12">
        <w:t>he CDE has many state initiatives</w:t>
      </w:r>
      <w:r>
        <w:t xml:space="preserve"> </w:t>
      </w:r>
      <w:r w:rsidR="008969C9">
        <w:t xml:space="preserve">that </w:t>
      </w:r>
      <w:r w:rsidRPr="00314E12">
        <w:t>emphasi</w:t>
      </w:r>
      <w:r>
        <w:t>ze</w:t>
      </w:r>
      <w:r w:rsidRPr="00314E12">
        <w:t xml:space="preserve"> providing</w:t>
      </w:r>
      <w:r>
        <w:t xml:space="preserve"> a</w:t>
      </w:r>
      <w:r w:rsidRPr="00314E12">
        <w:t xml:space="preserve"> safe teaching and learning environment with an equity lens</w:t>
      </w:r>
      <w:r>
        <w:t>.</w:t>
      </w:r>
      <w:r>
        <w:rPr>
          <w:rFonts w:ascii="Helvetica" w:hAnsi="Helvetica" w:cs="Helvetica"/>
          <w:color w:val="000000"/>
          <w:shd w:val="clear" w:color="auto" w:fill="FFFFFF"/>
        </w:rPr>
        <w:t xml:space="preserve"> </w:t>
      </w:r>
      <w:r w:rsidR="002629C1" w:rsidRPr="006820F9">
        <w:rPr>
          <w:rFonts w:ascii="Helvetica" w:hAnsi="Helvetica" w:cs="Helvetica"/>
          <w:color w:val="000000"/>
          <w:shd w:val="clear" w:color="auto" w:fill="FFFFFF"/>
        </w:rPr>
        <w:t>In 2020, the State Superintendent of Public Instruction</w:t>
      </w:r>
      <w:r w:rsidR="00224B37">
        <w:rPr>
          <w:rFonts w:ascii="Helvetica" w:hAnsi="Helvetica" w:cs="Helvetica"/>
          <w:color w:val="000000"/>
          <w:shd w:val="clear" w:color="auto" w:fill="FFFFFF"/>
        </w:rPr>
        <w:t xml:space="preserve">, </w:t>
      </w:r>
      <w:r w:rsidR="002629C1" w:rsidRPr="006820F9">
        <w:rPr>
          <w:rFonts w:ascii="Helvetica" w:hAnsi="Helvetica" w:cs="Helvetica"/>
          <w:color w:val="000000"/>
          <w:shd w:val="clear" w:color="auto" w:fill="FFFFFF"/>
        </w:rPr>
        <w:t>Tony Thurmond</w:t>
      </w:r>
      <w:r w:rsidR="00224B37">
        <w:rPr>
          <w:rFonts w:ascii="Helvetica" w:hAnsi="Helvetica" w:cs="Helvetica"/>
          <w:color w:val="000000"/>
          <w:shd w:val="clear" w:color="auto" w:fill="FFFFFF"/>
        </w:rPr>
        <w:t>,</w:t>
      </w:r>
      <w:r w:rsidR="002629C1" w:rsidRPr="006820F9">
        <w:rPr>
          <w:rFonts w:ascii="Helvetica" w:hAnsi="Helvetica" w:cs="Helvetica"/>
          <w:color w:val="000000"/>
          <w:shd w:val="clear" w:color="auto" w:fill="FFFFFF"/>
        </w:rPr>
        <w:t xml:space="preserve"> launched a new, multifaceted “Education to End Hate” initiative designed to empower educators and students to confront the hate, bigotry, and racism rising in communities across the state and nation. Under this effort, the CDE led a series of strategies—including educator training grants, partnerships with community leaders, and virtual classroom sessions—that leveraged the power of education to create a more just society.</w:t>
      </w:r>
    </w:p>
    <w:p w14:paraId="347E8932" w14:textId="1FB774C9" w:rsidR="00A72792" w:rsidRDefault="00637F58" w:rsidP="00DB7B91">
      <w:pPr>
        <w:spacing w:line="240" w:lineRule="auto"/>
      </w:pPr>
      <w:r w:rsidRPr="006820F9">
        <w:t>During that same period</w:t>
      </w:r>
      <w:r w:rsidR="00A72792" w:rsidRPr="006820F9">
        <w:t>,</w:t>
      </w:r>
      <w:r w:rsidR="004C45BC" w:rsidRPr="006820F9">
        <w:t xml:space="preserve"> the CDE published the</w:t>
      </w:r>
      <w:r w:rsidR="00A72792" w:rsidRPr="006820F9">
        <w:t xml:space="preserve"> </w:t>
      </w:r>
      <w:r w:rsidR="00A72792" w:rsidRPr="005847DD">
        <w:rPr>
          <w:i/>
        </w:rPr>
        <w:t>Transformative S</w:t>
      </w:r>
      <w:r w:rsidR="00314E12" w:rsidRPr="005847DD">
        <w:rPr>
          <w:i/>
        </w:rPr>
        <w:t xml:space="preserve">ocial and </w:t>
      </w:r>
      <w:r w:rsidR="00A72792" w:rsidRPr="005847DD">
        <w:rPr>
          <w:i/>
        </w:rPr>
        <w:t>E</w:t>
      </w:r>
      <w:r w:rsidR="00314E12" w:rsidRPr="005847DD">
        <w:rPr>
          <w:i/>
        </w:rPr>
        <w:t xml:space="preserve">motional </w:t>
      </w:r>
      <w:r w:rsidR="00A72792" w:rsidRPr="005847DD">
        <w:rPr>
          <w:i/>
        </w:rPr>
        <w:t>L</w:t>
      </w:r>
      <w:r w:rsidR="00314E12" w:rsidRPr="005847DD">
        <w:rPr>
          <w:i/>
        </w:rPr>
        <w:t>earning</w:t>
      </w:r>
      <w:r w:rsidR="00A72792" w:rsidRPr="00FF490E">
        <w:t xml:space="preserve"> (</w:t>
      </w:r>
      <w:r w:rsidR="00A72792" w:rsidRPr="005847DD">
        <w:rPr>
          <w:i/>
        </w:rPr>
        <w:t>T-SEL</w:t>
      </w:r>
      <w:r w:rsidR="00A72792" w:rsidRPr="00FF490E">
        <w:t>)</w:t>
      </w:r>
      <w:r w:rsidR="004C45BC" w:rsidRPr="005847DD">
        <w:rPr>
          <w:i/>
        </w:rPr>
        <w:t xml:space="preserve"> Competencies and Conditions for Thriving</w:t>
      </w:r>
      <w:r w:rsidR="004C45BC" w:rsidRPr="006820F9">
        <w:t xml:space="preserve">. </w:t>
      </w:r>
      <w:r w:rsidR="004C45BC" w:rsidRPr="006820F9">
        <w:rPr>
          <w:rFonts w:eastAsia="Calibri"/>
        </w:rPr>
        <w:t>These guidance tools, developed for voluntary use, aim to build</w:t>
      </w:r>
      <w:r w:rsidR="00EA1B26">
        <w:rPr>
          <w:rFonts w:eastAsia="Calibri"/>
        </w:rPr>
        <w:t xml:space="preserve"> </w:t>
      </w:r>
      <w:r w:rsidR="004C45BC" w:rsidRPr="006820F9">
        <w:rPr>
          <w:rFonts w:eastAsia="Calibri"/>
        </w:rPr>
        <w:t xml:space="preserve">on and respond to the call from California’s diverse interested parties to embed equity-focused </w:t>
      </w:r>
      <w:r w:rsidR="004C45BC" w:rsidRPr="006820F9">
        <w:t>T-SEL</w:t>
      </w:r>
      <w:r w:rsidR="004C45BC" w:rsidRPr="006820F9">
        <w:rPr>
          <w:rFonts w:eastAsia="Calibri"/>
        </w:rPr>
        <w:t xml:space="preserve"> in every learning and teaching context across the education system.</w:t>
      </w:r>
      <w:r w:rsidR="004C45BC">
        <w:rPr>
          <w:rFonts w:eastAsia="Calibri"/>
        </w:rPr>
        <w:t xml:space="preserve"> </w:t>
      </w:r>
      <w:r w:rsidR="00A72792" w:rsidRPr="00314E12">
        <w:t xml:space="preserve">The CDE aims to support and advance the efforts of educators across California who are working to fully integrate systemic </w:t>
      </w:r>
      <w:r w:rsidR="00314E12" w:rsidRPr="00314E12">
        <w:t>social and emotional learning</w:t>
      </w:r>
      <w:r w:rsidR="00A72792" w:rsidRPr="00314E12">
        <w:t xml:space="preserve"> and equity by building on the promise of T-SEL as a concept. Applying for the Antibias Education Grant Program is an opportunity for </w:t>
      </w:r>
      <w:r w:rsidR="00314E12" w:rsidRPr="00314E12">
        <w:t>LEAs</w:t>
      </w:r>
      <w:r w:rsidR="00A72792" w:rsidRPr="00314E12">
        <w:t xml:space="preserve"> to expand on existing work, such as T-SEL, to advance diversity, equity</w:t>
      </w:r>
      <w:r w:rsidR="00314E12" w:rsidRPr="00314E12">
        <w:t>,</w:t>
      </w:r>
      <w:r w:rsidR="00A72792" w:rsidRPr="00314E12">
        <w:t xml:space="preserve"> and inclusion.</w:t>
      </w:r>
    </w:p>
    <w:p w14:paraId="5BDF550B" w14:textId="2533C364" w:rsidR="000B57C4" w:rsidRPr="00314E12" w:rsidRDefault="000B57C4" w:rsidP="00DB7B91">
      <w:pPr>
        <w:spacing w:line="240" w:lineRule="auto"/>
      </w:pPr>
      <w:r w:rsidRPr="006820F9">
        <w:t>In 2015</w:t>
      </w:r>
      <w:r w:rsidR="004E3525" w:rsidRPr="006820F9">
        <w:t>,</w:t>
      </w:r>
      <w:r w:rsidRPr="006820F9">
        <w:t xml:space="preserve"> the CDE published the </w:t>
      </w:r>
      <w:r w:rsidRPr="0002603A">
        <w:t>Quality Professional Learning Standards</w:t>
      </w:r>
      <w:r w:rsidRPr="005847DD">
        <w:rPr>
          <w:i/>
        </w:rPr>
        <w:t xml:space="preserve"> </w:t>
      </w:r>
      <w:r w:rsidRPr="00466246">
        <w:t>(</w:t>
      </w:r>
      <w:r w:rsidRPr="0002603A">
        <w:t>QPLS</w:t>
      </w:r>
      <w:r w:rsidRPr="00466246">
        <w:t xml:space="preserve">). </w:t>
      </w:r>
      <w:r w:rsidR="00786C72" w:rsidRPr="006820F9">
        <w:t>The authors note that, “Quality professional learning focuses on equitable access, opportunities, and outcomes for all students, with an emphasis on addressing achievement and opportunity disparities between student groups.”</w:t>
      </w:r>
      <w:r w:rsidR="00786C72" w:rsidRPr="006820F9">
        <w:rPr>
          <w:rStyle w:val="FootnoteReference"/>
        </w:rPr>
        <w:footnoteReference w:id="1"/>
      </w:r>
      <w:r w:rsidR="00786C72">
        <w:t xml:space="preserve"> </w:t>
      </w:r>
      <w:r w:rsidRPr="00033891">
        <w:t xml:space="preserve">The QPLS serve as a foundation for the content, processes, and conditions essential to all educator professional learning over time, which leads to improved educator knowledge, skills, and dispositions. Seven interdependent standards support professional learning that is </w:t>
      </w:r>
      <w:r w:rsidRPr="00033891">
        <w:lastRenderedPageBreak/>
        <w:t xml:space="preserve">rooted in student and educator needs demonstrated through data; focused on content and pedagogy; designed to ensure equitable outcomes; designed and structured to be ongoing, intensive, and embedded in practice; collaborative with an emphasis on shared accountability; supported by adequate resources; and coherent and aligned with other standards, policies, and programs. More information about the QPLS is available on the CDE QPLS web page at </w:t>
      </w:r>
      <w:hyperlink r:id="rId23" w:tooltip="CDE QPLS web page" w:history="1">
        <w:r w:rsidR="001D6B4C">
          <w:rPr>
            <w:rStyle w:val="Hyperlink"/>
          </w:rPr>
          <w:t>https://www.cde.ca.gov/ci/pl/qpls.asp</w:t>
        </w:r>
      </w:hyperlink>
      <w:r w:rsidRPr="009C4EE3">
        <w:rPr>
          <w:rStyle w:val="Hyperlink"/>
          <w:u w:val="none"/>
        </w:rPr>
        <w:t>.</w:t>
      </w:r>
      <w:r w:rsidRPr="008E5A9C">
        <w:rPr>
          <w:i/>
          <w:iCs/>
          <w:color w:val="000000"/>
        </w:rPr>
        <w:t> </w:t>
      </w:r>
    </w:p>
    <w:p w14:paraId="7562185B" w14:textId="58F87A52" w:rsidR="00A72792" w:rsidRDefault="00A72792" w:rsidP="00E00661">
      <w:pPr>
        <w:spacing w:line="240" w:lineRule="auto"/>
      </w:pPr>
      <w:r w:rsidRPr="00314E12">
        <w:t xml:space="preserve">Although research on antibias education is limited, </w:t>
      </w:r>
      <w:r w:rsidR="00CA1122">
        <w:t>below</w:t>
      </w:r>
      <w:r w:rsidRPr="00314E12">
        <w:t xml:space="preserve"> are some key strategies</w:t>
      </w:r>
      <w:r w:rsidR="00CA1122">
        <w:rPr>
          <w:rStyle w:val="FootnoteReference"/>
        </w:rPr>
        <w:footnoteReference w:id="2"/>
      </w:r>
      <w:r w:rsidRPr="00314E12">
        <w:t xml:space="preserve"> to consider when applying for the grant</w:t>
      </w:r>
      <w:r w:rsidR="007D168F">
        <w:t>:</w:t>
      </w:r>
    </w:p>
    <w:p w14:paraId="45FAC367" w14:textId="0CCBCD3A" w:rsidR="00CA1122" w:rsidRPr="00CA1122" w:rsidRDefault="00CA1122" w:rsidP="00E6508F">
      <w:pPr>
        <w:pStyle w:val="ListParagraph"/>
        <w:numPr>
          <w:ilvl w:val="0"/>
          <w:numId w:val="18"/>
        </w:numPr>
        <w:spacing w:line="240" w:lineRule="auto"/>
        <w:contextualSpacing w:val="0"/>
      </w:pPr>
      <w:r w:rsidRPr="00C206B9">
        <w:rPr>
          <w:rFonts w:eastAsia="Times New Roman"/>
          <w:lang w:val="en-US"/>
        </w:rPr>
        <w:t>Integrat</w:t>
      </w:r>
      <w:r>
        <w:rPr>
          <w:rFonts w:eastAsia="Times New Roman"/>
          <w:lang w:val="en-US"/>
        </w:rPr>
        <w:t>e</w:t>
      </w:r>
      <w:r w:rsidRPr="00C206B9">
        <w:rPr>
          <w:rFonts w:eastAsia="Times New Roman"/>
          <w:lang w:val="en-US"/>
        </w:rPr>
        <w:t xml:space="preserve"> training in a comprehensive diversity plan that involves teachers and other adults at school in reviewing policies, practices</w:t>
      </w:r>
      <w:r w:rsidR="00FB29C2">
        <w:rPr>
          <w:rFonts w:eastAsia="Times New Roman"/>
          <w:lang w:val="en-US"/>
        </w:rPr>
        <w:t>,</w:t>
      </w:r>
      <w:r w:rsidRPr="00C206B9">
        <w:rPr>
          <w:rFonts w:eastAsia="Times New Roman"/>
          <w:lang w:val="en-US"/>
        </w:rPr>
        <w:t xml:space="preserve"> and procedures that can promote bias, not just a stand-alone </w:t>
      </w:r>
      <w:r>
        <w:rPr>
          <w:rFonts w:eastAsia="Times New Roman"/>
          <w:lang w:val="en-US"/>
        </w:rPr>
        <w:t>professional development</w:t>
      </w:r>
      <w:r w:rsidRPr="00C206B9">
        <w:rPr>
          <w:rFonts w:eastAsia="Times New Roman"/>
          <w:lang w:val="en-US"/>
        </w:rPr>
        <w:t xml:space="preserve"> session.</w:t>
      </w:r>
    </w:p>
    <w:p w14:paraId="52274D08" w14:textId="5C2C236F" w:rsidR="00CA1122" w:rsidRPr="00CA1122" w:rsidRDefault="00CA1122" w:rsidP="00E6508F">
      <w:pPr>
        <w:pStyle w:val="ListParagraph"/>
        <w:numPr>
          <w:ilvl w:val="0"/>
          <w:numId w:val="18"/>
        </w:numPr>
        <w:spacing w:line="240" w:lineRule="auto"/>
        <w:contextualSpacing w:val="0"/>
      </w:pPr>
      <w:r w:rsidRPr="00C206B9">
        <w:rPr>
          <w:rFonts w:eastAsia="Times New Roman"/>
          <w:color w:val="000000"/>
          <w:lang w:val="en-US"/>
        </w:rPr>
        <w:t xml:space="preserve">Set specific goals based on the needs of </w:t>
      </w:r>
      <w:r>
        <w:rPr>
          <w:rFonts w:eastAsia="Times New Roman"/>
          <w:color w:val="000000"/>
          <w:lang w:val="en-US"/>
        </w:rPr>
        <w:t>the</w:t>
      </w:r>
      <w:r w:rsidRPr="00C206B9">
        <w:rPr>
          <w:rFonts w:eastAsia="Times New Roman"/>
          <w:color w:val="000000"/>
          <w:lang w:val="en-US"/>
        </w:rPr>
        <w:t xml:space="preserve"> school and any problems identified to be addressed.</w:t>
      </w:r>
    </w:p>
    <w:p w14:paraId="24583D35" w14:textId="340C2833" w:rsidR="00CA1122" w:rsidRPr="00CA1122" w:rsidRDefault="00CA1122" w:rsidP="00E6508F">
      <w:pPr>
        <w:pStyle w:val="ListParagraph"/>
        <w:numPr>
          <w:ilvl w:val="0"/>
          <w:numId w:val="18"/>
        </w:numPr>
        <w:spacing w:line="240" w:lineRule="auto"/>
        <w:contextualSpacing w:val="0"/>
      </w:pPr>
      <w:r w:rsidRPr="00C206B9">
        <w:rPr>
          <w:rFonts w:eastAsia="Times New Roman"/>
          <w:lang w:val="en-US"/>
        </w:rPr>
        <w:t>Acknowledge that conversations about bias will be uncomfortable and give participants tools to manage their emotions while accepting feedback.</w:t>
      </w:r>
    </w:p>
    <w:p w14:paraId="516F0697" w14:textId="55635299" w:rsidR="00CA1122" w:rsidRPr="00CA1122" w:rsidRDefault="00CA1122" w:rsidP="00E6508F">
      <w:pPr>
        <w:pStyle w:val="ListParagraph"/>
        <w:numPr>
          <w:ilvl w:val="0"/>
          <w:numId w:val="18"/>
        </w:numPr>
        <w:spacing w:line="240" w:lineRule="auto"/>
        <w:contextualSpacing w:val="0"/>
      </w:pPr>
      <w:r w:rsidRPr="00C206B9">
        <w:rPr>
          <w:rFonts w:eastAsia="Times New Roman"/>
          <w:color w:val="000000"/>
          <w:lang w:val="en-US"/>
        </w:rPr>
        <w:t>Emphasiz</w:t>
      </w:r>
      <w:r>
        <w:rPr>
          <w:rFonts w:eastAsia="Times New Roman"/>
          <w:color w:val="000000"/>
          <w:lang w:val="en-US"/>
        </w:rPr>
        <w:t>e</w:t>
      </w:r>
      <w:r w:rsidRPr="00C206B9">
        <w:rPr>
          <w:rFonts w:eastAsia="Times New Roman"/>
          <w:color w:val="000000"/>
          <w:lang w:val="en-US"/>
        </w:rPr>
        <w:t xml:space="preserve"> a few clear strategies for managing bias with examples of what anti-biased awareness and behavior would look like in practice for different groups within the school (e.g.</w:t>
      </w:r>
      <w:r w:rsidR="00B40058">
        <w:rPr>
          <w:rFonts w:eastAsia="Times New Roman"/>
          <w:color w:val="000000"/>
          <w:lang w:val="en-US"/>
        </w:rPr>
        <w:t>,</w:t>
      </w:r>
      <w:r w:rsidRPr="00C206B9">
        <w:rPr>
          <w:rFonts w:eastAsia="Times New Roman"/>
          <w:color w:val="000000"/>
          <w:lang w:val="en-US"/>
        </w:rPr>
        <w:t xml:space="preserve"> math teachers, guidance counselors, discipline officers).</w:t>
      </w:r>
    </w:p>
    <w:p w14:paraId="3401C703" w14:textId="433C85DF" w:rsidR="00CA1122" w:rsidRPr="00314E12" w:rsidRDefault="00CA1122" w:rsidP="00E6508F">
      <w:pPr>
        <w:pStyle w:val="ListParagraph"/>
        <w:numPr>
          <w:ilvl w:val="0"/>
          <w:numId w:val="18"/>
        </w:numPr>
        <w:spacing w:line="240" w:lineRule="auto"/>
        <w:rPr>
          <w:rFonts w:eastAsia="Times New Roman"/>
          <w:lang w:val="en-US"/>
        </w:rPr>
      </w:pPr>
      <w:r w:rsidRPr="3C4315AC">
        <w:rPr>
          <w:rFonts w:eastAsia="Times New Roman"/>
          <w:lang w:val="en-US"/>
        </w:rPr>
        <w:t>Connect training evaluations back to the school’s larger diversity goals, such as increasing the proportion of students of color referred to advanced courses or shrinking discipline gaps.</w:t>
      </w:r>
    </w:p>
    <w:p w14:paraId="4056D1E1" w14:textId="530F16C1" w:rsidR="464CEEF0" w:rsidRDefault="464CEEF0" w:rsidP="2090D0E2">
      <w:pPr>
        <w:spacing w:line="240" w:lineRule="auto"/>
        <w:rPr>
          <w:lang w:val="en-US"/>
        </w:rPr>
      </w:pPr>
      <w:r w:rsidRPr="3C4315AC">
        <w:rPr>
          <w:lang w:val="en-US"/>
        </w:rPr>
        <w:t>An initial R</w:t>
      </w:r>
      <w:r w:rsidR="00ED775E">
        <w:rPr>
          <w:lang w:val="en-US"/>
        </w:rPr>
        <w:t xml:space="preserve">equest for </w:t>
      </w:r>
      <w:r w:rsidRPr="3C4315AC">
        <w:rPr>
          <w:lang w:val="en-US"/>
        </w:rPr>
        <w:t>A</w:t>
      </w:r>
      <w:r w:rsidR="00ED775E">
        <w:rPr>
          <w:lang w:val="en-US"/>
        </w:rPr>
        <w:t>pplication</w:t>
      </w:r>
      <w:r w:rsidR="00B70EC7">
        <w:rPr>
          <w:lang w:val="en-US"/>
        </w:rPr>
        <w:t xml:space="preserve"> (RFA)</w:t>
      </w:r>
      <w:r w:rsidRPr="3C4315AC">
        <w:rPr>
          <w:lang w:val="en-US"/>
        </w:rPr>
        <w:t xml:space="preserve"> was posted</w:t>
      </w:r>
      <w:r w:rsidR="0E8FA52F" w:rsidRPr="3C4315AC">
        <w:rPr>
          <w:lang w:val="en-US"/>
        </w:rPr>
        <w:t xml:space="preserve"> on the CDE Antibias Education Grant Program web page on July 1, 2022. </w:t>
      </w:r>
      <w:r w:rsidR="5724C7BD" w:rsidRPr="3C4315AC">
        <w:rPr>
          <w:lang w:val="en-US"/>
        </w:rPr>
        <w:t>Applications were due on September 30, 2022</w:t>
      </w:r>
      <w:r w:rsidR="00564048">
        <w:rPr>
          <w:lang w:val="en-US"/>
        </w:rPr>
        <w:t>,</w:t>
      </w:r>
      <w:r w:rsidR="5724C7BD" w:rsidRPr="3C4315AC">
        <w:rPr>
          <w:lang w:val="en-US"/>
        </w:rPr>
        <w:t xml:space="preserve"> by 4 p.m. </w:t>
      </w:r>
      <w:r w:rsidR="0E8FA52F" w:rsidRPr="3C4315AC">
        <w:rPr>
          <w:lang w:val="en-US"/>
        </w:rPr>
        <w:t>F</w:t>
      </w:r>
      <w:r w:rsidR="1403CEAD" w:rsidRPr="3C4315AC">
        <w:rPr>
          <w:lang w:val="en-US"/>
        </w:rPr>
        <w:t>inal awards were posted on December 23, 2022</w:t>
      </w:r>
      <w:r w:rsidR="00AD2290">
        <w:rPr>
          <w:lang w:val="en-US"/>
        </w:rPr>
        <w:t>,</w:t>
      </w:r>
      <w:r w:rsidR="1403CEAD" w:rsidRPr="3C4315AC">
        <w:rPr>
          <w:lang w:val="en-US"/>
        </w:rPr>
        <w:t xml:space="preserve"> with 75 LEAs selected to receive funding under the Antibias Education Grant Program. </w:t>
      </w:r>
      <w:r w:rsidR="160BD203" w:rsidRPr="3C4315AC">
        <w:rPr>
          <w:lang w:val="en-US"/>
        </w:rPr>
        <w:t>A total</w:t>
      </w:r>
      <w:r w:rsidR="395E7F82" w:rsidRPr="3C4315AC">
        <w:rPr>
          <w:lang w:val="en-US"/>
        </w:rPr>
        <w:t xml:space="preserve"> amount</w:t>
      </w:r>
      <w:r w:rsidR="160BD203" w:rsidRPr="3C4315AC">
        <w:rPr>
          <w:lang w:val="en-US"/>
        </w:rPr>
        <w:t xml:space="preserve"> of $14,157,23</w:t>
      </w:r>
      <w:r w:rsidR="003C47CF">
        <w:rPr>
          <w:lang w:val="en-US"/>
        </w:rPr>
        <w:t>4</w:t>
      </w:r>
      <w:r w:rsidR="160BD203" w:rsidRPr="3C4315AC">
        <w:rPr>
          <w:lang w:val="en-US"/>
        </w:rPr>
        <w:t xml:space="preserve"> was awarded across the 75 LEA grantees.</w:t>
      </w:r>
      <w:r w:rsidR="34DCA673" w:rsidRPr="3C4315AC">
        <w:rPr>
          <w:lang w:val="en-US"/>
        </w:rPr>
        <w:t xml:space="preserve"> </w:t>
      </w:r>
      <w:r w:rsidR="36F43C1A" w:rsidRPr="3C4315AC">
        <w:rPr>
          <w:lang w:val="en-US"/>
        </w:rPr>
        <w:t>A total amount of $5,842,76</w:t>
      </w:r>
      <w:r w:rsidR="003C47CF">
        <w:rPr>
          <w:lang w:val="en-US"/>
        </w:rPr>
        <w:t xml:space="preserve">6 </w:t>
      </w:r>
      <w:r w:rsidR="4A6D046D" w:rsidRPr="3C4315AC">
        <w:rPr>
          <w:lang w:val="en-US"/>
        </w:rPr>
        <w:t>is available for this current RFA.</w:t>
      </w:r>
      <w:r w:rsidR="00AD2290">
        <w:rPr>
          <w:lang w:val="en-US"/>
        </w:rPr>
        <w:t xml:space="preserve"> </w:t>
      </w:r>
      <w:r w:rsidR="00AD2290">
        <w:t>Recipients of the Antibias Education Grant Program Cohort One are not eligible to apply for this second round of funding.</w:t>
      </w:r>
    </w:p>
    <w:p w14:paraId="3BF9AB03" w14:textId="76374D1A" w:rsidR="00E2314A" w:rsidRDefault="00FF0EE8" w:rsidP="00002112">
      <w:pPr>
        <w:pStyle w:val="Heading2"/>
      </w:pPr>
      <w:bookmarkStart w:id="10" w:name="_Toc99970819"/>
      <w:bookmarkStart w:id="11" w:name="_Toc132010466"/>
      <w:r>
        <w:lastRenderedPageBreak/>
        <w:t>Program Description</w:t>
      </w:r>
      <w:bookmarkEnd w:id="10"/>
      <w:bookmarkEnd w:id="11"/>
    </w:p>
    <w:p w14:paraId="74225C44" w14:textId="77777777" w:rsidR="00E2314A" w:rsidRDefault="00FF0EE8" w:rsidP="00002112">
      <w:pPr>
        <w:pStyle w:val="Heading3"/>
      </w:pPr>
      <w:bookmarkStart w:id="12" w:name="_Toc99970820"/>
      <w:bookmarkStart w:id="13" w:name="_Toc132010467"/>
      <w:r>
        <w:t>Purpose</w:t>
      </w:r>
      <w:bookmarkEnd w:id="12"/>
      <w:bookmarkEnd w:id="13"/>
    </w:p>
    <w:p w14:paraId="139F8DAC" w14:textId="10A22FDB" w:rsidR="00E2314A" w:rsidRDefault="00A91C90" w:rsidP="00E00661">
      <w:pPr>
        <w:spacing w:line="240" w:lineRule="auto"/>
      </w:pPr>
      <w:r>
        <w:t xml:space="preserve">Funding for this </w:t>
      </w:r>
      <w:r w:rsidR="00FF0EE8">
        <w:t xml:space="preserve">grant </w:t>
      </w:r>
      <w:r w:rsidR="00A84505">
        <w:t>is</w:t>
      </w:r>
      <w:r w:rsidR="00F914F0">
        <w:t xml:space="preserve"> intended to support LEAs to </w:t>
      </w:r>
      <w:r w:rsidR="00FF0EE8">
        <w:t xml:space="preserve">provide training and resources to prevent and address bias or prejudice toward any group of people based on race, ethnicity, religion, gender, gender identity, sexual orientation, disability, immigration status, language, or other actual or perceived characteristics. </w:t>
      </w:r>
      <w:r w:rsidR="00FF0EE8" w:rsidRPr="00F41BBA">
        <w:t>Emphasis shall be on preventing anti-Semitism and bias or prejudice toward groups, including, but not limited to, African Americans, Asian-Pacific Islanders, or Latinos, and people who are</w:t>
      </w:r>
      <w:r w:rsidR="00685E3E">
        <w:t xml:space="preserve"> LGBTQ</w:t>
      </w:r>
      <w:r w:rsidR="00FF0EE8" w:rsidRPr="00F41BBA">
        <w:t xml:space="preserve"> youth.</w:t>
      </w:r>
    </w:p>
    <w:p w14:paraId="6B0AACBD" w14:textId="77777777" w:rsidR="00E2314A" w:rsidRDefault="00FF0EE8" w:rsidP="00002112">
      <w:pPr>
        <w:pStyle w:val="Heading3"/>
      </w:pPr>
      <w:bookmarkStart w:id="14" w:name="_Toc99970821"/>
      <w:bookmarkStart w:id="15" w:name="_Toc132010468"/>
      <w:r>
        <w:t>Eligibility</w:t>
      </w:r>
      <w:bookmarkEnd w:id="14"/>
      <w:bookmarkEnd w:id="15"/>
    </w:p>
    <w:p w14:paraId="7640EB03" w14:textId="236C9453" w:rsidR="00E2314A" w:rsidRDefault="1BB50F27" w:rsidP="00587F8A">
      <w:pPr>
        <w:spacing w:line="240" w:lineRule="auto"/>
        <w:rPr>
          <w:color w:val="000000" w:themeColor="text1"/>
        </w:rPr>
      </w:pPr>
      <w:bookmarkStart w:id="16" w:name="_Hlk99090049"/>
      <w:r>
        <w:t xml:space="preserve">Applicant eligibility is limited to LEAs, defined as a school district, </w:t>
      </w:r>
      <w:r w:rsidR="6329C954">
        <w:t>COE</w:t>
      </w:r>
      <w:r>
        <w:t xml:space="preserve">, or </w:t>
      </w:r>
      <w:r w:rsidR="6AF02118">
        <w:t>directly</w:t>
      </w:r>
      <w:r w:rsidR="03027B5D">
        <w:t xml:space="preserve"> f</w:t>
      </w:r>
      <w:r w:rsidR="6AF02118">
        <w:t xml:space="preserve">unded </w:t>
      </w:r>
      <w:r>
        <w:t>charter school, within the State of California that serve</w:t>
      </w:r>
      <w:r w:rsidR="21C65430">
        <w:t>s</w:t>
      </w:r>
      <w:r>
        <w:t xml:space="preserve"> students in transitional kindergarten through grade twelve.</w:t>
      </w:r>
      <w:r w:rsidR="6AF02118">
        <w:t xml:space="preserve"> </w:t>
      </w:r>
    </w:p>
    <w:p w14:paraId="6F7399CC" w14:textId="6E9776D1" w:rsidR="00E2314A" w:rsidRDefault="38DA0D1A" w:rsidP="00587F8A">
      <w:pPr>
        <w:spacing w:line="240" w:lineRule="auto"/>
        <w:rPr>
          <w:color w:val="000000" w:themeColor="text1"/>
          <w:lang w:val="en-US"/>
        </w:rPr>
      </w:pPr>
      <w:r>
        <w:t>Consortiums of LEAs may apply</w:t>
      </w:r>
      <w:r w:rsidR="05B8A213">
        <w:t xml:space="preserve">, and each participating LEA in a consortium is eligible to apply for up to $200,000. </w:t>
      </w:r>
      <w:r w:rsidR="2FBE5915" w:rsidRPr="292D1905">
        <w:rPr>
          <w:color w:val="000000" w:themeColor="text1"/>
          <w:lang w:val="en-US"/>
        </w:rPr>
        <w:t xml:space="preserve">The maximum grant award for each consortium depends on the number of participating LEAs. </w:t>
      </w:r>
      <w:r w:rsidR="1ACAC2A3" w:rsidRPr="292D1905">
        <w:rPr>
          <w:color w:val="000000" w:themeColor="text1"/>
          <w:lang w:val="en-US"/>
        </w:rPr>
        <w:t xml:space="preserve">The lead applicant will serve as the fiscal agent and be responsible for all grant deliverables. </w:t>
      </w:r>
      <w:r w:rsidR="2FBE5915" w:rsidRPr="292D1905">
        <w:rPr>
          <w:color w:val="000000" w:themeColor="text1"/>
          <w:lang w:val="en-US"/>
        </w:rPr>
        <w:t xml:space="preserve">The lead applicant should:  </w:t>
      </w:r>
    </w:p>
    <w:p w14:paraId="2DEE8A9B" w14:textId="3779C157" w:rsidR="767DF9C1" w:rsidRDefault="767DF9C1" w:rsidP="26F93F3D">
      <w:pPr>
        <w:pStyle w:val="ListParagraph"/>
        <w:numPr>
          <w:ilvl w:val="0"/>
          <w:numId w:val="1"/>
        </w:numPr>
        <w:spacing w:line="240" w:lineRule="auto"/>
        <w:contextualSpacing w:val="0"/>
        <w:rPr>
          <w:color w:val="000000" w:themeColor="text1"/>
        </w:rPr>
      </w:pPr>
      <w:r w:rsidRPr="26F93F3D">
        <w:rPr>
          <w:color w:val="000000" w:themeColor="text1"/>
          <w:lang w:val="en-US"/>
        </w:rPr>
        <w:t>Submit one application on behalf of the consortium, and indicate in the Executive Summary all LEAs to be included in the consortium.</w:t>
      </w:r>
    </w:p>
    <w:p w14:paraId="3EF21442" w14:textId="47E2B38D" w:rsidR="00E2314A" w:rsidRDefault="767DF9C1" w:rsidP="26F93F3D">
      <w:pPr>
        <w:pStyle w:val="ListParagraph"/>
        <w:numPr>
          <w:ilvl w:val="0"/>
          <w:numId w:val="1"/>
        </w:numPr>
        <w:spacing w:line="240" w:lineRule="auto"/>
        <w:contextualSpacing w:val="0"/>
        <w:rPr>
          <w:color w:val="000000" w:themeColor="text1"/>
        </w:rPr>
      </w:pPr>
      <w:r w:rsidRPr="26F93F3D">
        <w:rPr>
          <w:color w:val="000000" w:themeColor="text1"/>
          <w:lang w:val="en-US"/>
        </w:rPr>
        <w:t>Include one project budget for the consortium. (The budget narrative should clearly explain how funds will be spent among the consortium members.) No one consortium member may expend more than $</w:t>
      </w:r>
      <w:r w:rsidR="18900B9D" w:rsidRPr="26F93F3D">
        <w:rPr>
          <w:color w:val="000000" w:themeColor="text1"/>
          <w:lang w:val="en-US"/>
        </w:rPr>
        <w:t>2</w:t>
      </w:r>
      <w:r w:rsidRPr="26F93F3D">
        <w:rPr>
          <w:color w:val="000000" w:themeColor="text1"/>
          <w:lang w:val="en-US"/>
        </w:rPr>
        <w:t>00,000.</w:t>
      </w:r>
    </w:p>
    <w:p w14:paraId="7536E28F" w14:textId="63B6D61F" w:rsidR="00E2314A" w:rsidRDefault="767DF9C1" w:rsidP="26F93F3D">
      <w:pPr>
        <w:pStyle w:val="ListParagraph"/>
        <w:numPr>
          <w:ilvl w:val="0"/>
          <w:numId w:val="1"/>
        </w:numPr>
        <w:spacing w:line="240" w:lineRule="auto"/>
        <w:contextualSpacing w:val="0"/>
        <w:rPr>
          <w:color w:val="000000" w:themeColor="text1"/>
        </w:rPr>
      </w:pPr>
      <w:r w:rsidRPr="26F93F3D">
        <w:rPr>
          <w:color w:val="000000" w:themeColor="text1"/>
          <w:lang w:val="en-US"/>
        </w:rPr>
        <w:t>Provide any additional information related to the operations of the consortium in the Proposed Activities section of the online application.</w:t>
      </w:r>
    </w:p>
    <w:p w14:paraId="2FB33035" w14:textId="61D82229" w:rsidR="00E2314A" w:rsidRDefault="767DF9C1" w:rsidP="26F93F3D">
      <w:pPr>
        <w:pStyle w:val="ListParagraph"/>
        <w:numPr>
          <w:ilvl w:val="0"/>
          <w:numId w:val="1"/>
        </w:numPr>
        <w:spacing w:line="240" w:lineRule="auto"/>
        <w:contextualSpacing w:val="0"/>
        <w:rPr>
          <w:highlight w:val="white"/>
        </w:rPr>
      </w:pPr>
      <w:r w:rsidRPr="26F93F3D">
        <w:rPr>
          <w:color w:val="000000" w:themeColor="text1"/>
          <w:lang w:val="en-US"/>
        </w:rPr>
        <w:t>Be prepared to provide Letters of Commitment from all consortium members prior to a Grant Award Notification being issued.</w:t>
      </w:r>
    </w:p>
    <w:p w14:paraId="4039C972" w14:textId="16E733A2" w:rsidR="00E2314A" w:rsidRDefault="00FF0EE8" w:rsidP="26F93F3D">
      <w:pPr>
        <w:spacing w:line="240" w:lineRule="auto"/>
        <w:rPr>
          <w:highlight w:val="white"/>
        </w:rPr>
      </w:pPr>
      <w:r>
        <w:t>Community agencies, private schools, individual public schools, and state special schools are not eligible to apply for the Antibias Education Grant</w:t>
      </w:r>
      <w:r w:rsidR="00EB49C0">
        <w:t xml:space="preserve"> Program</w:t>
      </w:r>
      <w:r>
        <w:t>.</w:t>
      </w:r>
      <w:r w:rsidR="00AD2290">
        <w:t xml:space="preserve"> Additionally, recipients of the Antibias Education Grant Program Cohort One are also not eligible to apply.</w:t>
      </w:r>
    </w:p>
    <w:p w14:paraId="03F1F9CD" w14:textId="77777777" w:rsidR="00E2314A" w:rsidRDefault="00FF0EE8" w:rsidP="00002112">
      <w:pPr>
        <w:pStyle w:val="Heading3"/>
      </w:pPr>
      <w:bookmarkStart w:id="17" w:name="_Toc99970822"/>
      <w:bookmarkStart w:id="18" w:name="_Toc132010469"/>
      <w:bookmarkEnd w:id="16"/>
      <w:r>
        <w:lastRenderedPageBreak/>
        <w:t>Grant Information</w:t>
      </w:r>
      <w:bookmarkEnd w:id="17"/>
      <w:bookmarkEnd w:id="18"/>
    </w:p>
    <w:p w14:paraId="7508E9B6" w14:textId="6E4EC2F6" w:rsidR="00E2314A" w:rsidRDefault="00AF4B9F" w:rsidP="00E00661">
      <w:pPr>
        <w:spacing w:line="240" w:lineRule="auto"/>
        <w:rPr>
          <w:highlight w:val="white"/>
        </w:rPr>
      </w:pPr>
      <w:r>
        <w:t>Assembly Bill 1</w:t>
      </w:r>
      <w:r w:rsidR="342FDA1D">
        <w:t>81</w:t>
      </w:r>
      <w:r>
        <w:t xml:space="preserve">, Section </w:t>
      </w:r>
      <w:r w:rsidR="53E7D2D9">
        <w:t>138</w:t>
      </w:r>
      <w:r w:rsidR="00E13B32">
        <w:t>,</w:t>
      </w:r>
      <w:r w:rsidR="00E13B32" w:rsidRPr="521402D4">
        <w:rPr>
          <w:color w:val="000000" w:themeColor="text1"/>
        </w:rPr>
        <w:t xml:space="preserve"> </w:t>
      </w:r>
      <w:r w:rsidR="50BBB545" w:rsidRPr="521402D4">
        <w:rPr>
          <w:color w:val="000000" w:themeColor="text1"/>
        </w:rPr>
        <w:t xml:space="preserve">of the General Fund added $10 million for a total of </w:t>
      </w:r>
      <w:r>
        <w:br/>
      </w:r>
      <w:r w:rsidR="50BBB545" w:rsidRPr="521402D4">
        <w:rPr>
          <w:color w:val="000000" w:themeColor="text1"/>
        </w:rPr>
        <w:t>$20 million to the Antibias Education Grant Program</w:t>
      </w:r>
      <w:r w:rsidR="668BC4A8" w:rsidRPr="521402D4">
        <w:rPr>
          <w:color w:val="000000" w:themeColor="text1"/>
        </w:rPr>
        <w:t xml:space="preserve"> which was authorized in the Budget Act of 2021</w:t>
      </w:r>
      <w:r w:rsidR="71E8F4E0" w:rsidRPr="521402D4">
        <w:rPr>
          <w:color w:val="000000" w:themeColor="text1"/>
        </w:rPr>
        <w:t xml:space="preserve"> with f</w:t>
      </w:r>
      <w:r w:rsidR="33430042" w:rsidRPr="521402D4">
        <w:rPr>
          <w:color w:val="000000" w:themeColor="text1"/>
        </w:rPr>
        <w:t xml:space="preserve">unding for the </w:t>
      </w:r>
      <w:r w:rsidR="00FF0EE8">
        <w:t xml:space="preserve">grant period through </w:t>
      </w:r>
      <w:r w:rsidR="003762DA">
        <w:t>March 30</w:t>
      </w:r>
      <w:r w:rsidR="00FF0EE8">
        <w:t>, 202</w:t>
      </w:r>
      <w:r w:rsidR="60CE202B">
        <w:t>6</w:t>
      </w:r>
      <w:r w:rsidR="00CA2D5E">
        <w:t>.</w:t>
      </w:r>
      <w:r w:rsidR="007974B3">
        <w:t xml:space="preserve"> (</w:t>
      </w:r>
      <w:r w:rsidR="00CA2D5E">
        <w:t>T</w:t>
      </w:r>
      <w:r w:rsidR="007974B3">
        <w:t>imeline subject to change</w:t>
      </w:r>
      <w:r w:rsidR="00CA2D5E">
        <w:t>. R</w:t>
      </w:r>
      <w:r w:rsidR="007974B3">
        <w:t xml:space="preserve">efer to the CDE Antibias Education Grant Program web page </w:t>
      </w:r>
      <w:r w:rsidR="00761014">
        <w:t xml:space="preserve">at </w:t>
      </w:r>
      <w:hyperlink r:id="rId24" w:tooltip="Antibias Education Grant Program web page">
        <w:r w:rsidR="001D6B4C">
          <w:rPr>
            <w:rStyle w:val="Hyperlink"/>
          </w:rPr>
          <w:t>https://www.cde.ca.gov/ci/pl/antibiasgrant.asp</w:t>
        </w:r>
      </w:hyperlink>
      <w:r w:rsidR="00761014">
        <w:t xml:space="preserve"> </w:t>
      </w:r>
      <w:r w:rsidR="007974B3">
        <w:t>for the most up</w:t>
      </w:r>
      <w:r w:rsidR="00087BED">
        <w:t>-</w:t>
      </w:r>
      <w:r w:rsidR="007974B3">
        <w:t>to</w:t>
      </w:r>
      <w:r w:rsidR="00087BED">
        <w:t>-</w:t>
      </w:r>
      <w:r w:rsidR="007974B3">
        <w:t>date timeline</w:t>
      </w:r>
      <w:r w:rsidR="00D1417E">
        <w:t>.</w:t>
      </w:r>
      <w:r w:rsidR="007974B3">
        <w:t>)</w:t>
      </w:r>
      <w:r w:rsidR="00FF0EE8">
        <w:t xml:space="preserve"> </w:t>
      </w:r>
      <w:r w:rsidR="7693D6E8">
        <w:t xml:space="preserve">After an </w:t>
      </w:r>
      <w:r w:rsidR="3D545435">
        <w:t>initial</w:t>
      </w:r>
      <w:r w:rsidR="7693D6E8">
        <w:t xml:space="preserve"> RFA and application process, the amount of $5,842,767 remains </w:t>
      </w:r>
      <w:r w:rsidR="3B6D3038">
        <w:t>available.</w:t>
      </w:r>
      <w:r w:rsidR="7693D6E8">
        <w:t xml:space="preserve"> </w:t>
      </w:r>
      <w:r w:rsidR="00FF0EE8">
        <w:t xml:space="preserve">Funds available to each applicant are based on the content and quality of the submitted application and proposed activities. </w:t>
      </w:r>
      <w:r w:rsidR="00E12CD9">
        <w:t>Professional development and curriculum under this paragraph shall use evidence-based strategies</w:t>
      </w:r>
      <w:r w:rsidR="007355BF">
        <w:t>.</w:t>
      </w:r>
    </w:p>
    <w:p w14:paraId="71FAECD1" w14:textId="77777777" w:rsidR="00E2314A" w:rsidRDefault="00FF0EE8" w:rsidP="00002112">
      <w:pPr>
        <w:pStyle w:val="Heading3"/>
      </w:pPr>
      <w:bookmarkStart w:id="19" w:name="_Toc99970823"/>
      <w:bookmarkStart w:id="20" w:name="_Toc132010470"/>
      <w:r>
        <w:t>Funding Levels</w:t>
      </w:r>
      <w:bookmarkEnd w:id="19"/>
      <w:bookmarkEnd w:id="20"/>
    </w:p>
    <w:p w14:paraId="425BF7F3" w14:textId="3F830494" w:rsidR="00E2314A" w:rsidRDefault="00FF0EE8" w:rsidP="00E00661">
      <w:pPr>
        <w:spacing w:line="240" w:lineRule="auto"/>
        <w:rPr>
          <w:highlight w:val="yellow"/>
        </w:rPr>
      </w:pPr>
      <w:r>
        <w:t xml:space="preserve">Each award amount for the Antibias Education Grant shall be no less than $75,000 and no more than $200,000. </w:t>
      </w:r>
      <w:r w:rsidR="007A3A5D" w:rsidRPr="007A3A5D">
        <w:t>A</w:t>
      </w:r>
      <w:r w:rsidR="007A3A5D">
        <w:t>n</w:t>
      </w:r>
      <w:r w:rsidR="007A3A5D" w:rsidRPr="007A3A5D">
        <w:t xml:space="preserve"> </w:t>
      </w:r>
      <w:r w:rsidR="007A3A5D">
        <w:t>LEA</w:t>
      </w:r>
      <w:r w:rsidR="007A3A5D" w:rsidRPr="007A3A5D">
        <w:t xml:space="preserve"> that applies for funds shall, at a minimum, demonstrate a need for additional antibias education and training, and describe how the funds will be used. </w:t>
      </w:r>
      <w:r>
        <w:t>The CDE will fund successful grant applications at the level requested if the program application is well-justified, the proposed activities are realistic and well-supported, and sufficient funding exists. If successful applications exceed the funds available, the CDE will apportion the grant funds at its discretion.</w:t>
      </w:r>
    </w:p>
    <w:p w14:paraId="5D440004" w14:textId="77777777" w:rsidR="00E2314A" w:rsidRDefault="00FF0EE8" w:rsidP="00002112">
      <w:pPr>
        <w:pStyle w:val="Heading3"/>
      </w:pPr>
      <w:bookmarkStart w:id="21" w:name="_Toc99970824"/>
      <w:bookmarkStart w:id="22" w:name="_Toc132010471"/>
      <w:r>
        <w:t>Fund Distribution</w:t>
      </w:r>
      <w:bookmarkEnd w:id="21"/>
      <w:bookmarkEnd w:id="22"/>
    </w:p>
    <w:p w14:paraId="14C17205" w14:textId="1F6AC32E" w:rsidR="00E2314A" w:rsidRDefault="00FF0EE8" w:rsidP="00E00661">
      <w:pPr>
        <w:spacing w:line="240" w:lineRule="auto"/>
      </w:pPr>
      <w:r>
        <w:t>The Antibias Education Grant funds will be available for distribution beginning</w:t>
      </w:r>
      <w:r w:rsidR="00DD516E">
        <w:t xml:space="preserve"> </w:t>
      </w:r>
      <w:r w:rsidR="4F502258">
        <w:t xml:space="preserve">September </w:t>
      </w:r>
      <w:r>
        <w:t>202</w:t>
      </w:r>
      <w:r w:rsidR="00340028">
        <w:t>3</w:t>
      </w:r>
      <w:r w:rsidR="00C56D5E">
        <w:t>.</w:t>
      </w:r>
      <w:r w:rsidR="005215BD">
        <w:t xml:space="preserve"> (Timeline subject to change. Refer to the CDE Antibias Education Grant Program web page </w:t>
      </w:r>
      <w:r w:rsidR="002B7340">
        <w:t xml:space="preserve">at </w:t>
      </w:r>
      <w:hyperlink r:id="rId25" w:tooltip="Antibias Education Grant Program web page">
        <w:r w:rsidR="001D6B4C">
          <w:rPr>
            <w:rStyle w:val="Hyperlink"/>
          </w:rPr>
          <w:t>https://www.cde.ca.gov/ci/pl/antibiasgrant.asp</w:t>
        </w:r>
      </w:hyperlink>
      <w:r w:rsidR="00DA32F7">
        <w:t xml:space="preserve"> </w:t>
      </w:r>
      <w:r w:rsidR="005215BD">
        <w:t>for the most up</w:t>
      </w:r>
      <w:r w:rsidR="00C56D5E">
        <w:t>-</w:t>
      </w:r>
      <w:r w:rsidR="005215BD">
        <w:t>to</w:t>
      </w:r>
      <w:r w:rsidR="00C56D5E">
        <w:t>-</w:t>
      </w:r>
      <w:r w:rsidR="005215BD">
        <w:t>date timeline</w:t>
      </w:r>
      <w:r w:rsidR="00C56D5E">
        <w:t>.</w:t>
      </w:r>
      <w:r w:rsidR="005215BD">
        <w:t>)</w:t>
      </w:r>
      <w:r>
        <w:t xml:space="preserve"> These funds are available for expenditure or encumbrance through the 202</w:t>
      </w:r>
      <w:r w:rsidR="00A22781">
        <w:t>3</w:t>
      </w:r>
      <w:r>
        <w:t>–2</w:t>
      </w:r>
      <w:r w:rsidR="37520689">
        <w:t>6</w:t>
      </w:r>
      <w:r>
        <w:t xml:space="preserve"> fiscal year</w:t>
      </w:r>
      <w:r w:rsidR="00134C05">
        <w:t>s</w:t>
      </w:r>
      <w:r>
        <w:t xml:space="preserve">. The CDE reserves the right to withhold up to 10 percent of grant funds to ensure program compliance, and funds will be released when grantees comply with </w:t>
      </w:r>
      <w:r w:rsidR="005B35DB">
        <w:t xml:space="preserve">the </w:t>
      </w:r>
      <w:r>
        <w:t xml:space="preserve">Antibias Education Grant </w:t>
      </w:r>
      <w:r w:rsidR="00965494">
        <w:t>Project Statement of Assurances</w:t>
      </w:r>
      <w:r>
        <w:t>.</w:t>
      </w:r>
    </w:p>
    <w:p w14:paraId="5C3FF81D" w14:textId="77777777" w:rsidR="00E2314A" w:rsidRDefault="00FF0EE8" w:rsidP="00002112">
      <w:pPr>
        <w:pStyle w:val="Heading3"/>
      </w:pPr>
      <w:bookmarkStart w:id="23" w:name="_Toc99970825"/>
      <w:bookmarkStart w:id="24" w:name="_Toc132010472"/>
      <w:r>
        <w:t>Allowable Activities and Costs</w:t>
      </w:r>
      <w:bookmarkEnd w:id="23"/>
      <w:bookmarkEnd w:id="24"/>
    </w:p>
    <w:p w14:paraId="1D1E699F" w14:textId="7FC97A2F" w:rsidR="00E2314A" w:rsidRDefault="00FF0EE8" w:rsidP="00E00661">
      <w:pPr>
        <w:spacing w:line="240" w:lineRule="auto"/>
      </w:pPr>
      <w:r>
        <w:t xml:space="preserve">Grant funding can be used for a wide range of purposes that the applicant defines as intended to prevent and address bias or prejudice. Allowable expenditures may include, but are not limited to the following, as indicated in </w:t>
      </w:r>
      <w:r w:rsidR="007355BF">
        <w:t>AB</w:t>
      </w:r>
      <w:r>
        <w:t xml:space="preserve"> </w:t>
      </w:r>
      <w:r w:rsidR="49119401">
        <w:t>181</w:t>
      </w:r>
      <w:r>
        <w:t xml:space="preserve">, Section </w:t>
      </w:r>
      <w:r w:rsidR="2C3CB72E">
        <w:t>138</w:t>
      </w:r>
      <w:r w:rsidR="777CCA2E">
        <w:t>(c)</w:t>
      </w:r>
      <w:r w:rsidR="79BCA61C">
        <w:t>(3)</w:t>
      </w:r>
      <w:r>
        <w:t>(B):</w:t>
      </w:r>
    </w:p>
    <w:p w14:paraId="32C6C09E" w14:textId="3F8E73F4" w:rsidR="00E2314A" w:rsidRDefault="00FF0EE8" w:rsidP="00E6508F">
      <w:pPr>
        <w:numPr>
          <w:ilvl w:val="0"/>
          <w:numId w:val="4"/>
        </w:numPr>
        <w:pBdr>
          <w:top w:val="nil"/>
          <w:left w:val="nil"/>
          <w:bottom w:val="nil"/>
          <w:right w:val="nil"/>
          <w:between w:val="nil"/>
        </w:pBdr>
        <w:spacing w:line="240" w:lineRule="auto"/>
      </w:pPr>
      <w:r>
        <w:t>Professional development on topics that address hate, bigotry, racism, or any form of bias or prejudice, including, but not limited to, classroom management techniques, self-regulation, and strategies designed to increase teachers’ skills for managing pupils in academic and disciplinary settings</w:t>
      </w:r>
      <w:r w:rsidR="006F5F6F">
        <w:t>.</w:t>
      </w:r>
    </w:p>
    <w:p w14:paraId="0DD84EA9" w14:textId="0C99CF84" w:rsidR="00E2314A" w:rsidRDefault="00FF0EE8" w:rsidP="00E6508F">
      <w:pPr>
        <w:numPr>
          <w:ilvl w:val="0"/>
          <w:numId w:val="4"/>
        </w:numPr>
        <w:pBdr>
          <w:top w:val="nil"/>
          <w:left w:val="nil"/>
          <w:bottom w:val="nil"/>
          <w:right w:val="nil"/>
          <w:between w:val="nil"/>
        </w:pBdr>
        <w:spacing w:line="240" w:lineRule="auto"/>
      </w:pPr>
      <w:r>
        <w:lastRenderedPageBreak/>
        <w:t>Opportunities for teachers, administrators, pupils, other school staff, and members of the governing board or body of the LEA to review policies, practices, and procedures that can promote bias, such as referrals for discipline, special education, and course placement, and to update those policies, practices, and procedures to foster in pupils a sense of belonging and connection</w:t>
      </w:r>
      <w:r w:rsidR="00D46619">
        <w:t>.</w:t>
      </w:r>
    </w:p>
    <w:p w14:paraId="3E4E5407" w14:textId="03BAAC2F" w:rsidR="00E2314A" w:rsidRDefault="00FF0EE8" w:rsidP="00E6508F">
      <w:pPr>
        <w:numPr>
          <w:ilvl w:val="0"/>
          <w:numId w:val="4"/>
        </w:numPr>
        <w:pBdr>
          <w:top w:val="nil"/>
          <w:left w:val="nil"/>
          <w:bottom w:val="nil"/>
          <w:right w:val="nil"/>
          <w:between w:val="nil"/>
        </w:pBdr>
        <w:spacing w:line="240" w:lineRule="auto"/>
      </w:pPr>
      <w:r>
        <w:t>The development (or updating) of a comprehensive diversity plan based on the identified needs of the LEA using its data and tied to specific outcomes, such as increasing staff diversity or more racially proportionate pupil discipline referrals</w:t>
      </w:r>
      <w:r w:rsidR="00D46619">
        <w:t>.</w:t>
      </w:r>
    </w:p>
    <w:p w14:paraId="5DFA77F1" w14:textId="2B6C4784" w:rsidR="00E2314A" w:rsidRDefault="00FF0EE8" w:rsidP="00E6508F">
      <w:pPr>
        <w:numPr>
          <w:ilvl w:val="0"/>
          <w:numId w:val="4"/>
        </w:numPr>
        <w:pBdr>
          <w:top w:val="nil"/>
          <w:left w:val="nil"/>
          <w:bottom w:val="nil"/>
          <w:right w:val="nil"/>
          <w:between w:val="nil"/>
        </w:pBdr>
        <w:spacing w:line="240" w:lineRule="auto"/>
      </w:pPr>
      <w:r>
        <w:t>Curriculum that is appropriate for pupils in kindergarten or any of grades one through twelve, inclusive of topics that address hate, bigotry, racism, or any form of bias or prejudice</w:t>
      </w:r>
      <w:r w:rsidR="00D46619">
        <w:t>.</w:t>
      </w:r>
    </w:p>
    <w:p w14:paraId="52F56E3E" w14:textId="74004E85" w:rsidR="00460214" w:rsidRDefault="00FF0EE8" w:rsidP="00E6508F">
      <w:pPr>
        <w:numPr>
          <w:ilvl w:val="0"/>
          <w:numId w:val="4"/>
        </w:numPr>
        <w:pBdr>
          <w:top w:val="nil"/>
          <w:left w:val="nil"/>
          <w:bottom w:val="nil"/>
          <w:right w:val="nil"/>
          <w:between w:val="nil"/>
        </w:pBdr>
        <w:spacing w:line="240" w:lineRule="auto"/>
      </w:pPr>
      <w:r>
        <w:t>Support of pupil-initiated efforts to combat hate, bigotry, racism, or any form of bias or prejudice</w:t>
      </w:r>
      <w:r w:rsidR="00D46619">
        <w:t>.</w:t>
      </w:r>
    </w:p>
    <w:p w14:paraId="184F9374" w14:textId="72D904E6" w:rsidR="004845EC" w:rsidRPr="006820F9" w:rsidRDefault="004845EC" w:rsidP="00E00661">
      <w:pPr>
        <w:spacing w:line="240" w:lineRule="auto"/>
        <w:rPr>
          <w:iCs/>
          <w:color w:val="000000"/>
          <w:shd w:val="clear" w:color="auto" w:fill="FFFFFF"/>
        </w:rPr>
      </w:pPr>
      <w:r w:rsidRPr="006820F9">
        <w:t xml:space="preserve">Professional development and curriculum for the Antibias Education Grant </w:t>
      </w:r>
      <w:r w:rsidR="00D04A47" w:rsidRPr="006820F9">
        <w:t>P</w:t>
      </w:r>
      <w:r w:rsidRPr="006820F9">
        <w:t xml:space="preserve">rogram shall use evidence-based strategies. For the purposes of this grant, the CDE has borrowed the following definition for evidence-based practice. </w:t>
      </w:r>
      <w:r w:rsidRPr="006820F9">
        <w:rPr>
          <w:iCs/>
          <w:color w:val="000000"/>
          <w:shd w:val="clear" w:color="auto" w:fill="FFFFFF"/>
        </w:rPr>
        <w:t xml:space="preserve">As defined by the </w:t>
      </w:r>
      <w:r w:rsidRPr="00F15EB2">
        <w:t>Every Student Succeeds Act (ESSA)</w:t>
      </w:r>
      <w:r w:rsidR="00F15EB2">
        <w:rPr>
          <w:iCs/>
          <w:color w:val="000000"/>
        </w:rPr>
        <w:t xml:space="preserve"> (</w:t>
      </w:r>
      <w:hyperlink r:id="rId26" w:tooltip="Link to PDF download of the Every Student Succeeds Act" w:history="1">
        <w:r w:rsidR="00F15EB2" w:rsidRPr="00F85C2E">
          <w:rPr>
            <w:rStyle w:val="Hyperlink"/>
            <w:iCs/>
          </w:rPr>
          <w:t>https://www.congress.gov/114/plaws/publ95/PLAW-114publ95.pdf</w:t>
        </w:r>
      </w:hyperlink>
      <w:r w:rsidR="00F15EB2">
        <w:rPr>
          <w:iCs/>
          <w:color w:val="000000"/>
        </w:rPr>
        <w:t xml:space="preserve">), </w:t>
      </w:r>
      <w:r w:rsidRPr="006820F9">
        <w:rPr>
          <w:iCs/>
          <w:color w:val="000000"/>
        </w:rPr>
        <w:t xml:space="preserve">an </w:t>
      </w:r>
      <w:r w:rsidRPr="006820F9">
        <w:rPr>
          <w:iCs/>
          <w:color w:val="000000"/>
          <w:shd w:val="clear" w:color="auto" w:fill="FFFFFF"/>
        </w:rPr>
        <w:t>evidence-based practice is an activity, strategy, or intervention that “demonstrates a statistically significant effect on improving student outcomes or other relevant outcomes” based on strong evidence, moderate evidence, promising evidence, or a rationale with “ongoing efforts to examine the effects of activity, strategy or intervention.”</w:t>
      </w:r>
      <w:r w:rsidRPr="006820F9">
        <w:rPr>
          <w:rStyle w:val="FootnoteReference"/>
          <w:iCs/>
          <w:color w:val="000000"/>
          <w:shd w:val="clear" w:color="auto" w:fill="FFFFFF"/>
        </w:rPr>
        <w:footnoteReference w:id="3"/>
      </w:r>
      <w:r w:rsidRPr="006820F9">
        <w:rPr>
          <w:iCs/>
          <w:color w:val="000000"/>
          <w:shd w:val="clear" w:color="auto" w:fill="FFFFFF"/>
        </w:rPr>
        <w:t xml:space="preserve"> </w:t>
      </w:r>
    </w:p>
    <w:p w14:paraId="607DD1E7" w14:textId="321A5074" w:rsidR="00460214" w:rsidRDefault="004845EC" w:rsidP="00E00661">
      <w:pPr>
        <w:pBdr>
          <w:top w:val="nil"/>
          <w:left w:val="nil"/>
          <w:bottom w:val="nil"/>
          <w:right w:val="nil"/>
          <w:between w:val="nil"/>
        </w:pBdr>
        <w:spacing w:line="240" w:lineRule="auto"/>
      </w:pPr>
      <w:r w:rsidRPr="006820F9">
        <w:rPr>
          <w:iCs/>
          <w:color w:val="000000"/>
        </w:rPr>
        <w:t>This is a shift from “scientifically-based research” to “evidence-based” interventions. This shift was designed to help increase the impact of educational investments by ensuring that interventions being implemented have proven to be effective in leading to desired outcomes, namely improving student achievement. The evidence described in the ESSA has generally been produced through formal studies and research. More information on evidence-based interventions is available on the CDE Evidence-Based Interventions Under the ESSA web page a</w:t>
      </w:r>
      <w:r w:rsidR="006944B6">
        <w:rPr>
          <w:iCs/>
          <w:color w:val="000000"/>
        </w:rPr>
        <w:t xml:space="preserve">t </w:t>
      </w:r>
      <w:hyperlink r:id="rId27" w:tooltip="CDE Evidence-Based Interventions Under the ESSA web page" w:history="1">
        <w:r w:rsidR="006944B6" w:rsidRPr="00F85C2E">
          <w:rPr>
            <w:rStyle w:val="Hyperlink"/>
            <w:iCs/>
          </w:rPr>
          <w:t>https://www.cde.ca.gov/re/es/evidence.asp</w:t>
        </w:r>
      </w:hyperlink>
      <w:r w:rsidR="006944B6">
        <w:rPr>
          <w:iCs/>
          <w:color w:val="000000"/>
        </w:rPr>
        <w:t xml:space="preserve">. </w:t>
      </w:r>
    </w:p>
    <w:p w14:paraId="40E34C08" w14:textId="77777777" w:rsidR="00E2314A" w:rsidRDefault="00FF0EE8" w:rsidP="00002112">
      <w:pPr>
        <w:pStyle w:val="Heading3"/>
      </w:pPr>
      <w:bookmarkStart w:id="25" w:name="_Toc99970826"/>
      <w:bookmarkStart w:id="26" w:name="_Toc132010473"/>
      <w:r>
        <w:t>Non-allowable Activities and Costs</w:t>
      </w:r>
      <w:bookmarkEnd w:id="25"/>
      <w:bookmarkEnd w:id="26"/>
    </w:p>
    <w:p w14:paraId="6AE8945D" w14:textId="77777777" w:rsidR="00E2314A" w:rsidRDefault="00FF0EE8" w:rsidP="00E00661">
      <w:pPr>
        <w:spacing w:line="240" w:lineRule="auto"/>
      </w:pPr>
      <w:r>
        <w:t>Grant monies shall not be used for any purpose outside the State of California. In addition, funds provided under this grant may not be used for:</w:t>
      </w:r>
    </w:p>
    <w:p w14:paraId="77909C3B" w14:textId="48A13420" w:rsidR="00E2314A" w:rsidRDefault="00FF0EE8" w:rsidP="00E6508F">
      <w:pPr>
        <w:numPr>
          <w:ilvl w:val="0"/>
          <w:numId w:val="6"/>
        </w:numPr>
        <w:spacing w:line="240" w:lineRule="auto"/>
      </w:pPr>
      <w:r>
        <w:t>Preparation, delivery, and travel costs associated with the application</w:t>
      </w:r>
    </w:p>
    <w:p w14:paraId="4C672BA5" w14:textId="665FDBDD" w:rsidR="00FF2DDD" w:rsidRDefault="00FF2DDD" w:rsidP="00E6508F">
      <w:pPr>
        <w:pStyle w:val="ListParagraph"/>
        <w:numPr>
          <w:ilvl w:val="0"/>
          <w:numId w:val="6"/>
        </w:numPr>
        <w:spacing w:line="240" w:lineRule="auto"/>
        <w:contextualSpacing w:val="0"/>
      </w:pPr>
      <w:r w:rsidRPr="00A50E59">
        <w:lastRenderedPageBreak/>
        <w:t>Supplanting of existing funding and efforts</w:t>
      </w:r>
    </w:p>
    <w:p w14:paraId="01C68BBB" w14:textId="0682A0E7" w:rsidR="00E2314A" w:rsidRDefault="00FF0EE8" w:rsidP="00E6508F">
      <w:pPr>
        <w:numPr>
          <w:ilvl w:val="0"/>
          <w:numId w:val="6"/>
        </w:numPr>
        <w:spacing w:line="240" w:lineRule="auto"/>
      </w:pPr>
      <w:r>
        <w:t>Law enforcement activities, including personnel or equipment</w:t>
      </w:r>
    </w:p>
    <w:p w14:paraId="38EB47FF" w14:textId="5C637BCF" w:rsidR="00E2314A" w:rsidRDefault="00FF0EE8" w:rsidP="00E6508F">
      <w:pPr>
        <w:numPr>
          <w:ilvl w:val="0"/>
          <w:numId w:val="6"/>
        </w:numPr>
        <w:spacing w:line="240" w:lineRule="auto"/>
      </w:pPr>
      <w:r>
        <w:t>Telephone systems, fax machines, and telephones, including cell phones and landlines</w:t>
      </w:r>
    </w:p>
    <w:p w14:paraId="3535CAEB" w14:textId="6F918F62" w:rsidR="00E2314A" w:rsidRDefault="00FF0EE8" w:rsidP="00E6508F">
      <w:pPr>
        <w:numPr>
          <w:ilvl w:val="0"/>
          <w:numId w:val="6"/>
        </w:numPr>
        <w:spacing w:line="240" w:lineRule="auto"/>
      </w:pPr>
      <w:r>
        <w:t>Purchasing of vehicles</w:t>
      </w:r>
    </w:p>
    <w:p w14:paraId="6BB67C93" w14:textId="3E36A4FA" w:rsidR="00E2314A" w:rsidRDefault="00FF0EE8" w:rsidP="00E6508F">
      <w:pPr>
        <w:numPr>
          <w:ilvl w:val="0"/>
          <w:numId w:val="6"/>
        </w:numPr>
        <w:spacing w:line="240" w:lineRule="auto"/>
      </w:pPr>
      <w:r>
        <w:t>Acquiring equipment for administrative or personal use</w:t>
      </w:r>
    </w:p>
    <w:p w14:paraId="52D6001F" w14:textId="5163E6C2" w:rsidR="00E2314A" w:rsidRDefault="00FF0EE8" w:rsidP="00E6508F">
      <w:pPr>
        <w:numPr>
          <w:ilvl w:val="0"/>
          <w:numId w:val="6"/>
        </w:numPr>
        <w:spacing w:line="240" w:lineRule="auto"/>
      </w:pPr>
      <w:r>
        <w:t>Purchasing furniture (e.g., bookcases, chairs, desks, file cabinets, tables)</w:t>
      </w:r>
    </w:p>
    <w:p w14:paraId="76CF94AD" w14:textId="00987573" w:rsidR="00E2314A" w:rsidRDefault="00FF0EE8" w:rsidP="00E6508F">
      <w:pPr>
        <w:numPr>
          <w:ilvl w:val="0"/>
          <w:numId w:val="6"/>
        </w:numPr>
        <w:spacing w:line="240" w:lineRule="auto"/>
      </w:pPr>
      <w:r>
        <w:t>Purchasing or leasing facilities</w:t>
      </w:r>
    </w:p>
    <w:p w14:paraId="1487B4E0" w14:textId="73DE6F80" w:rsidR="00E2314A" w:rsidRPr="007A4C83" w:rsidRDefault="00FF0EE8" w:rsidP="00E6508F">
      <w:pPr>
        <w:numPr>
          <w:ilvl w:val="0"/>
          <w:numId w:val="6"/>
        </w:numPr>
        <w:spacing w:line="240" w:lineRule="auto"/>
      </w:pPr>
      <w:r w:rsidRPr="007A4C83">
        <w:t>Remodeling facilities not directly related to accessibility to instruction or services</w:t>
      </w:r>
    </w:p>
    <w:p w14:paraId="1A5E912C" w14:textId="37688095" w:rsidR="004D2DA5" w:rsidRDefault="004D2DA5" w:rsidP="00E6508F">
      <w:pPr>
        <w:pStyle w:val="ListParagraph"/>
        <w:numPr>
          <w:ilvl w:val="0"/>
          <w:numId w:val="6"/>
        </w:numPr>
        <w:spacing w:line="240" w:lineRule="auto"/>
        <w:contextualSpacing w:val="0"/>
      </w:pPr>
      <w:r w:rsidRPr="00A50E59">
        <w:t>Payment for memberships in professional</w:t>
      </w:r>
      <w:r w:rsidRPr="00CE76F8">
        <w:rPr>
          <w:spacing w:val="-11"/>
        </w:rPr>
        <w:t xml:space="preserve"> </w:t>
      </w:r>
      <w:r w:rsidRPr="00A50E59">
        <w:t>organizations</w:t>
      </w:r>
    </w:p>
    <w:p w14:paraId="3532AAF3" w14:textId="283AF02D" w:rsidR="00E2314A" w:rsidRDefault="00FF0EE8" w:rsidP="00E6508F">
      <w:pPr>
        <w:numPr>
          <w:ilvl w:val="0"/>
          <w:numId w:val="6"/>
        </w:numPr>
        <w:spacing w:line="240" w:lineRule="auto"/>
      </w:pPr>
      <w:r>
        <w:t xml:space="preserve">Providing sub-grants to members of the partnership or other agencies </w:t>
      </w:r>
      <w:r w:rsidR="00F15EB2">
        <w:t>(t</w:t>
      </w:r>
      <w:r>
        <w:t>his includes mini-grants, which are different than service contracts</w:t>
      </w:r>
      <w:r w:rsidR="00F15EB2">
        <w:t>)</w:t>
      </w:r>
    </w:p>
    <w:p w14:paraId="25F46C64" w14:textId="781CB2FB" w:rsidR="00FF2DDD" w:rsidRDefault="00FF2DDD" w:rsidP="00E6508F">
      <w:pPr>
        <w:pStyle w:val="ListParagraph"/>
        <w:numPr>
          <w:ilvl w:val="0"/>
          <w:numId w:val="6"/>
        </w:numPr>
        <w:spacing w:line="240" w:lineRule="auto"/>
        <w:contextualSpacing w:val="0"/>
      </w:pPr>
      <w:r w:rsidRPr="00A50E59">
        <w:t>Travel outside the United</w:t>
      </w:r>
      <w:r w:rsidRPr="00CE76F8">
        <w:rPr>
          <w:spacing w:val="1"/>
        </w:rPr>
        <w:t xml:space="preserve"> </w:t>
      </w:r>
      <w:r w:rsidRPr="00A50E59">
        <w:t>States</w:t>
      </w:r>
    </w:p>
    <w:p w14:paraId="2CEEF805" w14:textId="368D304B" w:rsidR="00FF2DDD" w:rsidRPr="00A50E59" w:rsidRDefault="00FF2DDD" w:rsidP="00E6508F">
      <w:pPr>
        <w:pStyle w:val="ListParagraph"/>
        <w:numPr>
          <w:ilvl w:val="0"/>
          <w:numId w:val="6"/>
        </w:numPr>
        <w:spacing w:line="240" w:lineRule="auto"/>
        <w:contextualSpacing w:val="0"/>
      </w:pPr>
      <w:r>
        <w:t xml:space="preserve">Travel to states included in </w:t>
      </w:r>
      <w:r w:rsidR="007355BF">
        <w:t>Assembly Bill</w:t>
      </w:r>
      <w:r>
        <w:t xml:space="preserve"> 1887’s travel prohibition list found at</w:t>
      </w:r>
      <w:r w:rsidR="00F15EB2">
        <w:t xml:space="preserve"> </w:t>
      </w:r>
      <w:hyperlink r:id="rId28" w:tooltip="Assembly Bill 1887’s travel prohibition list " w:history="1">
        <w:r w:rsidR="00F15EB2" w:rsidRPr="00F85C2E">
          <w:rPr>
            <w:rStyle w:val="Hyperlink"/>
          </w:rPr>
          <w:t>https://oag.ca.gov/ab1887</w:t>
        </w:r>
      </w:hyperlink>
    </w:p>
    <w:p w14:paraId="73D5013E" w14:textId="4558DB07" w:rsidR="00E2314A" w:rsidRDefault="00FF0EE8" w:rsidP="00E6508F">
      <w:pPr>
        <w:numPr>
          <w:ilvl w:val="0"/>
          <w:numId w:val="6"/>
        </w:numPr>
        <w:spacing w:line="240" w:lineRule="auto"/>
      </w:pPr>
      <w:r>
        <w:t>Childcare</w:t>
      </w:r>
    </w:p>
    <w:p w14:paraId="4D9DA6FA" w14:textId="7CD76FFC" w:rsidR="00E2314A" w:rsidRDefault="00FF0EE8" w:rsidP="00E6508F">
      <w:pPr>
        <w:numPr>
          <w:ilvl w:val="0"/>
          <w:numId w:val="6"/>
        </w:numPr>
        <w:spacing w:line="240" w:lineRule="auto"/>
      </w:pPr>
      <w:r>
        <w:t>Purchasing food services, refreshments, banquets, and meals</w:t>
      </w:r>
    </w:p>
    <w:p w14:paraId="341B9D9D" w14:textId="6FF00B95" w:rsidR="00E2314A" w:rsidRDefault="00FF0EE8" w:rsidP="00E6508F">
      <w:pPr>
        <w:numPr>
          <w:ilvl w:val="0"/>
          <w:numId w:val="6"/>
        </w:numPr>
        <w:spacing w:line="240" w:lineRule="auto"/>
      </w:pPr>
      <w:r>
        <w:t>Purchasing promotional favors, such as bumper stickers, pencils, pens, or t-shirts</w:t>
      </w:r>
    </w:p>
    <w:p w14:paraId="227A4CE1" w14:textId="72DF12A2" w:rsidR="00E2314A" w:rsidRDefault="00FF0EE8" w:rsidP="00E6508F">
      <w:pPr>
        <w:numPr>
          <w:ilvl w:val="0"/>
          <w:numId w:val="6"/>
        </w:numPr>
        <w:spacing w:line="240" w:lineRule="auto"/>
      </w:pPr>
      <w:r>
        <w:t>Purchasing subscriptions to journals, magazines, or other periodicals</w:t>
      </w:r>
    </w:p>
    <w:p w14:paraId="5BF028AF" w14:textId="72DAC729" w:rsidR="00FF2DDD" w:rsidRDefault="00FF0EE8" w:rsidP="00E6508F">
      <w:pPr>
        <w:numPr>
          <w:ilvl w:val="0"/>
          <w:numId w:val="6"/>
        </w:numPr>
        <w:spacing w:line="240" w:lineRule="auto"/>
      </w:pPr>
      <w:r>
        <w:t>Any other cost not reasonable or necessary to meet the grant purposes</w:t>
      </w:r>
    </w:p>
    <w:p w14:paraId="2B346C59" w14:textId="77777777" w:rsidR="00FF2DDD" w:rsidRDefault="00FF2DDD" w:rsidP="00002112">
      <w:pPr>
        <w:pStyle w:val="Heading3"/>
      </w:pPr>
      <w:bookmarkStart w:id="27" w:name="_Toc86997797"/>
      <w:bookmarkStart w:id="28" w:name="_Toc99970827"/>
      <w:bookmarkStart w:id="29" w:name="_Toc132010474"/>
      <w:bookmarkStart w:id="30" w:name="_Hlk84500877"/>
      <w:r>
        <w:t>Administrative Indirect Cost Rate</w:t>
      </w:r>
      <w:bookmarkEnd w:id="27"/>
      <w:bookmarkEnd w:id="28"/>
      <w:bookmarkEnd w:id="29"/>
    </w:p>
    <w:p w14:paraId="152D6BE0" w14:textId="31334161" w:rsidR="00FF2DDD" w:rsidRDefault="00FF2DDD" w:rsidP="00E00661">
      <w:pPr>
        <w:tabs>
          <w:tab w:val="left" w:pos="0"/>
        </w:tabs>
        <w:spacing w:line="240" w:lineRule="auto"/>
      </w:pPr>
      <w:r w:rsidRPr="00025F31">
        <w:rPr>
          <w:color w:val="000000"/>
          <w:shd w:val="clear" w:color="auto" w:fill="FFFFFF"/>
        </w:rPr>
        <w:t>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w:t>
      </w:r>
      <w:r>
        <w:rPr>
          <w:rFonts w:ascii="Helvetica" w:hAnsi="Helvetica" w:cs="Helvetica"/>
          <w:color w:val="000000"/>
          <w:shd w:val="clear" w:color="auto" w:fill="FFFFFF"/>
        </w:rPr>
        <w:t xml:space="preserve"> </w:t>
      </w:r>
      <w:r w:rsidRPr="00A50E59">
        <w:t>The grantee</w:t>
      </w:r>
      <w:r>
        <w:t>s</w:t>
      </w:r>
      <w:r w:rsidRPr="00A50E59">
        <w:t xml:space="preserve"> must limit administrative indirect costs to</w:t>
      </w:r>
      <w:r>
        <w:t xml:space="preserve"> </w:t>
      </w:r>
      <w:r w:rsidRPr="00025F31">
        <w:t xml:space="preserve">CDE’s </w:t>
      </w:r>
      <w:r w:rsidRPr="00025F31">
        <w:rPr>
          <w:color w:val="000000"/>
          <w:shd w:val="clear" w:color="auto" w:fill="FFFFFF"/>
        </w:rPr>
        <w:t>approve</w:t>
      </w:r>
      <w:r>
        <w:rPr>
          <w:color w:val="000000"/>
          <w:shd w:val="clear" w:color="auto" w:fill="FFFFFF"/>
        </w:rPr>
        <w:t>d</w:t>
      </w:r>
      <w:r w:rsidRPr="00025F31">
        <w:rPr>
          <w:color w:val="000000"/>
          <w:shd w:val="clear" w:color="auto" w:fill="FFFFFF"/>
        </w:rPr>
        <w:t xml:space="preserve"> indirect cost rates</w:t>
      </w:r>
      <w:r>
        <w:rPr>
          <w:color w:val="000000"/>
          <w:shd w:val="clear" w:color="auto" w:fill="FFFFFF"/>
        </w:rPr>
        <w:t xml:space="preserve">, which may be found on the CDE </w:t>
      </w:r>
      <w:bookmarkStart w:id="31" w:name="_Hlk86841697"/>
      <w:r>
        <w:rPr>
          <w:color w:val="000000"/>
          <w:shd w:val="clear" w:color="auto" w:fill="FFFFFF"/>
        </w:rPr>
        <w:t>Indirect Cost</w:t>
      </w:r>
      <w:r w:rsidR="006944B6">
        <w:rPr>
          <w:color w:val="000000"/>
          <w:shd w:val="clear" w:color="auto" w:fill="FFFFFF"/>
        </w:rPr>
        <w:t xml:space="preserve"> Rates</w:t>
      </w:r>
      <w:r w:rsidR="00CB4B95">
        <w:rPr>
          <w:color w:val="000000"/>
          <w:shd w:val="clear" w:color="auto" w:fill="FFFFFF"/>
        </w:rPr>
        <w:t xml:space="preserve"> (ICR)</w:t>
      </w:r>
      <w:r>
        <w:rPr>
          <w:color w:val="000000"/>
          <w:shd w:val="clear" w:color="auto" w:fill="FFFFFF"/>
        </w:rPr>
        <w:t xml:space="preserve"> </w:t>
      </w:r>
      <w:bookmarkEnd w:id="31"/>
      <w:r>
        <w:rPr>
          <w:color w:val="000000"/>
          <w:shd w:val="clear" w:color="auto" w:fill="FFFFFF"/>
        </w:rPr>
        <w:t>web page at</w:t>
      </w:r>
      <w:r w:rsidRPr="00A50E59">
        <w:t xml:space="preserve"> </w:t>
      </w:r>
      <w:hyperlink r:id="rId29" w:tooltip="CDE Indirect Cost Rates web page" w:history="1">
        <w:r w:rsidRPr="00885CD7">
          <w:rPr>
            <w:rStyle w:val="Hyperlink"/>
          </w:rPr>
          <w:t>https://www.cde.ca.gov/fg/ac/ic/index.asp</w:t>
        </w:r>
      </w:hyperlink>
      <w:r>
        <w:t>.</w:t>
      </w:r>
      <w:r w:rsidRPr="00A50E59">
        <w:t xml:space="preserve"> </w:t>
      </w:r>
    </w:p>
    <w:p w14:paraId="0A90262D" w14:textId="77777777" w:rsidR="00FF2DDD" w:rsidRPr="003F03DC" w:rsidRDefault="00FF2DDD" w:rsidP="00E00661">
      <w:pPr>
        <w:tabs>
          <w:tab w:val="left" w:pos="0"/>
        </w:tabs>
        <w:spacing w:line="240" w:lineRule="auto"/>
      </w:pPr>
      <w:r w:rsidRPr="003F03DC">
        <w:lastRenderedPageBreak/>
        <w:t>Certain types of costs (activities) require relatively minimal administrative support compared to the amount of dollars spent. These costs would distort the indirect cost process and are excluded from the calculation of the indirect cost rate. Following are the most common costs excluded from the calculation:</w:t>
      </w:r>
    </w:p>
    <w:p w14:paraId="57154FDB" w14:textId="65C99865" w:rsidR="00FF2DDD" w:rsidRDefault="00FF2DDD" w:rsidP="00E6508F">
      <w:pPr>
        <w:numPr>
          <w:ilvl w:val="0"/>
          <w:numId w:val="11"/>
        </w:numPr>
        <w:shd w:val="clear" w:color="auto" w:fill="FFFFFF"/>
        <w:tabs>
          <w:tab w:val="clear" w:pos="2434"/>
          <w:tab w:val="left" w:pos="720"/>
          <w:tab w:val="left" w:pos="1440"/>
        </w:tabs>
        <w:spacing w:line="240" w:lineRule="auto"/>
        <w:ind w:left="720" w:right="390"/>
      </w:pPr>
      <w:r>
        <w:t>Subagreements for Services (O</w:t>
      </w:r>
      <w:r w:rsidRPr="003F03DC">
        <w:t xml:space="preserve">bject </w:t>
      </w:r>
      <w:r>
        <w:t xml:space="preserve">Code </w:t>
      </w:r>
      <w:r w:rsidRPr="003F03DC">
        <w:t>5100), which include</w:t>
      </w:r>
      <w:r w:rsidR="00657244">
        <w:t xml:space="preserve"> </w:t>
      </w:r>
      <w:r w:rsidRPr="003F03DC">
        <w:t xml:space="preserve">expenditures for subagreements and subawards pursuant to certain contracts, subcontracts, and subgrants. </w:t>
      </w:r>
    </w:p>
    <w:p w14:paraId="67A577A5" w14:textId="0B3B386B" w:rsidR="00FF2DDD" w:rsidRPr="00025F31" w:rsidRDefault="00FF2DDD" w:rsidP="00E00661">
      <w:pPr>
        <w:tabs>
          <w:tab w:val="left" w:pos="0"/>
        </w:tabs>
        <w:spacing w:line="240" w:lineRule="auto"/>
      </w:pPr>
      <w:r w:rsidRPr="00025F31">
        <w:t xml:space="preserve">Unlike other costs in Object Codes 5000–5999, Object Code 5100 costs are excluded from the calculation of the </w:t>
      </w:r>
      <w:r w:rsidR="004A76FB">
        <w:t>ICR</w:t>
      </w:r>
      <w:r w:rsidR="008A1855">
        <w:t xml:space="preserve"> </w:t>
      </w:r>
      <w:r w:rsidRPr="00025F31">
        <w:t xml:space="preserve">and from eligible program expenditures on which indirect costs are charged (see Procedure 915). However, in recognition that some general administration is necessary to process a subagreement, indirect cost guidelines allow that up to $25,000 of each individual subagreement may be coded to Object Code 5800, Professional/Consulting Services and Operating Expenditures, with the remainder charged to Object Code 5100. The amount charged to Object Code 5800 is included in the calculation of the </w:t>
      </w:r>
      <w:r w:rsidR="004A76FB">
        <w:t xml:space="preserve">ICR </w:t>
      </w:r>
      <w:r w:rsidRPr="00025F31">
        <w:t>and in eligible program expenditures on which indirect costs are charged. The $25,000 limit per subagreement applies each year throughout the duration of the subagreement.</w:t>
      </w:r>
      <w:bookmarkEnd w:id="30"/>
    </w:p>
    <w:p w14:paraId="71C9FA0F" w14:textId="60569CEE" w:rsidR="00E2314A" w:rsidRDefault="00FF0EE8" w:rsidP="00002112">
      <w:pPr>
        <w:pStyle w:val="Heading2"/>
      </w:pPr>
      <w:bookmarkStart w:id="32" w:name="_Toc99970828"/>
      <w:bookmarkStart w:id="33" w:name="_Toc132010475"/>
      <w:bookmarkStart w:id="34" w:name="_Hlk98338440"/>
      <w:bookmarkStart w:id="35" w:name="_Hlk97208337"/>
      <w:r>
        <w:t>Accountability</w:t>
      </w:r>
      <w:bookmarkEnd w:id="32"/>
      <w:bookmarkEnd w:id="33"/>
    </w:p>
    <w:p w14:paraId="6C8B0E81" w14:textId="77777777" w:rsidR="00E2314A" w:rsidRDefault="00FF0EE8" w:rsidP="00002112">
      <w:pPr>
        <w:pStyle w:val="Heading3"/>
      </w:pPr>
      <w:bookmarkStart w:id="36" w:name="_Toc99970829"/>
      <w:bookmarkStart w:id="37" w:name="_Toc132010476"/>
      <w:r>
        <w:t>Reporting Requirements</w:t>
      </w:r>
      <w:bookmarkEnd w:id="36"/>
      <w:bookmarkEnd w:id="37"/>
    </w:p>
    <w:bookmarkEnd w:id="34"/>
    <w:p w14:paraId="2DB84AD9" w14:textId="3E57D96A" w:rsidR="00E2314A" w:rsidRDefault="00FF0EE8" w:rsidP="00E00661">
      <w:pPr>
        <w:spacing w:line="240" w:lineRule="auto"/>
      </w:pPr>
      <w:r>
        <w:t>After an application is approved, a Grant Award Notification (</w:t>
      </w:r>
      <w:r w:rsidR="00406FDA">
        <w:t>CD</w:t>
      </w:r>
      <w:r w:rsidR="00FF0992">
        <w:t xml:space="preserve">E </w:t>
      </w:r>
      <w:r w:rsidR="00406FDA">
        <w:t>form AO-400</w:t>
      </w:r>
      <w:r>
        <w:t xml:space="preserve">) letter will be </w:t>
      </w:r>
      <w:r w:rsidR="00AF21CD">
        <w:t xml:space="preserve">provided </w:t>
      </w:r>
      <w:r>
        <w:t>to successful grantees. The grantee</w:t>
      </w:r>
      <w:r w:rsidR="0052693D">
        <w:t>s</w:t>
      </w:r>
      <w:r>
        <w:t xml:space="preserve"> must sign and return the </w:t>
      </w:r>
      <w:r w:rsidR="00406FDA">
        <w:t>AO-400</w:t>
      </w:r>
      <w:r>
        <w:t xml:space="preserve"> to the CDE in order for funds to be released.</w:t>
      </w:r>
    </w:p>
    <w:p w14:paraId="121C3489" w14:textId="47DE33D2" w:rsidR="00E2314A" w:rsidRDefault="00FF0EE8" w:rsidP="00E00661">
      <w:pPr>
        <w:spacing w:line="240" w:lineRule="auto"/>
      </w:pPr>
      <w:r>
        <w:t xml:space="preserve">To ensure the successful implementation of the Antibias Education </w:t>
      </w:r>
      <w:r w:rsidR="001B3A42">
        <w:t>Grant Program</w:t>
      </w:r>
      <w:r>
        <w:t xml:space="preserve">, grantees are required to </w:t>
      </w:r>
      <w:r w:rsidRPr="00EC259C">
        <w:t>submit interim progress</w:t>
      </w:r>
      <w:r>
        <w:t xml:space="preserve"> and end-of-project reports to show that program outcome measures are being met alongside an expenditure report to show how funds were actually spent. These must include any and all elements required by the CDE, </w:t>
      </w:r>
      <w:r w:rsidRPr="00A64895">
        <w:t>as well as any locally</w:t>
      </w:r>
      <w:r w:rsidR="00122B34">
        <w:t xml:space="preserve"> </w:t>
      </w:r>
      <w:r w:rsidRPr="00A64895">
        <w:t>determined measures.</w:t>
      </w:r>
      <w:r>
        <w:t xml:space="preserve"> The applicant is responsible for submitting all data required by the CDE in a format to be determined by the CDE.</w:t>
      </w:r>
    </w:p>
    <w:p w14:paraId="3D874DA2" w14:textId="3445ECBD" w:rsidR="00E2314A" w:rsidRDefault="00FF0EE8" w:rsidP="00E00661">
      <w:pPr>
        <w:spacing w:line="240" w:lineRule="auto"/>
      </w:pPr>
      <w:r>
        <w:t xml:space="preserve">LEAs will be expected to measure outcomes in areas specifically identified in the LEA’s grant application. Program outcomes identified in the Antibias Education Grant </w:t>
      </w:r>
      <w:r w:rsidR="00AA1DBF">
        <w:t xml:space="preserve">Program </w:t>
      </w:r>
      <w:r>
        <w:t>application can target and include, but are not limited to:</w:t>
      </w:r>
    </w:p>
    <w:p w14:paraId="21220558" w14:textId="77777777" w:rsidR="00E2314A" w:rsidRDefault="00FF0EE8" w:rsidP="00E6508F">
      <w:pPr>
        <w:numPr>
          <w:ilvl w:val="0"/>
          <w:numId w:val="3"/>
        </w:numPr>
        <w:spacing w:line="240" w:lineRule="auto"/>
        <w:ind w:left="720"/>
        <w:rPr>
          <w:color w:val="000000"/>
        </w:rPr>
      </w:pPr>
      <w:r>
        <w:t>School attendance rate</w:t>
      </w:r>
    </w:p>
    <w:p w14:paraId="3133CD66" w14:textId="77777777" w:rsidR="00E2314A" w:rsidRDefault="00FF0EE8" w:rsidP="00E6508F">
      <w:pPr>
        <w:numPr>
          <w:ilvl w:val="0"/>
          <w:numId w:val="3"/>
        </w:numPr>
        <w:spacing w:line="240" w:lineRule="auto"/>
        <w:ind w:left="720"/>
        <w:rPr>
          <w:color w:val="000000"/>
        </w:rPr>
      </w:pPr>
      <w:r>
        <w:t>Chronic absenteeism rate</w:t>
      </w:r>
    </w:p>
    <w:p w14:paraId="2B5B8006" w14:textId="77777777" w:rsidR="00E2314A" w:rsidRDefault="00FF0EE8" w:rsidP="00E6508F">
      <w:pPr>
        <w:numPr>
          <w:ilvl w:val="0"/>
          <w:numId w:val="3"/>
        </w:numPr>
        <w:spacing w:line="240" w:lineRule="auto"/>
        <w:ind w:left="720"/>
        <w:rPr>
          <w:color w:val="000000"/>
        </w:rPr>
      </w:pPr>
      <w:r>
        <w:t>Middle school dropout rate</w:t>
      </w:r>
    </w:p>
    <w:p w14:paraId="704B21F8" w14:textId="77777777" w:rsidR="00E2314A" w:rsidRDefault="00FF0EE8" w:rsidP="00E6508F">
      <w:pPr>
        <w:numPr>
          <w:ilvl w:val="0"/>
          <w:numId w:val="3"/>
        </w:numPr>
        <w:spacing w:line="240" w:lineRule="auto"/>
        <w:ind w:left="720"/>
        <w:rPr>
          <w:color w:val="000000"/>
        </w:rPr>
      </w:pPr>
      <w:r>
        <w:lastRenderedPageBreak/>
        <w:t>High school dropout rate</w:t>
      </w:r>
    </w:p>
    <w:p w14:paraId="0D63255A" w14:textId="77777777" w:rsidR="00E2314A" w:rsidRDefault="00FF0EE8" w:rsidP="00E6508F">
      <w:pPr>
        <w:numPr>
          <w:ilvl w:val="0"/>
          <w:numId w:val="3"/>
        </w:numPr>
        <w:spacing w:line="240" w:lineRule="auto"/>
        <w:ind w:left="720"/>
        <w:rPr>
          <w:color w:val="000000"/>
        </w:rPr>
      </w:pPr>
      <w:r>
        <w:t>Pupil suspension rate</w:t>
      </w:r>
    </w:p>
    <w:p w14:paraId="2F9CA3B8" w14:textId="06FE44E3" w:rsidR="00E2314A" w:rsidRDefault="00FF0EE8" w:rsidP="00E6508F">
      <w:pPr>
        <w:numPr>
          <w:ilvl w:val="0"/>
          <w:numId w:val="3"/>
        </w:numPr>
        <w:spacing w:line="240" w:lineRule="auto"/>
        <w:ind w:left="720"/>
        <w:rPr>
          <w:color w:val="000000"/>
        </w:rPr>
      </w:pPr>
      <w:r>
        <w:t xml:space="preserve">Math proficiency rate </w:t>
      </w:r>
    </w:p>
    <w:p w14:paraId="2741A243" w14:textId="63A57036" w:rsidR="00E2314A" w:rsidRDefault="00FF0EE8" w:rsidP="00E6508F">
      <w:pPr>
        <w:numPr>
          <w:ilvl w:val="0"/>
          <w:numId w:val="3"/>
        </w:numPr>
        <w:spacing w:line="240" w:lineRule="auto"/>
        <w:ind w:left="720"/>
        <w:rPr>
          <w:color w:val="000000"/>
        </w:rPr>
      </w:pPr>
      <w:r>
        <w:t>English language arts proficiency rate</w:t>
      </w:r>
    </w:p>
    <w:p w14:paraId="74E2618C" w14:textId="77777777" w:rsidR="0049682E" w:rsidRDefault="00B64DC7" w:rsidP="00E6508F">
      <w:pPr>
        <w:numPr>
          <w:ilvl w:val="0"/>
          <w:numId w:val="3"/>
        </w:numPr>
        <w:spacing w:line="240" w:lineRule="auto"/>
        <w:ind w:left="720"/>
        <w:rPr>
          <w:color w:val="000000"/>
        </w:rPr>
      </w:pPr>
      <w:r>
        <w:t>P</w:t>
      </w:r>
      <w:r w:rsidR="00FF0EE8">
        <w:t>upil engagement</w:t>
      </w:r>
    </w:p>
    <w:p w14:paraId="04D0A3F1" w14:textId="39F035BE" w:rsidR="00FA499B" w:rsidRPr="0049682E" w:rsidRDefault="00FA499B" w:rsidP="00E6508F">
      <w:pPr>
        <w:numPr>
          <w:ilvl w:val="0"/>
          <w:numId w:val="3"/>
        </w:numPr>
        <w:spacing w:line="240" w:lineRule="auto"/>
        <w:ind w:left="720"/>
        <w:rPr>
          <w:color w:val="000000"/>
        </w:rPr>
      </w:pPr>
      <w:r w:rsidRPr="00FA499B">
        <w:t xml:space="preserve">School climate, as measured by the </w:t>
      </w:r>
      <w:r w:rsidR="00C10286" w:rsidRPr="002B7340">
        <w:t>California Healthy Kids Survey</w:t>
      </w:r>
      <w:r w:rsidRPr="00FA499B">
        <w:t xml:space="preserve"> School Climate Module</w:t>
      </w:r>
      <w:r w:rsidR="002B7340">
        <w:t xml:space="preserve"> (</w:t>
      </w:r>
      <w:hyperlink r:id="rId30" w:tooltip="California Healthy Kids Survey School Climate Module " w:history="1">
        <w:r w:rsidR="002B7340" w:rsidRPr="00E13E2C">
          <w:rPr>
            <w:rStyle w:val="Hyperlink"/>
          </w:rPr>
          <w:t>https://www.cde.ca.gov/ls/he/at/chks.asp</w:t>
        </w:r>
      </w:hyperlink>
      <w:r w:rsidR="002B7340">
        <w:t>)</w:t>
      </w:r>
      <w:r w:rsidR="00572D7C">
        <w:t>, or other applicable school climate survey</w:t>
      </w:r>
      <w:r w:rsidRPr="00FA499B">
        <w:t xml:space="preserve"> </w:t>
      </w:r>
      <w:r w:rsidR="005850ED">
        <w:t>(a</w:t>
      </w:r>
      <w:r w:rsidRPr="00FA499B">
        <w:t>pplicants should identify measurable outcomes on cultural sensitivity, discipline, and enforcement of rules</w:t>
      </w:r>
      <w:r w:rsidR="005850ED">
        <w:t>)</w:t>
      </w:r>
      <w:r w:rsidR="002B7340">
        <w:t xml:space="preserve"> </w:t>
      </w:r>
    </w:p>
    <w:p w14:paraId="192705E5" w14:textId="6AEB0628" w:rsidR="00AD1A73" w:rsidRPr="00B5356A" w:rsidRDefault="00AD1A73" w:rsidP="00E6508F">
      <w:pPr>
        <w:numPr>
          <w:ilvl w:val="0"/>
          <w:numId w:val="3"/>
        </w:numPr>
        <w:spacing w:line="240" w:lineRule="auto"/>
        <w:ind w:left="720"/>
        <w:rPr>
          <w:color w:val="000000"/>
        </w:rPr>
      </w:pPr>
      <w:r>
        <w:t>Interview and focus groups with participating students</w:t>
      </w:r>
    </w:p>
    <w:p w14:paraId="39B2EAAA" w14:textId="648D86E4" w:rsidR="00E2314A" w:rsidRDefault="003436EE" w:rsidP="00E00661">
      <w:pPr>
        <w:spacing w:line="240" w:lineRule="auto"/>
      </w:pPr>
      <w:r>
        <w:t>Applicants should identify at least two measurable outcomes.</w:t>
      </w:r>
      <w:r w:rsidR="00D121CF">
        <w:t xml:space="preserve"> </w:t>
      </w:r>
      <w:bookmarkEnd w:id="35"/>
    </w:p>
    <w:p w14:paraId="056CFEB4" w14:textId="77777777" w:rsidR="00AF21CD" w:rsidRPr="00381AE3" w:rsidRDefault="00AF21CD" w:rsidP="00002112">
      <w:pPr>
        <w:pStyle w:val="Heading3"/>
      </w:pPr>
      <w:bookmarkStart w:id="38" w:name="_Toc83900966"/>
      <w:bookmarkStart w:id="39" w:name="_Toc99970830"/>
      <w:bookmarkStart w:id="40" w:name="_Toc132010477"/>
      <w:bookmarkStart w:id="41" w:name="_Hlk98338407"/>
      <w:r w:rsidRPr="00381AE3">
        <w:t>Program Deliverables</w:t>
      </w:r>
      <w:bookmarkEnd w:id="38"/>
      <w:bookmarkEnd w:id="39"/>
      <w:bookmarkEnd w:id="40"/>
    </w:p>
    <w:p w14:paraId="4173E096" w14:textId="6F716825" w:rsidR="00AF21CD" w:rsidRPr="00A50E59" w:rsidRDefault="00AF21CD" w:rsidP="00E00661">
      <w:pPr>
        <w:spacing w:line="240" w:lineRule="auto"/>
      </w:pPr>
      <w:r w:rsidRPr="00A50E59">
        <w:t>The grantee</w:t>
      </w:r>
      <w:r>
        <w:t>s</w:t>
      </w:r>
      <w:r w:rsidRPr="00A50E59">
        <w:t xml:space="preserve"> must provide a summary of activities in the report identifying contributions including, but not limited to:</w:t>
      </w:r>
    </w:p>
    <w:p w14:paraId="157B9FE1" w14:textId="09F30688" w:rsidR="00AF21CD" w:rsidRPr="00025F31" w:rsidRDefault="00AF21CD" w:rsidP="00E6508F">
      <w:pPr>
        <w:pStyle w:val="ListParagraph"/>
        <w:numPr>
          <w:ilvl w:val="0"/>
          <w:numId w:val="19"/>
        </w:numPr>
        <w:spacing w:line="240" w:lineRule="auto"/>
        <w:contextualSpacing w:val="0"/>
      </w:pPr>
      <w:r>
        <w:t>Proposed multiple measures to evaluate progress towards the program goals that evaluate the increased capacity of the grantees to provide</w:t>
      </w:r>
      <w:r w:rsidR="00BF1F9D">
        <w:t xml:space="preserve"> quality</w:t>
      </w:r>
      <w:r>
        <w:t xml:space="preserve"> </w:t>
      </w:r>
      <w:r w:rsidR="00BF1F9D">
        <w:t>training and resources to support teachers, administrators, pupils, and other school staff</w:t>
      </w:r>
      <w:r w:rsidR="00F81B73">
        <w:t>.</w:t>
      </w:r>
    </w:p>
    <w:p w14:paraId="42B135DB" w14:textId="4B4E389E" w:rsidR="00AF21CD" w:rsidRPr="00025F31" w:rsidRDefault="00AF21CD" w:rsidP="00E6508F">
      <w:pPr>
        <w:pStyle w:val="ListParagraph"/>
        <w:numPr>
          <w:ilvl w:val="0"/>
          <w:numId w:val="19"/>
        </w:numPr>
        <w:spacing w:line="240" w:lineRule="auto"/>
        <w:contextualSpacing w:val="0"/>
      </w:pPr>
      <w:r>
        <w:t xml:space="preserve">Resources (including training materials, videos, briefs, etc.) to support </w:t>
      </w:r>
      <w:r w:rsidR="00BF1F9D">
        <w:t>teachers, administrators, pupils, and other school staff</w:t>
      </w:r>
      <w:r w:rsidR="00F81B73">
        <w:t>.</w:t>
      </w:r>
    </w:p>
    <w:p w14:paraId="4F69CE6B" w14:textId="12DEDB7E" w:rsidR="00AF21CD" w:rsidRPr="00025F31" w:rsidRDefault="00AF21CD" w:rsidP="00E6508F">
      <w:pPr>
        <w:pStyle w:val="ListParagraph"/>
        <w:numPr>
          <w:ilvl w:val="0"/>
          <w:numId w:val="19"/>
        </w:numPr>
        <w:spacing w:line="240" w:lineRule="auto"/>
        <w:contextualSpacing w:val="0"/>
      </w:pPr>
      <w:r>
        <w:t>Technical assistance and professional learning opportunities provided for purposes of preventing, addressing, and eliminating racism and bias in all California public schools, and making all public schools inclusive and supportive of all people</w:t>
      </w:r>
      <w:r w:rsidR="00F81B73">
        <w:t>.</w:t>
      </w:r>
    </w:p>
    <w:p w14:paraId="5A8992DB" w14:textId="0A973F4D" w:rsidR="00AF21CD" w:rsidRDefault="00AF21CD" w:rsidP="00E6508F">
      <w:pPr>
        <w:pStyle w:val="ListParagraph"/>
        <w:numPr>
          <w:ilvl w:val="0"/>
          <w:numId w:val="19"/>
        </w:numPr>
        <w:spacing w:line="240" w:lineRule="auto"/>
        <w:contextualSpacing w:val="0"/>
      </w:pPr>
      <w:r>
        <w:t>Number of participating educators disaggregated by role, ethnicity, and gender</w:t>
      </w:r>
      <w:r w:rsidR="00F81B73">
        <w:t>.</w:t>
      </w:r>
    </w:p>
    <w:p w14:paraId="0BEAD945" w14:textId="67642E3C" w:rsidR="00AF21CD" w:rsidRDefault="00AF21CD" w:rsidP="00E6508F">
      <w:pPr>
        <w:pStyle w:val="ListParagraph"/>
        <w:numPr>
          <w:ilvl w:val="0"/>
          <w:numId w:val="19"/>
        </w:numPr>
        <w:spacing w:line="240" w:lineRule="auto"/>
        <w:contextualSpacing w:val="0"/>
      </w:pPr>
      <w:r>
        <w:t>Number of participating classrooms and schools</w:t>
      </w:r>
      <w:r w:rsidR="00F81B73">
        <w:t>.</w:t>
      </w:r>
    </w:p>
    <w:p w14:paraId="5E812940" w14:textId="094E95A8" w:rsidR="00BF1F9D" w:rsidRDefault="00BF1F9D" w:rsidP="00E6508F">
      <w:pPr>
        <w:pStyle w:val="ListParagraph"/>
        <w:numPr>
          <w:ilvl w:val="0"/>
          <w:numId w:val="19"/>
        </w:numPr>
        <w:spacing w:line="240" w:lineRule="auto"/>
      </w:pPr>
      <w:r>
        <w:t xml:space="preserve">If applicable, number of students </w:t>
      </w:r>
      <w:r w:rsidR="00AF21CD">
        <w:t>disaggregated by ethnicity and gender</w:t>
      </w:r>
      <w:r w:rsidR="71CA8198">
        <w:t xml:space="preserve"> </w:t>
      </w:r>
      <w:r>
        <w:t xml:space="preserve">participating in </w:t>
      </w:r>
      <w:r w:rsidR="0089415A">
        <w:t>pupil-initiated</w:t>
      </w:r>
      <w:r>
        <w:t xml:space="preserve"> activities</w:t>
      </w:r>
      <w:r w:rsidR="00F81B73">
        <w:t>.</w:t>
      </w:r>
    </w:p>
    <w:p w14:paraId="2CA87FF8" w14:textId="77777777" w:rsidR="00E2314A" w:rsidRDefault="00FF0EE8" w:rsidP="00002112">
      <w:pPr>
        <w:pStyle w:val="Heading2"/>
      </w:pPr>
      <w:bookmarkStart w:id="42" w:name="_Toc99970831"/>
      <w:bookmarkStart w:id="43" w:name="_Toc132010478"/>
      <w:bookmarkEnd w:id="41"/>
      <w:r>
        <w:lastRenderedPageBreak/>
        <w:t>Application Procedures and Processes</w:t>
      </w:r>
      <w:bookmarkEnd w:id="42"/>
      <w:bookmarkEnd w:id="43"/>
    </w:p>
    <w:p w14:paraId="57421D44" w14:textId="145CF1EF" w:rsidR="00E2314A" w:rsidRDefault="00FF0EE8" w:rsidP="00002112">
      <w:pPr>
        <w:pStyle w:val="Heading3"/>
      </w:pPr>
      <w:bookmarkStart w:id="44" w:name="_Toc99970832"/>
      <w:bookmarkStart w:id="45" w:name="_Toc132010479"/>
      <w:r>
        <w:t>Program Timeline</w:t>
      </w:r>
      <w:r w:rsidR="00AA1DBF">
        <w:t>*</w:t>
      </w:r>
      <w:bookmarkEnd w:id="44"/>
      <w:bookmarkEnd w:id="45"/>
    </w:p>
    <w:tbl>
      <w:tblPr>
        <w:tblStyle w:val="TableGrid1"/>
        <w:tblW w:w="0" w:type="auto"/>
        <w:tblLook w:val="04A0" w:firstRow="1" w:lastRow="0" w:firstColumn="1" w:lastColumn="0" w:noHBand="0" w:noVBand="1"/>
        <w:tblDescription w:val="Program Timeline"/>
      </w:tblPr>
      <w:tblGrid>
        <w:gridCol w:w="4675"/>
        <w:gridCol w:w="4675"/>
      </w:tblGrid>
      <w:tr w:rsidR="002D79A8" w:rsidRPr="00B64DC7" w14:paraId="05DBE1C7" w14:textId="77777777" w:rsidTr="521402D4">
        <w:trPr>
          <w:cantSplit/>
          <w:tblHeader/>
        </w:trPr>
        <w:tc>
          <w:tcPr>
            <w:tcW w:w="4675" w:type="dxa"/>
            <w:shd w:val="clear" w:color="auto" w:fill="D9D9D9" w:themeFill="background1" w:themeFillShade="D9"/>
          </w:tcPr>
          <w:p w14:paraId="41252EA8" w14:textId="77777777" w:rsidR="002D79A8" w:rsidRPr="0089415A" w:rsidRDefault="002D79A8" w:rsidP="00344F0B">
            <w:pPr>
              <w:jc w:val="center"/>
              <w:rPr>
                <w:rFonts w:ascii="Arial" w:hAnsi="Arial" w:cs="Arial"/>
                <w:b/>
                <w:sz w:val="24"/>
                <w:szCs w:val="24"/>
              </w:rPr>
            </w:pPr>
            <w:r w:rsidRPr="0089415A">
              <w:rPr>
                <w:rFonts w:ascii="Arial" w:hAnsi="Arial" w:cs="Arial"/>
                <w:b/>
                <w:sz w:val="24"/>
              </w:rPr>
              <w:t>Activity</w:t>
            </w:r>
          </w:p>
        </w:tc>
        <w:tc>
          <w:tcPr>
            <w:tcW w:w="4675" w:type="dxa"/>
            <w:shd w:val="clear" w:color="auto" w:fill="D9D9D9" w:themeFill="background1" w:themeFillShade="D9"/>
          </w:tcPr>
          <w:p w14:paraId="4A7BAE55" w14:textId="77777777" w:rsidR="002D79A8" w:rsidRPr="0089415A" w:rsidRDefault="002D79A8" w:rsidP="00344F0B">
            <w:pPr>
              <w:jc w:val="center"/>
              <w:rPr>
                <w:rFonts w:ascii="Arial" w:hAnsi="Arial" w:cs="Arial"/>
                <w:b/>
                <w:sz w:val="24"/>
                <w:szCs w:val="24"/>
              </w:rPr>
            </w:pPr>
            <w:r w:rsidRPr="0089415A">
              <w:rPr>
                <w:rFonts w:ascii="Arial" w:hAnsi="Arial" w:cs="Arial"/>
                <w:b/>
                <w:sz w:val="24"/>
              </w:rPr>
              <w:t>Date</w:t>
            </w:r>
          </w:p>
        </w:tc>
      </w:tr>
      <w:tr w:rsidR="002D79A8" w:rsidRPr="00B64DC7" w14:paraId="25D4042C" w14:textId="77777777" w:rsidTr="521402D4">
        <w:trPr>
          <w:cantSplit/>
        </w:trPr>
        <w:tc>
          <w:tcPr>
            <w:tcW w:w="4675" w:type="dxa"/>
          </w:tcPr>
          <w:p w14:paraId="5F713C2C" w14:textId="77777777" w:rsidR="002D79A8" w:rsidRPr="00403B58" w:rsidRDefault="002D79A8" w:rsidP="002F3EA0">
            <w:pPr>
              <w:spacing w:after="240"/>
              <w:rPr>
                <w:rFonts w:ascii="Arial" w:hAnsi="Arial" w:cs="Arial"/>
                <w:sz w:val="24"/>
                <w:szCs w:val="24"/>
              </w:rPr>
            </w:pPr>
            <w:r w:rsidRPr="00403B58">
              <w:rPr>
                <w:rFonts w:ascii="Arial" w:hAnsi="Arial" w:cs="Arial"/>
                <w:sz w:val="24"/>
                <w:szCs w:val="24"/>
              </w:rPr>
              <w:t>RFA Release</w:t>
            </w:r>
          </w:p>
        </w:tc>
        <w:tc>
          <w:tcPr>
            <w:tcW w:w="4675" w:type="dxa"/>
          </w:tcPr>
          <w:p w14:paraId="161E5C9F" w14:textId="0889C71C" w:rsidR="002D79A8" w:rsidRPr="00C05734" w:rsidRDefault="007B283B" w:rsidP="61D9331B">
            <w:pPr>
              <w:spacing w:after="240" w:line="276" w:lineRule="auto"/>
            </w:pPr>
            <w:r>
              <w:rPr>
                <w:rFonts w:ascii="Arial" w:hAnsi="Arial" w:cs="Arial"/>
                <w:sz w:val="24"/>
                <w:szCs w:val="24"/>
              </w:rPr>
              <w:t>June 1</w:t>
            </w:r>
            <w:r w:rsidR="571D2836" w:rsidRPr="521402D4">
              <w:rPr>
                <w:rFonts w:ascii="Arial" w:hAnsi="Arial" w:cs="Arial"/>
                <w:sz w:val="24"/>
                <w:szCs w:val="24"/>
              </w:rPr>
              <w:t>, 2023</w:t>
            </w:r>
          </w:p>
        </w:tc>
      </w:tr>
      <w:tr w:rsidR="002D79A8" w:rsidRPr="00B64DC7" w14:paraId="69FE719D" w14:textId="77777777" w:rsidTr="521402D4">
        <w:trPr>
          <w:cantSplit/>
        </w:trPr>
        <w:tc>
          <w:tcPr>
            <w:tcW w:w="4675" w:type="dxa"/>
          </w:tcPr>
          <w:p w14:paraId="51B0DF9B" w14:textId="3B26B6FE" w:rsidR="004902C4" w:rsidRPr="00403B58" w:rsidRDefault="002D79A8" w:rsidP="002F3EA0">
            <w:pPr>
              <w:spacing w:after="240"/>
              <w:rPr>
                <w:rFonts w:ascii="Arial" w:hAnsi="Arial" w:cs="Arial"/>
                <w:sz w:val="24"/>
                <w:szCs w:val="24"/>
              </w:rPr>
            </w:pPr>
            <w:r w:rsidRPr="00403B58">
              <w:rPr>
                <w:rFonts w:ascii="Arial" w:hAnsi="Arial" w:cs="Arial"/>
                <w:sz w:val="24"/>
                <w:szCs w:val="24"/>
              </w:rPr>
              <w:t>Application Workshop Webinar</w:t>
            </w:r>
          </w:p>
        </w:tc>
        <w:tc>
          <w:tcPr>
            <w:tcW w:w="4675" w:type="dxa"/>
          </w:tcPr>
          <w:p w14:paraId="097F0C10" w14:textId="7A2820DD" w:rsidR="002D79A8" w:rsidRPr="00C05734" w:rsidRDefault="007B283B" w:rsidP="61D9331B">
            <w:pPr>
              <w:spacing w:after="240" w:line="276" w:lineRule="auto"/>
            </w:pPr>
            <w:r>
              <w:rPr>
                <w:rFonts w:ascii="Arial" w:hAnsi="Arial" w:cs="Arial"/>
                <w:sz w:val="24"/>
                <w:szCs w:val="24"/>
              </w:rPr>
              <w:t>June 12</w:t>
            </w:r>
            <w:r w:rsidR="4F5196B0" w:rsidRPr="521402D4">
              <w:rPr>
                <w:rFonts w:ascii="Arial" w:hAnsi="Arial" w:cs="Arial"/>
                <w:sz w:val="24"/>
                <w:szCs w:val="24"/>
              </w:rPr>
              <w:t>, 2023</w:t>
            </w:r>
            <w:r w:rsidR="001071F6" w:rsidRPr="521402D4">
              <w:rPr>
                <w:rFonts w:ascii="Arial" w:hAnsi="Arial" w:cs="Arial"/>
                <w:sz w:val="24"/>
                <w:szCs w:val="24"/>
              </w:rPr>
              <w:t>,</w:t>
            </w:r>
            <w:r w:rsidR="001071F6">
              <w:t xml:space="preserve"> </w:t>
            </w:r>
            <w:r w:rsidR="001071F6" w:rsidRPr="521402D4">
              <w:rPr>
                <w:rFonts w:ascii="Arial" w:hAnsi="Arial" w:cs="Arial"/>
                <w:sz w:val="24"/>
                <w:szCs w:val="24"/>
              </w:rPr>
              <w:t>from 9:30 to 11 a.m.</w:t>
            </w:r>
          </w:p>
        </w:tc>
      </w:tr>
      <w:tr w:rsidR="002D79A8" w:rsidRPr="00B64DC7" w14:paraId="3629FC1C" w14:textId="77777777" w:rsidTr="521402D4">
        <w:trPr>
          <w:cantSplit/>
        </w:trPr>
        <w:tc>
          <w:tcPr>
            <w:tcW w:w="4675" w:type="dxa"/>
          </w:tcPr>
          <w:p w14:paraId="61598FE4" w14:textId="77777777" w:rsidR="002D79A8" w:rsidRPr="00403B58" w:rsidRDefault="002D79A8" w:rsidP="002F3EA0">
            <w:pPr>
              <w:spacing w:after="240"/>
              <w:ind w:right="-187"/>
              <w:rPr>
                <w:rFonts w:ascii="Arial" w:hAnsi="Arial" w:cs="Arial"/>
                <w:sz w:val="24"/>
                <w:szCs w:val="24"/>
              </w:rPr>
            </w:pPr>
            <w:r w:rsidRPr="00403B58">
              <w:rPr>
                <w:rFonts w:ascii="Arial" w:hAnsi="Arial" w:cs="Arial"/>
                <w:sz w:val="24"/>
                <w:szCs w:val="24"/>
              </w:rPr>
              <w:t>Application due to the CDE</w:t>
            </w:r>
          </w:p>
        </w:tc>
        <w:tc>
          <w:tcPr>
            <w:tcW w:w="4675" w:type="dxa"/>
          </w:tcPr>
          <w:p w14:paraId="43F20155" w14:textId="4332E793" w:rsidR="002D79A8" w:rsidRPr="00C05734" w:rsidRDefault="007B283B" w:rsidP="002F3EA0">
            <w:pPr>
              <w:spacing w:after="240"/>
              <w:ind w:right="-187"/>
              <w:rPr>
                <w:rFonts w:ascii="Arial" w:hAnsi="Arial" w:cs="Arial"/>
                <w:sz w:val="24"/>
                <w:szCs w:val="24"/>
              </w:rPr>
            </w:pPr>
            <w:r>
              <w:rPr>
                <w:rFonts w:ascii="Arial" w:hAnsi="Arial" w:cs="Arial"/>
                <w:sz w:val="24"/>
                <w:szCs w:val="24"/>
              </w:rPr>
              <w:t>July 2</w:t>
            </w:r>
            <w:r w:rsidR="13BCB745" w:rsidRPr="521402D4">
              <w:rPr>
                <w:rFonts w:ascii="Arial" w:hAnsi="Arial" w:cs="Arial"/>
                <w:sz w:val="24"/>
                <w:szCs w:val="24"/>
              </w:rPr>
              <w:t>0</w:t>
            </w:r>
            <w:r w:rsidR="17EC70D2" w:rsidRPr="521402D4">
              <w:rPr>
                <w:rFonts w:ascii="Arial" w:hAnsi="Arial" w:cs="Arial"/>
                <w:sz w:val="24"/>
                <w:szCs w:val="24"/>
              </w:rPr>
              <w:t xml:space="preserve">, </w:t>
            </w:r>
            <w:r w:rsidR="3606C3E9" w:rsidRPr="521402D4">
              <w:rPr>
                <w:rFonts w:ascii="Arial" w:hAnsi="Arial" w:cs="Arial"/>
                <w:sz w:val="24"/>
                <w:szCs w:val="24"/>
              </w:rPr>
              <w:t>2</w:t>
            </w:r>
            <w:r w:rsidR="4C7A36ED" w:rsidRPr="521402D4">
              <w:rPr>
                <w:rFonts w:ascii="Arial" w:hAnsi="Arial" w:cs="Arial"/>
                <w:sz w:val="24"/>
                <w:szCs w:val="24"/>
              </w:rPr>
              <w:t>023</w:t>
            </w:r>
            <w:r w:rsidR="3606C3E9" w:rsidRPr="521402D4">
              <w:rPr>
                <w:rFonts w:ascii="Arial" w:hAnsi="Arial" w:cs="Arial"/>
                <w:sz w:val="24"/>
                <w:szCs w:val="24"/>
              </w:rPr>
              <w:t>, by 4 p.m.</w:t>
            </w:r>
          </w:p>
        </w:tc>
      </w:tr>
      <w:tr w:rsidR="002D79A8" w:rsidRPr="00B64DC7" w14:paraId="1D71D4E8" w14:textId="77777777" w:rsidTr="521402D4">
        <w:trPr>
          <w:cantSplit/>
        </w:trPr>
        <w:tc>
          <w:tcPr>
            <w:tcW w:w="4675" w:type="dxa"/>
          </w:tcPr>
          <w:p w14:paraId="03B99D09" w14:textId="77777777" w:rsidR="002D79A8" w:rsidRPr="00403B58" w:rsidRDefault="002D79A8" w:rsidP="002F3EA0">
            <w:pPr>
              <w:spacing w:after="240"/>
              <w:rPr>
                <w:rFonts w:ascii="Arial" w:hAnsi="Arial" w:cs="Arial"/>
                <w:sz w:val="24"/>
                <w:szCs w:val="24"/>
              </w:rPr>
            </w:pPr>
            <w:r w:rsidRPr="00403B58">
              <w:rPr>
                <w:rFonts w:ascii="Arial" w:hAnsi="Arial" w:cs="Arial"/>
                <w:sz w:val="24"/>
                <w:szCs w:val="24"/>
              </w:rPr>
              <w:t>Intent to Award posted</w:t>
            </w:r>
          </w:p>
        </w:tc>
        <w:tc>
          <w:tcPr>
            <w:tcW w:w="4675" w:type="dxa"/>
          </w:tcPr>
          <w:p w14:paraId="02CA141A" w14:textId="0713F83E" w:rsidR="002D79A8" w:rsidRPr="00C05734" w:rsidRDefault="00923991" w:rsidP="002F3EA0">
            <w:pPr>
              <w:spacing w:after="240"/>
              <w:rPr>
                <w:rFonts w:ascii="Arial" w:hAnsi="Arial" w:cs="Arial"/>
                <w:sz w:val="24"/>
                <w:szCs w:val="24"/>
              </w:rPr>
            </w:pPr>
            <w:r>
              <w:rPr>
                <w:rFonts w:ascii="Arial" w:hAnsi="Arial" w:cs="Arial"/>
                <w:sz w:val="24"/>
                <w:szCs w:val="24"/>
              </w:rPr>
              <w:t xml:space="preserve">Week of </w:t>
            </w:r>
            <w:r w:rsidR="21CBBAFD" w:rsidRPr="521402D4">
              <w:rPr>
                <w:rFonts w:ascii="Arial" w:hAnsi="Arial" w:cs="Arial"/>
                <w:sz w:val="24"/>
                <w:szCs w:val="24"/>
              </w:rPr>
              <w:t xml:space="preserve">August </w:t>
            </w:r>
            <w:r w:rsidR="004902C4">
              <w:rPr>
                <w:rFonts w:ascii="Arial" w:hAnsi="Arial" w:cs="Arial"/>
                <w:sz w:val="24"/>
                <w:szCs w:val="24"/>
              </w:rPr>
              <w:t>28</w:t>
            </w:r>
            <w:r w:rsidR="69D5D997" w:rsidRPr="521402D4">
              <w:rPr>
                <w:rFonts w:ascii="Arial" w:hAnsi="Arial" w:cs="Arial"/>
                <w:sz w:val="24"/>
                <w:szCs w:val="24"/>
              </w:rPr>
              <w:t>, 202</w:t>
            </w:r>
            <w:r w:rsidR="15DE096D" w:rsidRPr="521402D4">
              <w:rPr>
                <w:rFonts w:ascii="Arial" w:hAnsi="Arial" w:cs="Arial"/>
                <w:sz w:val="24"/>
                <w:szCs w:val="24"/>
              </w:rPr>
              <w:t>3</w:t>
            </w:r>
          </w:p>
        </w:tc>
      </w:tr>
      <w:tr w:rsidR="002D79A8" w:rsidRPr="00B64DC7" w14:paraId="270FDED0" w14:textId="77777777" w:rsidTr="521402D4">
        <w:trPr>
          <w:cantSplit/>
        </w:trPr>
        <w:tc>
          <w:tcPr>
            <w:tcW w:w="4675" w:type="dxa"/>
          </w:tcPr>
          <w:p w14:paraId="3301893F" w14:textId="77777777" w:rsidR="002D79A8" w:rsidRPr="00403B58" w:rsidRDefault="002D79A8" w:rsidP="002F3EA0">
            <w:pPr>
              <w:spacing w:after="240"/>
              <w:rPr>
                <w:rFonts w:ascii="Arial" w:hAnsi="Arial" w:cs="Arial"/>
                <w:sz w:val="24"/>
                <w:szCs w:val="24"/>
              </w:rPr>
            </w:pPr>
            <w:r w:rsidRPr="00403B58">
              <w:rPr>
                <w:rFonts w:ascii="Arial" w:hAnsi="Arial" w:cs="Arial"/>
                <w:sz w:val="24"/>
                <w:szCs w:val="24"/>
              </w:rPr>
              <w:t>Last day for Appeals to be received by the CDE</w:t>
            </w:r>
          </w:p>
        </w:tc>
        <w:tc>
          <w:tcPr>
            <w:tcW w:w="4675" w:type="dxa"/>
          </w:tcPr>
          <w:p w14:paraId="5CFB12DF" w14:textId="5F78D35F" w:rsidR="002D79A8" w:rsidRPr="00C05734" w:rsidRDefault="007B283B" w:rsidP="002F3EA0">
            <w:pPr>
              <w:spacing w:after="240"/>
              <w:rPr>
                <w:rFonts w:ascii="Arial" w:hAnsi="Arial" w:cs="Arial"/>
                <w:sz w:val="24"/>
                <w:szCs w:val="24"/>
              </w:rPr>
            </w:pPr>
            <w:r>
              <w:rPr>
                <w:rFonts w:ascii="Arial" w:hAnsi="Arial" w:cs="Arial"/>
                <w:sz w:val="24"/>
                <w:szCs w:val="24"/>
              </w:rPr>
              <w:t>One week after Intent to Award is posted</w:t>
            </w:r>
          </w:p>
        </w:tc>
      </w:tr>
      <w:tr w:rsidR="002D79A8" w:rsidRPr="00B64DC7" w14:paraId="6743510C" w14:textId="77777777" w:rsidTr="521402D4">
        <w:trPr>
          <w:cantSplit/>
        </w:trPr>
        <w:tc>
          <w:tcPr>
            <w:tcW w:w="4675" w:type="dxa"/>
          </w:tcPr>
          <w:p w14:paraId="26E39753" w14:textId="77777777" w:rsidR="002D79A8" w:rsidRPr="00403B58" w:rsidRDefault="002D79A8" w:rsidP="002F3EA0">
            <w:pPr>
              <w:spacing w:after="240"/>
              <w:rPr>
                <w:rFonts w:ascii="Arial" w:hAnsi="Arial" w:cs="Arial"/>
                <w:sz w:val="24"/>
                <w:szCs w:val="24"/>
              </w:rPr>
            </w:pPr>
            <w:r w:rsidRPr="00403B58">
              <w:rPr>
                <w:rFonts w:ascii="Arial" w:hAnsi="Arial" w:cs="Arial"/>
                <w:sz w:val="24"/>
                <w:szCs w:val="24"/>
              </w:rPr>
              <w:t>Final Awards posted</w:t>
            </w:r>
          </w:p>
        </w:tc>
        <w:tc>
          <w:tcPr>
            <w:tcW w:w="4675" w:type="dxa"/>
          </w:tcPr>
          <w:p w14:paraId="043102C1" w14:textId="5635BD6F" w:rsidR="002D79A8" w:rsidRPr="00C05734" w:rsidRDefault="513AC3F4" w:rsidP="002F3EA0">
            <w:pPr>
              <w:spacing w:after="240"/>
              <w:rPr>
                <w:rFonts w:ascii="Arial" w:hAnsi="Arial" w:cs="Arial"/>
                <w:sz w:val="24"/>
                <w:szCs w:val="24"/>
              </w:rPr>
            </w:pPr>
            <w:r w:rsidRPr="521402D4">
              <w:rPr>
                <w:rFonts w:ascii="Arial" w:hAnsi="Arial" w:cs="Arial"/>
                <w:sz w:val="24"/>
                <w:szCs w:val="24"/>
              </w:rPr>
              <w:t>September</w:t>
            </w:r>
            <w:r w:rsidR="7084F79F" w:rsidRPr="521402D4">
              <w:rPr>
                <w:rFonts w:ascii="Arial" w:hAnsi="Arial" w:cs="Arial"/>
                <w:sz w:val="24"/>
                <w:szCs w:val="24"/>
              </w:rPr>
              <w:t xml:space="preserve"> </w:t>
            </w:r>
            <w:r w:rsidR="596B424B" w:rsidRPr="521402D4">
              <w:rPr>
                <w:rFonts w:ascii="Arial" w:hAnsi="Arial" w:cs="Arial"/>
                <w:sz w:val="24"/>
                <w:szCs w:val="24"/>
              </w:rPr>
              <w:t>2023</w:t>
            </w:r>
          </w:p>
        </w:tc>
      </w:tr>
    </w:tbl>
    <w:p w14:paraId="2CAF05A5" w14:textId="7BB214BC" w:rsidR="00A20D4E" w:rsidRDefault="00AA1DBF" w:rsidP="007449DB">
      <w:pPr>
        <w:spacing w:before="240" w:line="240" w:lineRule="auto"/>
      </w:pPr>
      <w:r>
        <w:t>*</w:t>
      </w:r>
      <w:r w:rsidR="003C691E">
        <w:t xml:space="preserve">Timeline subject to change. Refer to the CDE </w:t>
      </w:r>
      <w:r w:rsidR="003C691E" w:rsidRPr="002B7340">
        <w:t>Antibias Education Grant Program web page</w:t>
      </w:r>
      <w:r w:rsidR="003C691E">
        <w:t xml:space="preserve"> </w:t>
      </w:r>
      <w:r w:rsidR="002B7340">
        <w:t xml:space="preserve">at </w:t>
      </w:r>
      <w:hyperlink r:id="rId31" w:tooltip="Antibias Web page" w:history="1">
        <w:r w:rsidR="001D6B4C">
          <w:rPr>
            <w:rStyle w:val="Hyperlink"/>
          </w:rPr>
          <w:t>https://www.cde.ca.gov/ci/pl/antibiasgrant.asp</w:t>
        </w:r>
      </w:hyperlink>
      <w:r w:rsidR="00DA32F7">
        <w:t xml:space="preserve"> </w:t>
      </w:r>
      <w:r w:rsidR="003C691E">
        <w:t>for the most up</w:t>
      </w:r>
      <w:r w:rsidR="00881417">
        <w:t>-</w:t>
      </w:r>
      <w:r w:rsidR="003C691E">
        <w:t>to</w:t>
      </w:r>
      <w:r w:rsidR="00881417">
        <w:t>-</w:t>
      </w:r>
      <w:r w:rsidR="003C691E">
        <w:t>date timeline.</w:t>
      </w:r>
    </w:p>
    <w:p w14:paraId="0A268AEC" w14:textId="77777777" w:rsidR="00E2314A" w:rsidRDefault="00FF0EE8" w:rsidP="00002112">
      <w:pPr>
        <w:pStyle w:val="Heading3"/>
      </w:pPr>
      <w:bookmarkStart w:id="46" w:name="_Toc99970833"/>
      <w:bookmarkStart w:id="47" w:name="_Toc132010480"/>
      <w:r>
        <w:t>Application Submission Procedures</w:t>
      </w:r>
      <w:bookmarkEnd w:id="46"/>
      <w:bookmarkEnd w:id="47"/>
    </w:p>
    <w:p w14:paraId="35414B86" w14:textId="77777777" w:rsidR="00113117" w:rsidRDefault="00D17AD7" w:rsidP="00124FA9">
      <w:pPr>
        <w:spacing w:line="240" w:lineRule="auto"/>
        <w:contextualSpacing/>
      </w:pPr>
      <w:r w:rsidRPr="00C43939">
        <w:t xml:space="preserve">Applicants must submit the </w:t>
      </w:r>
      <w:r>
        <w:t>Antibias Education Grant Program application, required forms, and all supporting documents</w:t>
      </w:r>
      <w:r w:rsidRPr="00C43939">
        <w:t>, through the online application system</w:t>
      </w:r>
      <w:r>
        <w:t xml:space="preserve"> </w:t>
      </w:r>
      <w:r w:rsidRPr="00A906E6">
        <w:t xml:space="preserve">by </w:t>
      </w:r>
    </w:p>
    <w:p w14:paraId="729E3732" w14:textId="1CD3559E" w:rsidR="00D17AD7" w:rsidRDefault="00C63E08" w:rsidP="00124FA9">
      <w:pPr>
        <w:spacing w:line="240" w:lineRule="auto"/>
      </w:pPr>
      <w:r w:rsidRPr="521402D4">
        <w:rPr>
          <w:b/>
          <w:bCs/>
        </w:rPr>
        <w:t xml:space="preserve">4 p.m. on </w:t>
      </w:r>
      <w:r w:rsidR="0002310D" w:rsidRPr="521402D4">
        <w:rPr>
          <w:b/>
          <w:bCs/>
        </w:rPr>
        <w:t>Ju</w:t>
      </w:r>
      <w:r w:rsidR="007B283B">
        <w:rPr>
          <w:b/>
          <w:bCs/>
        </w:rPr>
        <w:t>ly</w:t>
      </w:r>
      <w:r w:rsidR="0002310D" w:rsidRPr="521402D4">
        <w:rPr>
          <w:b/>
          <w:bCs/>
        </w:rPr>
        <w:t xml:space="preserve"> </w:t>
      </w:r>
      <w:r w:rsidR="007B283B">
        <w:rPr>
          <w:b/>
          <w:bCs/>
        </w:rPr>
        <w:t>2</w:t>
      </w:r>
      <w:r w:rsidR="6A2B0839" w:rsidRPr="521402D4">
        <w:rPr>
          <w:b/>
          <w:bCs/>
        </w:rPr>
        <w:t>0</w:t>
      </w:r>
      <w:r w:rsidR="3BEF1C05" w:rsidRPr="521402D4">
        <w:rPr>
          <w:b/>
          <w:bCs/>
        </w:rPr>
        <w:t>, 2023</w:t>
      </w:r>
      <w:r w:rsidR="2426C6DC" w:rsidRPr="521402D4">
        <w:rPr>
          <w:b/>
          <w:bCs/>
        </w:rPr>
        <w:t>.</w:t>
      </w:r>
      <w:r w:rsidR="7C48ECF9" w:rsidRPr="521402D4">
        <w:rPr>
          <w:b/>
          <w:bCs/>
        </w:rPr>
        <w:t xml:space="preserve"> </w:t>
      </w:r>
      <w:r w:rsidR="7C48ECF9">
        <w:t xml:space="preserve">(Timeline subject to change. Refer to the CDE Antibias Education Grant Program web page </w:t>
      </w:r>
      <w:r w:rsidR="1A679EF4">
        <w:t xml:space="preserve">at </w:t>
      </w:r>
      <w:hyperlink r:id="rId32" w:tooltip="Antibias Education Grant Program web page">
        <w:r w:rsidR="001D6B4C">
          <w:rPr>
            <w:rStyle w:val="Hyperlink"/>
          </w:rPr>
          <w:t>https://www.cde.ca.gov/ci/pl/antibiasgrant.asp</w:t>
        </w:r>
      </w:hyperlink>
      <w:r w:rsidR="21B8558D">
        <w:t xml:space="preserve"> </w:t>
      </w:r>
      <w:r w:rsidR="7C48ECF9">
        <w:t>for the most up</w:t>
      </w:r>
      <w:r w:rsidR="07229853">
        <w:t>-</w:t>
      </w:r>
      <w:r w:rsidR="7C48ECF9">
        <w:t>to</w:t>
      </w:r>
      <w:r w:rsidR="07229853">
        <w:t>-</w:t>
      </w:r>
      <w:r w:rsidR="7C48ECF9">
        <w:t>date timeline</w:t>
      </w:r>
      <w:r w:rsidR="0A9AF5D5">
        <w:t>.</w:t>
      </w:r>
      <w:r w:rsidR="7C48ECF9">
        <w:t>)</w:t>
      </w:r>
      <w:r w:rsidR="6ABF4655">
        <w:t xml:space="preserve"> </w:t>
      </w:r>
      <w:r w:rsidR="21510F57">
        <w:t>Please make note of the following:</w:t>
      </w:r>
    </w:p>
    <w:p w14:paraId="7D1A4918" w14:textId="0F02D547" w:rsidR="008621E1" w:rsidRDefault="008621E1" w:rsidP="00124FA9">
      <w:pPr>
        <w:pStyle w:val="ListParagraph"/>
        <w:numPr>
          <w:ilvl w:val="0"/>
          <w:numId w:val="10"/>
        </w:numPr>
        <w:spacing w:line="240" w:lineRule="auto"/>
        <w:contextualSpacing w:val="0"/>
      </w:pPr>
      <w:r>
        <w:t>The online application system does not capture formatting (i.e.</w:t>
      </w:r>
      <w:r w:rsidR="00C55160">
        <w:t>,</w:t>
      </w:r>
      <w:r>
        <w:t xml:space="preserve"> bulleting, paragraph breaks, etc.). </w:t>
      </w:r>
    </w:p>
    <w:p w14:paraId="39F16AA7" w14:textId="77777777" w:rsidR="00F005A2" w:rsidRDefault="008621E1" w:rsidP="00124FA9">
      <w:pPr>
        <w:pStyle w:val="ListParagraph"/>
        <w:numPr>
          <w:ilvl w:val="0"/>
          <w:numId w:val="10"/>
        </w:numPr>
        <w:spacing w:line="240" w:lineRule="auto"/>
        <w:contextualSpacing w:val="0"/>
      </w:pPr>
      <w:r>
        <w:t>The applicant will receive email confirmation. If changes need to be made, resubmit the entire application prior to the submission deadline.</w:t>
      </w:r>
    </w:p>
    <w:p w14:paraId="68B9F255" w14:textId="77777777" w:rsidR="00F005A2" w:rsidRDefault="008621E1" w:rsidP="00124FA9">
      <w:pPr>
        <w:pStyle w:val="ListParagraph"/>
        <w:numPr>
          <w:ilvl w:val="0"/>
          <w:numId w:val="10"/>
        </w:numPr>
        <w:spacing w:line="240" w:lineRule="auto"/>
        <w:contextualSpacing w:val="0"/>
      </w:pPr>
      <w:r>
        <w:t>The last submitted application will be the one considered for</w:t>
      </w:r>
      <w:r w:rsidRPr="0063529B">
        <w:rPr>
          <w:spacing w:val="-11"/>
        </w:rPr>
        <w:t xml:space="preserve"> </w:t>
      </w:r>
      <w:r>
        <w:t>review.</w:t>
      </w:r>
    </w:p>
    <w:p w14:paraId="52364AAA" w14:textId="77777777" w:rsidR="00F005A2" w:rsidRDefault="008621E1" w:rsidP="00124FA9">
      <w:pPr>
        <w:pStyle w:val="ListParagraph"/>
        <w:numPr>
          <w:ilvl w:val="0"/>
          <w:numId w:val="10"/>
        </w:numPr>
        <w:spacing w:line="240" w:lineRule="auto"/>
        <w:contextualSpacing w:val="0"/>
      </w:pPr>
      <w:r>
        <w:t>The CDE is not able to modify application information after it is</w:t>
      </w:r>
      <w:r w:rsidRPr="0063529B">
        <w:rPr>
          <w:spacing w:val="-1"/>
        </w:rPr>
        <w:t xml:space="preserve"> </w:t>
      </w:r>
      <w:r>
        <w:t>submitted.</w:t>
      </w:r>
    </w:p>
    <w:p w14:paraId="12262AF5" w14:textId="2541E7AF" w:rsidR="00096463" w:rsidRPr="002F3EA0" w:rsidRDefault="008621E1" w:rsidP="00124FA9">
      <w:pPr>
        <w:pStyle w:val="ListParagraph"/>
        <w:numPr>
          <w:ilvl w:val="0"/>
          <w:numId w:val="10"/>
        </w:numPr>
        <w:spacing w:line="240" w:lineRule="auto"/>
        <w:contextualSpacing w:val="0"/>
      </w:pPr>
      <w:r>
        <w:t>Incomplete or late applications will not be</w:t>
      </w:r>
      <w:r w:rsidRPr="0063529B">
        <w:rPr>
          <w:spacing w:val="-5"/>
        </w:rPr>
        <w:t xml:space="preserve"> </w:t>
      </w:r>
      <w:r>
        <w:t>considered.</w:t>
      </w:r>
      <w:r w:rsidRPr="0063529B">
        <w:rPr>
          <w:rFonts w:ascii="Times New Roman" w:hAnsi="Times New Roman" w:cs="Times New Roman"/>
        </w:rPr>
        <w:t xml:space="preserve"> </w:t>
      </w:r>
    </w:p>
    <w:p w14:paraId="6C61F8DE" w14:textId="6371F944" w:rsidR="007349C8" w:rsidRDefault="007349C8" w:rsidP="00124FA9">
      <w:pPr>
        <w:spacing w:line="240" w:lineRule="auto"/>
      </w:pPr>
      <w:r>
        <w:t xml:space="preserve">In completing the application narrative, applicants should address the prompts in each section of the narrative description and refer to the </w:t>
      </w:r>
      <w:r w:rsidR="00113117">
        <w:t>E</w:t>
      </w:r>
      <w:r>
        <w:t xml:space="preserve">valuation </w:t>
      </w:r>
      <w:r w:rsidR="00113117">
        <w:t>R</w:t>
      </w:r>
      <w:r>
        <w:t xml:space="preserve">ubric in </w:t>
      </w:r>
      <w:r w:rsidRPr="00CC2C72">
        <w:t>Appendix A</w:t>
      </w:r>
      <w:r>
        <w:t>.</w:t>
      </w:r>
    </w:p>
    <w:p w14:paraId="6739F1D0" w14:textId="77777777" w:rsidR="00E2314A" w:rsidRDefault="00FF0EE8" w:rsidP="00002112">
      <w:pPr>
        <w:pStyle w:val="Heading3"/>
      </w:pPr>
      <w:bookmarkStart w:id="48" w:name="_heading=h.4k668n3" w:colFirst="0" w:colLast="0"/>
      <w:bookmarkStart w:id="49" w:name="_heading=h.2zbgiuw" w:colFirst="0" w:colLast="0"/>
      <w:bookmarkStart w:id="50" w:name="_Toc99970834"/>
      <w:bookmarkStart w:id="51" w:name="_Toc132010481"/>
      <w:bookmarkEnd w:id="48"/>
      <w:bookmarkEnd w:id="49"/>
      <w:r>
        <w:lastRenderedPageBreak/>
        <w:t>Application Review</w:t>
      </w:r>
      <w:bookmarkEnd w:id="50"/>
      <w:bookmarkEnd w:id="51"/>
    </w:p>
    <w:p w14:paraId="5D255FCD" w14:textId="6E59CC9A" w:rsidR="007349C8" w:rsidRPr="007349C8" w:rsidRDefault="007349C8" w:rsidP="007349C8">
      <w:pPr>
        <w:spacing w:line="240" w:lineRule="auto"/>
        <w:rPr>
          <w:lang w:val="en-US"/>
        </w:rPr>
      </w:pPr>
      <w:r w:rsidRPr="007349C8">
        <w:rPr>
          <w:lang w:val="en-US"/>
        </w:rPr>
        <w:t xml:space="preserve">Complete applications will be reviewed and scored by the reading panel and evaluated using the Evaluation Rubric </w:t>
      </w:r>
      <w:r w:rsidRPr="00CC2C72">
        <w:rPr>
          <w:lang w:val="en-US"/>
        </w:rPr>
        <w:t>(Appendix A)</w:t>
      </w:r>
      <w:r w:rsidRPr="007349C8">
        <w:rPr>
          <w:lang w:val="en-US"/>
        </w:rPr>
        <w:t xml:space="preserve">. </w:t>
      </w:r>
      <w:r>
        <w:t>Care is taken to ensure that reviewers have no conflicts with the applicants.</w:t>
      </w:r>
      <w:r w:rsidRPr="007349C8">
        <w:rPr>
          <w:lang w:val="en-US"/>
        </w:rPr>
        <w:t xml:space="preserve"> </w:t>
      </w:r>
    </w:p>
    <w:p w14:paraId="1EC3CB41" w14:textId="0C6A1558" w:rsidR="007349C8" w:rsidRDefault="007349C8" w:rsidP="002F3EA0">
      <w:pPr>
        <w:spacing w:line="240" w:lineRule="auto"/>
      </w:pPr>
      <w:r w:rsidRPr="007349C8">
        <w:rPr>
          <w:lang w:val="en-US"/>
        </w:rPr>
        <w:t>Although scores from the review of the applications are important, they are not the sole determiners for funding. The CDE may reject an application that is not responsive, does not meet the technical standards, or is not from a designated applicant, or may choose to reject all applications.</w:t>
      </w:r>
    </w:p>
    <w:p w14:paraId="34FEB758" w14:textId="0772A356" w:rsidR="00E2314A" w:rsidRPr="002F3EA0" w:rsidRDefault="007349C8" w:rsidP="002F3EA0">
      <w:pPr>
        <w:spacing w:line="240" w:lineRule="auto"/>
        <w:rPr>
          <w:sz w:val="20"/>
        </w:rPr>
      </w:pPr>
      <w:r>
        <w:t>Each applicant will receive a single score. Reading members will be instructed to take a holistic approach in the application review process to rank and evaluate the application. The readers will make every effort to allow any part of the narrative to satisfy the evaluation points in the</w:t>
      </w:r>
      <w:r w:rsidRPr="0063529B">
        <w:rPr>
          <w:spacing w:val="-4"/>
        </w:rPr>
        <w:t xml:space="preserve"> </w:t>
      </w:r>
      <w:r>
        <w:t>rubric.</w:t>
      </w:r>
    </w:p>
    <w:p w14:paraId="1A620394" w14:textId="77777777" w:rsidR="00E2314A" w:rsidRDefault="00FF0EE8" w:rsidP="00002112">
      <w:pPr>
        <w:pStyle w:val="Heading3"/>
      </w:pPr>
      <w:bookmarkStart w:id="52" w:name="_Toc99970835"/>
      <w:bookmarkStart w:id="53" w:name="_Toc132010482"/>
      <w:r>
        <w:t>Appeals Process</w:t>
      </w:r>
      <w:bookmarkEnd w:id="52"/>
      <w:bookmarkEnd w:id="53"/>
    </w:p>
    <w:p w14:paraId="0908A1AD" w14:textId="20285BED" w:rsidR="00702CB6" w:rsidRDefault="00702CB6" w:rsidP="007B283B">
      <w:pPr>
        <w:spacing w:line="240" w:lineRule="auto"/>
        <w:contextualSpacing/>
      </w:pPr>
      <w:r>
        <w:t xml:space="preserve">The CDE must receive the request for appeal, no later than </w:t>
      </w:r>
      <w:r w:rsidR="007B283B">
        <w:rPr>
          <w:b/>
        </w:rPr>
        <w:t>one week after the Intent to Award is posted</w:t>
      </w:r>
      <w:r w:rsidR="5A10B020" w:rsidRPr="521402D4">
        <w:rPr>
          <w:b/>
          <w:bCs/>
        </w:rPr>
        <w:t>.</w:t>
      </w:r>
      <w:r w:rsidR="5A10B020">
        <w:t xml:space="preserve"> </w:t>
      </w:r>
      <w:r w:rsidR="198E87EA">
        <w:t xml:space="preserve">(Timeline subject to change. Refer to the CDE Antibias Education Grant Program web page </w:t>
      </w:r>
      <w:r w:rsidR="1A679EF4">
        <w:t xml:space="preserve">at </w:t>
      </w:r>
      <w:hyperlink r:id="rId33" w:tooltip="Antibias Education Grant Program web page">
        <w:r w:rsidR="001D6B4C">
          <w:rPr>
            <w:rStyle w:val="Hyperlink"/>
          </w:rPr>
          <w:t>https://www.cde.ca.gov/ci/pl/antibiasgrant.asp</w:t>
        </w:r>
      </w:hyperlink>
      <w:r w:rsidR="21B8558D">
        <w:t xml:space="preserve"> </w:t>
      </w:r>
      <w:r w:rsidR="198E87EA">
        <w:t xml:space="preserve">for the most up-to-date timeline.) </w:t>
      </w:r>
      <w:r w:rsidR="5A10B020">
        <w:t xml:space="preserve">Only the </w:t>
      </w:r>
      <w:r w:rsidR="65E7E579">
        <w:t>project director</w:t>
      </w:r>
      <w:r w:rsidR="5A10B020">
        <w:t xml:space="preserve"> may electronically submit an appeal via the link on the CDE Antibias Education Grant Program web page</w:t>
      </w:r>
      <w:r w:rsidR="1A679EF4">
        <w:t xml:space="preserve"> at </w:t>
      </w:r>
      <w:hyperlink r:id="rId34" w:tooltip="Antibias Education Grant Program web page">
        <w:r w:rsidR="001D6B4C">
          <w:rPr>
            <w:rStyle w:val="Hyperlink"/>
          </w:rPr>
          <w:t>https://www.cde.ca.gov/ci/pl/antibiasgrant.asp</w:t>
        </w:r>
      </w:hyperlink>
      <w:r w:rsidR="5A10B020">
        <w:t xml:space="preserve">. Appeals submitted via means other than </w:t>
      </w:r>
      <w:r w:rsidR="010C8C13">
        <w:t>instructed on the CDE Antibias Education Grant Program web page</w:t>
      </w:r>
      <w:r w:rsidR="1A679EF4">
        <w:t xml:space="preserve"> at </w:t>
      </w:r>
      <w:hyperlink r:id="rId35" w:tooltip="Antibias Education Grant Program web page">
        <w:r w:rsidR="001D6B4C">
          <w:rPr>
            <w:rStyle w:val="Hyperlink"/>
          </w:rPr>
          <w:t>https://www.cde.ca.gov/ci/pl/antibiasgrant.asp</w:t>
        </w:r>
      </w:hyperlink>
      <w:r w:rsidR="21B8558D">
        <w:t xml:space="preserve"> </w:t>
      </w:r>
      <w:r w:rsidR="5A10B020">
        <w:t xml:space="preserve">will </w:t>
      </w:r>
      <w:r w:rsidR="5A10B020" w:rsidRPr="521402D4">
        <w:rPr>
          <w:b/>
          <w:bCs/>
        </w:rPr>
        <w:t>not</w:t>
      </w:r>
      <w:r w:rsidR="5A10B020">
        <w:t xml:space="preserve"> be accepted.</w:t>
      </w:r>
    </w:p>
    <w:p w14:paraId="2B2F2604" w14:textId="77635980" w:rsidR="00702CB6" w:rsidRDefault="3C8B4721" w:rsidP="00124FA9">
      <w:pPr>
        <w:spacing w:line="240" w:lineRule="auto"/>
      </w:pPr>
      <w:r>
        <w:t>Appeals are limited to the grounds that the CDE failed to correctly apply the RFA’s specified standards for reviewing the application; however, disagreement with an application reader</w:t>
      </w:r>
      <w:r w:rsidR="05103A80">
        <w:t xml:space="preserve">’s professional judgement is not grounds for appeal and appeals based on such disagreement will be denied. </w:t>
      </w:r>
      <w:r w:rsidR="5A10B020">
        <w:t xml:space="preserve">The appellant must file a full and complete written appeal, include the issue(s) in dispute, the legal authority or other basis for the appeal position, and the remedy sought. The CDE will not consider incomplete or late appeals. The appellant may not supply any new information that was not originally contained in the original application. A final decision will be provided </w:t>
      </w:r>
      <w:r w:rsidR="6630B708">
        <w:t>via email</w:t>
      </w:r>
      <w:r w:rsidR="5A10B020">
        <w:t xml:space="preserve"> </w:t>
      </w:r>
      <w:r w:rsidR="00CF04D5" w:rsidRPr="00677454">
        <w:t>within 10 business days of appeals closing</w:t>
      </w:r>
      <w:r w:rsidR="6630B708">
        <w:t>.</w:t>
      </w:r>
      <w:r w:rsidR="3B6E4A45">
        <w:t xml:space="preserve"> </w:t>
      </w:r>
    </w:p>
    <w:p w14:paraId="5A76DB8C" w14:textId="77777777" w:rsidR="00E2314A" w:rsidRDefault="00FF0EE8" w:rsidP="00002112">
      <w:pPr>
        <w:pStyle w:val="Heading2"/>
      </w:pPr>
      <w:bookmarkStart w:id="54" w:name="_Toc99970836"/>
      <w:bookmarkStart w:id="55" w:name="_Toc132010483"/>
      <w:r>
        <w:t>Grant Awards</w:t>
      </w:r>
      <w:bookmarkEnd w:id="54"/>
      <w:bookmarkEnd w:id="55"/>
    </w:p>
    <w:p w14:paraId="1CD15FCE" w14:textId="77777777" w:rsidR="00E2314A" w:rsidRDefault="00FF0EE8" w:rsidP="00002112">
      <w:pPr>
        <w:pStyle w:val="Heading3"/>
      </w:pPr>
      <w:bookmarkStart w:id="56" w:name="_Toc99970837"/>
      <w:bookmarkStart w:id="57" w:name="_Toc132010484"/>
      <w:r>
        <w:t>Grant Award Notification</w:t>
      </w:r>
      <w:bookmarkEnd w:id="56"/>
      <w:bookmarkEnd w:id="57"/>
    </w:p>
    <w:p w14:paraId="0816791B" w14:textId="52856F2F" w:rsidR="00E2314A" w:rsidRDefault="0044243C" w:rsidP="007449DB">
      <w:pPr>
        <w:spacing w:line="240" w:lineRule="auto"/>
      </w:pPr>
      <w:r>
        <w:t>Applicants selected for funding will receive a</w:t>
      </w:r>
      <w:r w:rsidR="0021550B">
        <w:t>n AO-400</w:t>
      </w:r>
      <w:r>
        <w:t>, the official CDE document that awards funds to local projects. The grantee</w:t>
      </w:r>
      <w:r w:rsidR="0052693D">
        <w:t>s</w:t>
      </w:r>
      <w:r>
        <w:t xml:space="preserve"> must sign and return the notification to the CDE before project work may begin and disbursement of funds can be made.</w:t>
      </w:r>
    </w:p>
    <w:p w14:paraId="6130BB8D" w14:textId="77777777" w:rsidR="00E2314A" w:rsidRDefault="00FF0EE8" w:rsidP="00002112">
      <w:pPr>
        <w:pStyle w:val="Heading3"/>
      </w:pPr>
      <w:bookmarkStart w:id="58" w:name="_Toc99970838"/>
      <w:bookmarkStart w:id="59" w:name="_Toc132010485"/>
      <w:r>
        <w:lastRenderedPageBreak/>
        <w:t>Assurances, Certifications, Terms, and Conditions</w:t>
      </w:r>
      <w:bookmarkEnd w:id="58"/>
      <w:bookmarkEnd w:id="59"/>
    </w:p>
    <w:p w14:paraId="2597F9A6" w14:textId="6EDE7DC1" w:rsidR="00E2314A" w:rsidRDefault="0044243C" w:rsidP="007449DB">
      <w:pPr>
        <w:spacing w:line="240" w:lineRule="auto"/>
      </w:pPr>
      <w:r>
        <w:t>Assurances, certifications, terms, and conditions are requirements of applicants and the grantee</w:t>
      </w:r>
      <w:r w:rsidR="0052693D">
        <w:t>s</w:t>
      </w:r>
      <w:r>
        <w:t xml:space="preserve"> as a condition of receiving funds. The signed grant application submitted to the CDE is a commitment to comply with the assurances, certifications, terms, and conditions associated with the grant.</w:t>
      </w:r>
    </w:p>
    <w:p w14:paraId="52511E95" w14:textId="77777777" w:rsidR="00E2314A" w:rsidRPr="00002112" w:rsidRDefault="00FF0EE8" w:rsidP="00002112">
      <w:pPr>
        <w:pStyle w:val="Heading4"/>
      </w:pPr>
      <w:bookmarkStart w:id="60" w:name="_Toc99970839"/>
      <w:r w:rsidRPr="00070512">
        <w:t>Assurances and Certifications</w:t>
      </w:r>
      <w:bookmarkEnd w:id="60"/>
    </w:p>
    <w:p w14:paraId="3DFC0F35" w14:textId="072F8DEF" w:rsidR="0044243C" w:rsidRDefault="0044243C" w:rsidP="007449DB">
      <w:pPr>
        <w:spacing w:line="240" w:lineRule="auto"/>
      </w:pPr>
      <w:r w:rsidRPr="00F347D6">
        <w:t xml:space="preserve">The Superintendent of the LEA, acting as the fiscal agent, must agree to </w:t>
      </w:r>
      <w:r>
        <w:t xml:space="preserve">the Antibias Education Grant </w:t>
      </w:r>
      <w:r w:rsidRPr="00F347D6">
        <w:t>Statement of Assurances.</w:t>
      </w:r>
    </w:p>
    <w:p w14:paraId="210203F0" w14:textId="595613DE" w:rsidR="00E2314A" w:rsidRDefault="0044243C" w:rsidP="007449DB">
      <w:pPr>
        <w:spacing w:line="240" w:lineRule="auto"/>
      </w:pPr>
      <w:r>
        <w:t xml:space="preserve">Applicants do not need to sign and return the general assurances and certifications with the application. Instead, applicants must download assurances and certifications and keep them on file and available for compliance reviews, complaint investigations, or audits. The general assurances and certifications are available on the CDE Funding Forms web page at </w:t>
      </w:r>
      <w:hyperlink r:id="rId36" w:tooltip="CDE Funding Forms web page" w:history="1">
        <w:r>
          <w:rPr>
            <w:rStyle w:val="Hyperlink"/>
          </w:rPr>
          <w:t>https://www.cde.ca.gov/fg/fo/fm/ff.asp</w:t>
        </w:r>
      </w:hyperlink>
      <w:r w:rsidR="00FF0EE8">
        <w:t>.</w:t>
      </w:r>
    </w:p>
    <w:p w14:paraId="655DD0B9" w14:textId="77777777" w:rsidR="00E2314A" w:rsidRPr="00070512" w:rsidRDefault="00FF0EE8" w:rsidP="00002112">
      <w:pPr>
        <w:pStyle w:val="Heading4"/>
      </w:pPr>
      <w:bookmarkStart w:id="61" w:name="_Toc99970840"/>
      <w:r w:rsidRPr="00070512">
        <w:t>Terms and Conditions</w:t>
      </w:r>
      <w:bookmarkEnd w:id="61"/>
    </w:p>
    <w:p w14:paraId="5B1D2E6F" w14:textId="2735FE80" w:rsidR="00E2314A" w:rsidRDefault="00FF0EE8" w:rsidP="007449DB">
      <w:pPr>
        <w:spacing w:line="240" w:lineRule="auto"/>
      </w:pPr>
      <w:r>
        <w:t xml:space="preserve">The grant award will be processed upon receipt of the signed </w:t>
      </w:r>
      <w:r w:rsidR="004130F9">
        <w:t>AO-400</w:t>
      </w:r>
      <w:r>
        <w:t xml:space="preserve">. The </w:t>
      </w:r>
      <w:r w:rsidR="004130F9">
        <w:t>AO-400</w:t>
      </w:r>
      <w:r>
        <w:t xml:space="preserve"> must be signed by the authorized agent and returned to the CDE within 10 working days.</w:t>
      </w:r>
    </w:p>
    <w:p w14:paraId="098B4161" w14:textId="6911E58E" w:rsidR="00E2314A" w:rsidRDefault="00FF0EE8" w:rsidP="007449DB">
      <w:pPr>
        <w:spacing w:line="240" w:lineRule="auto"/>
      </w:pPr>
      <w:r>
        <w:t xml:space="preserve">All funds must be expended within the dates designated and for not more than the maximum amount indicated on the </w:t>
      </w:r>
      <w:r w:rsidR="008202B2">
        <w:t>AO-400</w:t>
      </w:r>
      <w:r>
        <w:t xml:space="preserve">. Encumbrances may be made at any time after the beginning date of the grant stated on the </w:t>
      </w:r>
      <w:r w:rsidR="001312DF">
        <w:t>AO-400</w:t>
      </w:r>
      <w:r>
        <w:t xml:space="preserve">. All funds must be expended by </w:t>
      </w:r>
      <w:r w:rsidR="007A0873">
        <w:t xml:space="preserve">March </w:t>
      </w:r>
      <w:r>
        <w:t>30, 202</w:t>
      </w:r>
      <w:r w:rsidR="07372A19">
        <w:t>6</w:t>
      </w:r>
      <w:r>
        <w:t>. No extensions of this grant will be allowed.</w:t>
      </w:r>
    </w:p>
    <w:p w14:paraId="3E57CCAD" w14:textId="77777777" w:rsidR="00E2314A" w:rsidRDefault="00FF0EE8" w:rsidP="007449DB">
      <w:pPr>
        <w:spacing w:line="240" w:lineRule="auto"/>
      </w:pPr>
      <w:r>
        <w:t>A budget revision is required if expenditures exceed 10 percent of the authorized budget item total in the approved budget for a single year. The budget revision must be approved by the CDE before expenditures are made.</w:t>
      </w:r>
    </w:p>
    <w:p w14:paraId="33379F95" w14:textId="2CFC2CBF" w:rsidR="00E2314A" w:rsidRDefault="00FF0EE8" w:rsidP="006C18EC">
      <w:pPr>
        <w:spacing w:line="240" w:lineRule="auto"/>
      </w:pPr>
      <w:r>
        <w:t>The budget should display how the grant will be used to develop, implement, and sustain the proposed program(s). Proposed expenditures must demonstrate appropriate use of state funds.</w:t>
      </w:r>
    </w:p>
    <w:p w14:paraId="7C7AD747" w14:textId="0901D018" w:rsidR="00665923" w:rsidRDefault="00BA589F" w:rsidP="00002112">
      <w:pPr>
        <w:pStyle w:val="Heading2"/>
      </w:pPr>
      <w:bookmarkStart w:id="62" w:name="_Toc99970841"/>
      <w:bookmarkStart w:id="63" w:name="_Toc132010486"/>
      <w:r>
        <w:t xml:space="preserve">Antibias Education Grant </w:t>
      </w:r>
      <w:r w:rsidR="00665923">
        <w:t>Program Application</w:t>
      </w:r>
      <w:bookmarkEnd w:id="62"/>
      <w:bookmarkEnd w:id="63"/>
    </w:p>
    <w:p w14:paraId="4E3E5EEC" w14:textId="6E0CCF55" w:rsidR="00E2314A" w:rsidRDefault="00FF0EE8" w:rsidP="00002112">
      <w:pPr>
        <w:pStyle w:val="Heading3"/>
      </w:pPr>
      <w:bookmarkStart w:id="64" w:name="_Toc99970842"/>
      <w:bookmarkStart w:id="65" w:name="_Toc132010487"/>
      <w:r>
        <w:t>Application Narrative</w:t>
      </w:r>
      <w:bookmarkEnd w:id="64"/>
      <w:bookmarkEnd w:id="65"/>
    </w:p>
    <w:p w14:paraId="49CC5508" w14:textId="5CD39492" w:rsidR="00E2314A" w:rsidRDefault="00FF0EE8">
      <w:pPr>
        <w:spacing w:line="240" w:lineRule="auto"/>
      </w:pPr>
      <w:r>
        <w:t>Provide complete responses to the following items.</w:t>
      </w:r>
      <w:r w:rsidR="0085030D">
        <w:t xml:space="preserve"> </w:t>
      </w:r>
      <w:r w:rsidR="0085030D" w:rsidRPr="00010335">
        <w:t>You must adhere to character limits for each of the fields. Responses that exceed the character limits will not be captured by the system and will not be reviewed.</w:t>
      </w:r>
    </w:p>
    <w:p w14:paraId="79BC1244" w14:textId="51C67A6F" w:rsidR="00D224C0" w:rsidRDefault="005F6581" w:rsidP="00002112">
      <w:pPr>
        <w:pStyle w:val="Heading4"/>
      </w:pPr>
      <w:bookmarkStart w:id="66" w:name="_Toc99970843"/>
      <w:r>
        <w:lastRenderedPageBreak/>
        <w:t xml:space="preserve">Part 1 </w:t>
      </w:r>
      <w:r w:rsidR="00D224C0" w:rsidRPr="00D224C0">
        <w:t>Executive Summary</w:t>
      </w:r>
      <w:bookmarkEnd w:id="66"/>
    </w:p>
    <w:p w14:paraId="75D6C4BC" w14:textId="20B0533C" w:rsidR="00D224C0" w:rsidRDefault="0015099E" w:rsidP="00E6508F">
      <w:pPr>
        <w:pStyle w:val="ListParagraph"/>
        <w:numPr>
          <w:ilvl w:val="1"/>
          <w:numId w:val="5"/>
        </w:numPr>
        <w:spacing w:line="240" w:lineRule="auto"/>
        <w:ind w:left="360"/>
        <w:contextualSpacing w:val="0"/>
      </w:pPr>
      <w:r>
        <w:t>P</w:t>
      </w:r>
      <w:r w:rsidR="00D224C0">
        <w:t>rovide an executive summary statement, containing the following:</w:t>
      </w:r>
    </w:p>
    <w:p w14:paraId="4B46667E" w14:textId="08763F3B" w:rsidR="00D224C0" w:rsidRDefault="00D224C0" w:rsidP="00E6508F">
      <w:pPr>
        <w:pStyle w:val="ListParagraph"/>
        <w:numPr>
          <w:ilvl w:val="0"/>
          <w:numId w:val="12"/>
        </w:numPr>
        <w:spacing w:line="240" w:lineRule="auto"/>
        <w:ind w:left="1080"/>
        <w:contextualSpacing w:val="0"/>
      </w:pPr>
      <w:r>
        <w:t xml:space="preserve">The issue the </w:t>
      </w:r>
      <w:r w:rsidR="007B102D">
        <w:t>LEA</w:t>
      </w:r>
      <w:r>
        <w:t xml:space="preserve"> is addressing</w:t>
      </w:r>
    </w:p>
    <w:p w14:paraId="66D6D5E6" w14:textId="77777777" w:rsidR="00D224C0" w:rsidRDefault="00D224C0" w:rsidP="00E6508F">
      <w:pPr>
        <w:pStyle w:val="ListParagraph"/>
        <w:numPr>
          <w:ilvl w:val="0"/>
          <w:numId w:val="12"/>
        </w:numPr>
        <w:spacing w:line="240" w:lineRule="auto"/>
        <w:ind w:left="1080"/>
        <w:contextualSpacing w:val="0"/>
      </w:pPr>
      <w:r>
        <w:t>The theory of action</w:t>
      </w:r>
    </w:p>
    <w:p w14:paraId="5F1393E8" w14:textId="3DEA2EDE" w:rsidR="00D224C0" w:rsidRDefault="00D224C0" w:rsidP="00E6508F">
      <w:pPr>
        <w:pStyle w:val="ListParagraph"/>
        <w:numPr>
          <w:ilvl w:val="0"/>
          <w:numId w:val="12"/>
        </w:numPr>
        <w:spacing w:line="240" w:lineRule="auto"/>
        <w:ind w:left="1080"/>
        <w:contextualSpacing w:val="0"/>
      </w:pPr>
      <w:r>
        <w:t>A</w:t>
      </w:r>
      <w:r w:rsidR="006B1677">
        <w:t>n</w:t>
      </w:r>
      <w:r>
        <w:t xml:space="preserve"> approximate number of </w:t>
      </w:r>
      <w:r w:rsidR="00DB614E">
        <w:t>educators</w:t>
      </w:r>
      <w:r>
        <w:t xml:space="preserve"> and students to be affected by this work</w:t>
      </w:r>
    </w:p>
    <w:p w14:paraId="737890D2" w14:textId="4CA9726F" w:rsidR="00D224C0" w:rsidRDefault="00D224C0" w:rsidP="00E6508F">
      <w:pPr>
        <w:pStyle w:val="ListParagraph"/>
        <w:numPr>
          <w:ilvl w:val="0"/>
          <w:numId w:val="12"/>
        </w:numPr>
        <w:spacing w:line="240" w:lineRule="auto"/>
        <w:ind w:left="1080"/>
        <w:contextualSpacing w:val="0"/>
      </w:pPr>
      <w:r>
        <w:t xml:space="preserve">How the </w:t>
      </w:r>
      <w:r w:rsidR="009866FD">
        <w:t>LEA</w:t>
      </w:r>
      <w:r>
        <w:t xml:space="preserve"> plans to use these </w:t>
      </w:r>
      <w:r w:rsidRPr="000B059E">
        <w:t>funds</w:t>
      </w:r>
      <w:r w:rsidR="000B059E" w:rsidRPr="000B059E">
        <w:t xml:space="preserve"> to help </w:t>
      </w:r>
      <w:r w:rsidR="000B059E" w:rsidRPr="008E12B1">
        <w:t>prevent, address, and eliminate racism and bias in all California public schools, and making all public schools inclusive and supportive of all people</w:t>
      </w:r>
    </w:p>
    <w:p w14:paraId="7EAA615C" w14:textId="799ABB66" w:rsidR="0015099E" w:rsidRDefault="0015099E" w:rsidP="00E6508F">
      <w:pPr>
        <w:pStyle w:val="ListParagraph"/>
        <w:numPr>
          <w:ilvl w:val="1"/>
          <w:numId w:val="5"/>
        </w:numPr>
        <w:spacing w:line="240" w:lineRule="auto"/>
        <w:ind w:left="360"/>
        <w:contextualSpacing w:val="0"/>
      </w:pPr>
      <w:r>
        <w:t>Which eligible activities are you proposing to accomplish over the course of the grant period (select all that apply):</w:t>
      </w:r>
    </w:p>
    <w:p w14:paraId="1EFCCD23" w14:textId="08E3A274" w:rsidR="0015099E" w:rsidRDefault="0015099E" w:rsidP="00E6508F">
      <w:pPr>
        <w:pStyle w:val="ListParagraph"/>
        <w:numPr>
          <w:ilvl w:val="0"/>
          <w:numId w:val="13"/>
        </w:numPr>
        <w:spacing w:line="240" w:lineRule="auto"/>
        <w:ind w:left="1080"/>
        <w:contextualSpacing w:val="0"/>
      </w:pPr>
      <w:r>
        <w:t>Professional development on topics that address hate, bigotry, racism, or any form of bias or prejudice, including, but not limited to, classroom management techniques, self-regulation, and strategies designed to increase teachers’ skills for managing pupils in academic and disciplinary settings</w:t>
      </w:r>
      <w:r w:rsidR="00505D48">
        <w:t>.</w:t>
      </w:r>
    </w:p>
    <w:p w14:paraId="63567FF2" w14:textId="1FDBED39" w:rsidR="0015099E" w:rsidRDefault="0015099E" w:rsidP="00E6508F">
      <w:pPr>
        <w:pStyle w:val="ListParagraph"/>
        <w:numPr>
          <w:ilvl w:val="0"/>
          <w:numId w:val="13"/>
        </w:numPr>
        <w:spacing w:line="240" w:lineRule="auto"/>
        <w:ind w:left="1080"/>
        <w:contextualSpacing w:val="0"/>
      </w:pPr>
      <w:r>
        <w:t xml:space="preserve">Opportunities for teachers, administrators, pupils, other school staff, and members of the governing board or body of the </w:t>
      </w:r>
      <w:r w:rsidR="007B102D">
        <w:t>LEA</w:t>
      </w:r>
      <w:r>
        <w:t xml:space="preserve"> to review policies</w:t>
      </w:r>
      <w:r w:rsidR="004F6DDB">
        <w:t>;</w:t>
      </w:r>
      <w:r>
        <w:t xml:space="preserve"> practices</w:t>
      </w:r>
      <w:r w:rsidR="004F6DDB">
        <w:t>;</w:t>
      </w:r>
      <w:r>
        <w:t xml:space="preserve"> and procedures that can promote bias, such as referrals for discipline, special education, and course placement</w:t>
      </w:r>
      <w:r w:rsidR="004F6DDB">
        <w:t>;</w:t>
      </w:r>
      <w:r>
        <w:t xml:space="preserve"> and to update those policies, practices, and procedures to foster in pupils a sense of belonging and connection</w:t>
      </w:r>
      <w:r w:rsidR="00505D48">
        <w:t>.</w:t>
      </w:r>
    </w:p>
    <w:p w14:paraId="087744A7" w14:textId="53286D34" w:rsidR="0015099E" w:rsidRDefault="0015099E" w:rsidP="00E6508F">
      <w:pPr>
        <w:pStyle w:val="ListParagraph"/>
        <w:numPr>
          <w:ilvl w:val="0"/>
          <w:numId w:val="13"/>
        </w:numPr>
        <w:spacing w:line="240" w:lineRule="auto"/>
        <w:ind w:left="1080"/>
        <w:contextualSpacing w:val="0"/>
      </w:pPr>
      <w:r>
        <w:t xml:space="preserve">The development of </w:t>
      </w:r>
      <w:r w:rsidR="00D11D14">
        <w:t xml:space="preserve">or updating </w:t>
      </w:r>
      <w:r>
        <w:t xml:space="preserve">a comprehensive diversity plan based on the identified needs of the </w:t>
      </w:r>
      <w:r w:rsidR="007B102D">
        <w:t>LEA</w:t>
      </w:r>
      <w:r>
        <w:t xml:space="preserve"> using its data and tied to specific outcomes, such as increasing staff diversity or more racially proportionate pupil discipline referrals</w:t>
      </w:r>
      <w:r w:rsidR="00505D48">
        <w:t>.</w:t>
      </w:r>
    </w:p>
    <w:p w14:paraId="6291770F" w14:textId="50F235C0" w:rsidR="0015099E" w:rsidRDefault="0015099E" w:rsidP="00E6508F">
      <w:pPr>
        <w:pStyle w:val="ListParagraph"/>
        <w:numPr>
          <w:ilvl w:val="0"/>
          <w:numId w:val="13"/>
        </w:numPr>
        <w:spacing w:line="240" w:lineRule="auto"/>
        <w:ind w:left="1080"/>
        <w:contextualSpacing w:val="0"/>
      </w:pPr>
      <w:r>
        <w:t xml:space="preserve">Curriculum that is appropriate for pupils in kindergarten or any of grades </w:t>
      </w:r>
      <w:r w:rsidR="00DA3042">
        <w:t>one</w:t>
      </w:r>
      <w:r>
        <w:t xml:space="preserve"> to </w:t>
      </w:r>
      <w:r w:rsidR="00DA3042">
        <w:t>twelve</w:t>
      </w:r>
      <w:r>
        <w:t>, inclusive, on topics that address hate, bigotry, racism, or any form of bias or prejudice</w:t>
      </w:r>
      <w:r w:rsidR="00505D48">
        <w:t>.</w:t>
      </w:r>
    </w:p>
    <w:p w14:paraId="28394F0B" w14:textId="7704DE6A" w:rsidR="0015099E" w:rsidRDefault="0015099E" w:rsidP="00E6508F">
      <w:pPr>
        <w:pStyle w:val="ListParagraph"/>
        <w:numPr>
          <w:ilvl w:val="0"/>
          <w:numId w:val="13"/>
        </w:numPr>
        <w:spacing w:line="240" w:lineRule="auto"/>
        <w:ind w:left="1080"/>
        <w:contextualSpacing w:val="0"/>
      </w:pPr>
      <w:r>
        <w:t>Support of pupil-initiated efforts to combat hate, bigotry, racism, or any form of bias or prejudice</w:t>
      </w:r>
      <w:r w:rsidR="00505D48">
        <w:t>.</w:t>
      </w:r>
    </w:p>
    <w:p w14:paraId="4CF5CF4D" w14:textId="0CFD462C" w:rsidR="009E4CD0" w:rsidRPr="00D90D81" w:rsidRDefault="009E4CD0" w:rsidP="00E6508F">
      <w:pPr>
        <w:pStyle w:val="ListParagraph"/>
        <w:numPr>
          <w:ilvl w:val="0"/>
          <w:numId w:val="13"/>
        </w:numPr>
        <w:spacing w:line="240" w:lineRule="auto"/>
        <w:ind w:left="1080"/>
        <w:contextualSpacing w:val="0"/>
      </w:pPr>
      <w:r w:rsidRPr="00D90D81">
        <w:t>Other (provide additional details</w:t>
      </w:r>
      <w:r w:rsidR="00DB261D" w:rsidRPr="00D90D81">
        <w:t>)</w:t>
      </w:r>
      <w:r w:rsidR="00505D48">
        <w:t>.</w:t>
      </w:r>
    </w:p>
    <w:p w14:paraId="3894A492" w14:textId="015FD901" w:rsidR="005F6581" w:rsidRPr="00CE03C3" w:rsidRDefault="00F551C1" w:rsidP="00E6508F">
      <w:pPr>
        <w:pStyle w:val="ListParagraph"/>
        <w:numPr>
          <w:ilvl w:val="1"/>
          <w:numId w:val="5"/>
        </w:numPr>
        <w:spacing w:line="240" w:lineRule="auto"/>
        <w:ind w:left="360"/>
        <w:contextualSpacing w:val="0"/>
      </w:pPr>
      <w:r w:rsidRPr="00CE03C3">
        <w:t>The</w:t>
      </w:r>
      <w:r w:rsidR="009B4C5E" w:rsidRPr="00CE03C3">
        <w:t xml:space="preserve"> LEA</w:t>
      </w:r>
      <w:r w:rsidRPr="00CE03C3">
        <w:t xml:space="preserve"> intends to address</w:t>
      </w:r>
      <w:r w:rsidR="009B4C5E" w:rsidRPr="00CE03C3">
        <w:t xml:space="preserve"> bias based on which of the following</w:t>
      </w:r>
      <w:r w:rsidR="001D147E">
        <w:t xml:space="preserve"> (select all that apply)</w:t>
      </w:r>
      <w:r w:rsidR="009B4C5E" w:rsidRPr="00CE03C3">
        <w:t xml:space="preserve">: </w:t>
      </w:r>
    </w:p>
    <w:p w14:paraId="0B8B5EA2" w14:textId="511C0DF5" w:rsidR="00B357BC" w:rsidRPr="00960926" w:rsidRDefault="00F95792" w:rsidP="00E6508F">
      <w:pPr>
        <w:pStyle w:val="ListParagraph"/>
        <w:numPr>
          <w:ilvl w:val="0"/>
          <w:numId w:val="14"/>
        </w:numPr>
        <w:spacing w:line="240" w:lineRule="auto"/>
        <w:contextualSpacing w:val="0"/>
      </w:pPr>
      <w:r w:rsidRPr="00960926">
        <w:t>R</w:t>
      </w:r>
      <w:r w:rsidR="0010022B" w:rsidRPr="00960926">
        <w:t xml:space="preserve">ace, ethnicity, religion, gender, gender identity, sexual orientation, disability, immigration status, language, </w:t>
      </w:r>
      <w:r w:rsidRPr="00960926">
        <w:t>and/</w:t>
      </w:r>
      <w:r w:rsidR="0010022B" w:rsidRPr="00960926">
        <w:t>or any actual or perceived characteristic</w:t>
      </w:r>
    </w:p>
    <w:p w14:paraId="08C05CE8" w14:textId="762CEC83" w:rsidR="00960926" w:rsidRPr="00D5576D" w:rsidRDefault="00960926" w:rsidP="00E6508F">
      <w:pPr>
        <w:pStyle w:val="ListParagraph"/>
        <w:numPr>
          <w:ilvl w:val="1"/>
          <w:numId w:val="5"/>
        </w:numPr>
        <w:shd w:val="clear" w:color="auto" w:fill="FFFFFF"/>
        <w:spacing w:line="240" w:lineRule="auto"/>
        <w:ind w:left="360"/>
        <w:contextualSpacing w:val="0"/>
        <w:textAlignment w:val="baseline"/>
        <w:rPr>
          <w:rFonts w:eastAsia="Times New Roman"/>
        </w:rPr>
      </w:pPr>
      <w:r w:rsidRPr="00D5576D">
        <w:rPr>
          <w:rFonts w:eastAsia="Times New Roman"/>
        </w:rPr>
        <w:lastRenderedPageBreak/>
        <w:t xml:space="preserve">The LEA intends to </w:t>
      </w:r>
      <w:r w:rsidR="00352B23" w:rsidRPr="00D5576D">
        <w:rPr>
          <w:rFonts w:eastAsia="Times New Roman"/>
        </w:rPr>
        <w:t xml:space="preserve">emphasize preventing bias or prejudice toward </w:t>
      </w:r>
      <w:r w:rsidR="007C399C" w:rsidRPr="00D5576D">
        <w:rPr>
          <w:rFonts w:eastAsia="Times New Roman"/>
        </w:rPr>
        <w:t xml:space="preserve">which of the following </w:t>
      </w:r>
      <w:r w:rsidRPr="00D5576D">
        <w:t xml:space="preserve">(select all that apply): </w:t>
      </w:r>
    </w:p>
    <w:p w14:paraId="575AD8FE" w14:textId="54F7E326" w:rsidR="004D5DAF" w:rsidRPr="00D5576D" w:rsidRDefault="007C399C" w:rsidP="00E6508F">
      <w:pPr>
        <w:pStyle w:val="ListParagraph"/>
        <w:numPr>
          <w:ilvl w:val="1"/>
          <w:numId w:val="20"/>
        </w:numPr>
        <w:shd w:val="clear" w:color="auto" w:fill="FFFFFF"/>
        <w:spacing w:line="240" w:lineRule="auto"/>
        <w:ind w:hanging="360"/>
        <w:contextualSpacing w:val="0"/>
        <w:textAlignment w:val="baseline"/>
        <w:rPr>
          <w:rFonts w:eastAsia="Times New Roman"/>
        </w:rPr>
      </w:pPr>
      <w:r w:rsidRPr="00D5576D">
        <w:rPr>
          <w:rFonts w:eastAsia="Times New Roman"/>
        </w:rPr>
        <w:t xml:space="preserve">Groups/individuals facing </w:t>
      </w:r>
      <w:r w:rsidR="00DA3042" w:rsidRPr="00D5576D">
        <w:rPr>
          <w:rFonts w:eastAsia="Times New Roman"/>
        </w:rPr>
        <w:t>a</w:t>
      </w:r>
      <w:r w:rsidR="004D5DAF" w:rsidRPr="00D5576D">
        <w:rPr>
          <w:rFonts w:eastAsia="Times New Roman"/>
        </w:rPr>
        <w:t xml:space="preserve">nti-Semitism, African Americans, Asian-Pacific Islanders, Latinos, and people who are </w:t>
      </w:r>
      <w:r w:rsidR="00C61726" w:rsidRPr="00D5576D">
        <w:rPr>
          <w:rFonts w:eastAsia="Times New Roman"/>
        </w:rPr>
        <w:t>LGBTQ</w:t>
      </w:r>
      <w:r w:rsidR="009F1A94" w:rsidRPr="00D5576D">
        <w:rPr>
          <w:rFonts w:eastAsia="Times New Roman"/>
        </w:rPr>
        <w:t xml:space="preserve">, </w:t>
      </w:r>
      <w:r w:rsidR="0083626F" w:rsidRPr="00D5576D">
        <w:rPr>
          <w:rFonts w:eastAsia="Times New Roman"/>
        </w:rPr>
        <w:t>other</w:t>
      </w:r>
    </w:p>
    <w:p w14:paraId="74B39DAD" w14:textId="045B389F" w:rsidR="00C77730" w:rsidRDefault="00C77730" w:rsidP="00002112">
      <w:pPr>
        <w:pStyle w:val="Heading4"/>
      </w:pPr>
      <w:bookmarkStart w:id="67" w:name="_Toc99970844"/>
      <w:r>
        <w:t>Part 2 Theory of Action</w:t>
      </w:r>
      <w:bookmarkEnd w:id="67"/>
    </w:p>
    <w:p w14:paraId="22387B52" w14:textId="1FB109FB" w:rsidR="00D61D35" w:rsidRDefault="00C77730" w:rsidP="00124FA9">
      <w:pPr>
        <w:spacing w:line="240" w:lineRule="auto"/>
      </w:pPr>
      <w:r w:rsidRPr="004470EC">
        <w:t xml:space="preserve">Articulate a theory of action which will </w:t>
      </w:r>
      <w:r w:rsidR="00BB018F">
        <w:t>support the goal</w:t>
      </w:r>
      <w:r w:rsidR="003E478C">
        <w:t>s</w:t>
      </w:r>
      <w:r w:rsidR="00BB018F">
        <w:t xml:space="preserve"> of the grant to prevent, address, and eliminate bias </w:t>
      </w:r>
      <w:r w:rsidR="00B75DB1" w:rsidRPr="00B75DB1">
        <w:t>in California public schools</w:t>
      </w:r>
      <w:r w:rsidRPr="004470EC">
        <w:t xml:space="preserve">. The U.S. Department of Education defines a </w:t>
      </w:r>
      <w:r w:rsidRPr="00D61D35">
        <w:t>theory of action</w:t>
      </w:r>
      <w:r w:rsidRPr="004470EC">
        <w:t xml:space="preserve"> </w:t>
      </w:r>
      <w:r w:rsidR="00EF346C">
        <w:t xml:space="preserve">as </w:t>
      </w:r>
      <w:r w:rsidR="00D61D35">
        <w:t>(</w:t>
      </w:r>
      <w:hyperlink r:id="rId37" w:tooltip="U.S. Department of Education's definition of Theory of Action" w:history="1">
        <w:r w:rsidR="00D61D35" w:rsidRPr="00F85C2E">
          <w:rPr>
            <w:rStyle w:val="Hyperlink"/>
          </w:rPr>
          <w:t>https://www2.ed.gov/policy/elsec/leg/essa/guidanceuseseinvestment.pdf</w:t>
        </w:r>
      </w:hyperlink>
      <w:r w:rsidR="00D61D35">
        <w:t>)</w:t>
      </w:r>
      <w:r w:rsidR="00EF346C">
        <w:t>:</w:t>
      </w:r>
      <w:r w:rsidRPr="004470EC">
        <w:t xml:space="preserve"> </w:t>
      </w:r>
    </w:p>
    <w:p w14:paraId="0113E508" w14:textId="7E75F87E" w:rsidR="00D61D35" w:rsidRDefault="00D61D35" w:rsidP="00124FA9">
      <w:pPr>
        <w:spacing w:line="240" w:lineRule="auto"/>
        <w:ind w:left="720" w:right="720"/>
      </w:pPr>
      <w:r>
        <w:t>…</w:t>
      </w:r>
      <w:r w:rsidR="00C77730" w:rsidRPr="004470EC">
        <w:t>a well-specified conceptual framework that identifies key components of the proposed process, product, strategy, or practice (i.e., the active “ingredients” that are hypothesized to be critical to achieving the relevant outcomes) and describes the relationships among the key components and outcomes, theoretically and operationally.</w:t>
      </w:r>
      <w:r w:rsidR="00C77730" w:rsidRPr="004470EC">
        <w:rPr>
          <w:rStyle w:val="FootnoteReference"/>
        </w:rPr>
        <w:footnoteReference w:id="4"/>
      </w:r>
      <w:r w:rsidR="00F04F4F">
        <w:t xml:space="preserve"> </w:t>
      </w:r>
    </w:p>
    <w:p w14:paraId="6D4F82C7" w14:textId="6BDFBAF3" w:rsidR="00D13676" w:rsidRDefault="00D13676" w:rsidP="00124FA9">
      <w:pPr>
        <w:spacing w:line="240" w:lineRule="auto"/>
        <w:contextualSpacing/>
        <w:rPr>
          <w:rFonts w:eastAsia="Times New Roman"/>
          <w:color w:val="000000"/>
          <w:lang w:val="en-US"/>
        </w:rPr>
      </w:pPr>
      <w:r w:rsidRPr="00D13676">
        <w:rPr>
          <w:rFonts w:eastAsia="Times New Roman"/>
          <w:color w:val="000000"/>
          <w:lang w:val="en-US"/>
        </w:rPr>
        <w:t>Include the following in the response</w:t>
      </w:r>
      <w:r>
        <w:rPr>
          <w:rFonts w:eastAsia="Times New Roman"/>
          <w:color w:val="000000"/>
          <w:lang w:val="en-US"/>
        </w:rPr>
        <w:t>:</w:t>
      </w:r>
      <w:r w:rsidRPr="00D13676">
        <w:rPr>
          <w:rFonts w:eastAsia="Times New Roman"/>
          <w:color w:val="000000"/>
          <w:lang w:val="en-US"/>
        </w:rPr>
        <w:t xml:space="preserve"> </w:t>
      </w:r>
    </w:p>
    <w:p w14:paraId="5812D765" w14:textId="67B4E1AA" w:rsidR="00D13676" w:rsidRDefault="00D13676" w:rsidP="00124FA9">
      <w:pPr>
        <w:pStyle w:val="ListParagraph"/>
        <w:numPr>
          <w:ilvl w:val="0"/>
          <w:numId w:val="14"/>
        </w:numPr>
        <w:spacing w:line="240" w:lineRule="auto"/>
        <w:ind w:left="720"/>
        <w:contextualSpacing w:val="0"/>
        <w:rPr>
          <w:rFonts w:eastAsia="Times New Roman"/>
          <w:color w:val="000000"/>
          <w:lang w:val="en-US"/>
        </w:rPr>
      </w:pPr>
      <w:r>
        <w:rPr>
          <w:rFonts w:eastAsia="Times New Roman"/>
          <w:color w:val="000000"/>
          <w:lang w:val="en-US"/>
        </w:rPr>
        <w:t xml:space="preserve">What are the LEA’s </w:t>
      </w:r>
      <w:r w:rsidRPr="00D13676">
        <w:rPr>
          <w:rFonts w:eastAsia="Times New Roman"/>
          <w:color w:val="000000"/>
          <w:lang w:val="en-US"/>
        </w:rPr>
        <w:t xml:space="preserve">specific goals based on the needs of the </w:t>
      </w:r>
      <w:r>
        <w:rPr>
          <w:rFonts w:eastAsia="Times New Roman"/>
          <w:color w:val="000000"/>
          <w:lang w:val="en-US"/>
        </w:rPr>
        <w:t>LEA</w:t>
      </w:r>
      <w:r w:rsidRPr="00D13676">
        <w:rPr>
          <w:rFonts w:eastAsia="Times New Roman"/>
          <w:color w:val="000000"/>
          <w:lang w:val="en-US"/>
        </w:rPr>
        <w:t xml:space="preserve"> and any problems identified to be addressed</w:t>
      </w:r>
      <w:r>
        <w:rPr>
          <w:rFonts w:eastAsia="Times New Roman"/>
          <w:color w:val="000000"/>
          <w:lang w:val="en-US"/>
        </w:rPr>
        <w:t>?</w:t>
      </w:r>
    </w:p>
    <w:p w14:paraId="467E3BCD" w14:textId="48327BA7" w:rsidR="00D13676" w:rsidRDefault="00BB2707" w:rsidP="00124FA9">
      <w:pPr>
        <w:pStyle w:val="ListParagraph"/>
        <w:numPr>
          <w:ilvl w:val="0"/>
          <w:numId w:val="14"/>
        </w:numPr>
        <w:spacing w:line="240" w:lineRule="auto"/>
        <w:ind w:left="720"/>
        <w:contextualSpacing w:val="0"/>
        <w:rPr>
          <w:rFonts w:eastAsia="Times New Roman"/>
          <w:color w:val="000000"/>
          <w:lang w:val="en-US"/>
        </w:rPr>
      </w:pPr>
      <w:r>
        <w:rPr>
          <w:rFonts w:eastAsia="Times New Roman"/>
          <w:color w:val="000000"/>
          <w:lang w:val="en-US"/>
        </w:rPr>
        <w:t xml:space="preserve">How will the LEA identify </w:t>
      </w:r>
      <w:r w:rsidR="00D13676" w:rsidRPr="00D13676">
        <w:rPr>
          <w:rFonts w:eastAsia="Times New Roman"/>
          <w:color w:val="000000"/>
          <w:lang w:val="en-US"/>
        </w:rPr>
        <w:t>participa</w:t>
      </w:r>
      <w:r>
        <w:rPr>
          <w:rFonts w:eastAsia="Times New Roman"/>
          <w:color w:val="000000"/>
          <w:lang w:val="en-US"/>
        </w:rPr>
        <w:t>nts</w:t>
      </w:r>
      <w:r w:rsidR="00D13676" w:rsidRPr="00D13676">
        <w:rPr>
          <w:rFonts w:eastAsia="Times New Roman"/>
          <w:color w:val="000000"/>
          <w:lang w:val="en-US"/>
        </w:rPr>
        <w:t xml:space="preserve"> </w:t>
      </w:r>
      <w:r>
        <w:rPr>
          <w:rFonts w:eastAsia="Times New Roman"/>
          <w:color w:val="000000"/>
          <w:lang w:val="en-US"/>
        </w:rPr>
        <w:t>for</w:t>
      </w:r>
      <w:r w:rsidR="00D13676" w:rsidRPr="00D13676">
        <w:rPr>
          <w:rFonts w:eastAsia="Times New Roman"/>
          <w:color w:val="000000"/>
          <w:lang w:val="en-US"/>
        </w:rPr>
        <w:t xml:space="preserve"> the activities of this grant</w:t>
      </w:r>
      <w:r w:rsidR="00D13676">
        <w:rPr>
          <w:rFonts w:eastAsia="Times New Roman"/>
          <w:color w:val="000000"/>
          <w:lang w:val="en-US"/>
        </w:rPr>
        <w:t>?</w:t>
      </w:r>
      <w:r w:rsidR="00D13676" w:rsidRPr="00D13676">
        <w:rPr>
          <w:rFonts w:eastAsia="Times New Roman"/>
          <w:color w:val="000000"/>
          <w:lang w:val="en-US"/>
        </w:rPr>
        <w:t xml:space="preserve"> </w:t>
      </w:r>
    </w:p>
    <w:p w14:paraId="00EC8F59" w14:textId="53BE93A1" w:rsidR="00D13676" w:rsidRDefault="00D13676" w:rsidP="00124FA9">
      <w:pPr>
        <w:pStyle w:val="ListParagraph"/>
        <w:numPr>
          <w:ilvl w:val="0"/>
          <w:numId w:val="14"/>
        </w:numPr>
        <w:spacing w:line="240" w:lineRule="auto"/>
        <w:ind w:left="720"/>
        <w:contextualSpacing w:val="0"/>
        <w:rPr>
          <w:rFonts w:eastAsia="Times New Roman"/>
          <w:color w:val="000000"/>
          <w:lang w:val="en-US"/>
        </w:rPr>
      </w:pPr>
      <w:r w:rsidRPr="00D13676">
        <w:rPr>
          <w:rFonts w:eastAsia="Times New Roman"/>
          <w:color w:val="000000"/>
          <w:lang w:val="en-US"/>
        </w:rPr>
        <w:t xml:space="preserve">How will the LEA ensure active participation? </w:t>
      </w:r>
    </w:p>
    <w:p w14:paraId="063145CF" w14:textId="545B12DD" w:rsidR="009B5FFA" w:rsidRPr="009B5FFA" w:rsidRDefault="00D13676" w:rsidP="00124FA9">
      <w:pPr>
        <w:pStyle w:val="ListParagraph"/>
        <w:numPr>
          <w:ilvl w:val="0"/>
          <w:numId w:val="14"/>
        </w:numPr>
        <w:spacing w:line="240" w:lineRule="auto"/>
        <w:ind w:left="720"/>
        <w:contextualSpacing w:val="0"/>
        <w:rPr>
          <w:rFonts w:eastAsia="Times New Roman"/>
          <w:color w:val="000000"/>
          <w:lang w:val="en-US"/>
        </w:rPr>
      </w:pPr>
      <w:r w:rsidRPr="00193BA1">
        <w:rPr>
          <w:rFonts w:eastAsia="Times New Roman"/>
          <w:color w:val="000000"/>
          <w:lang w:val="en-US"/>
        </w:rPr>
        <w:t>What are the outcomes expected by the LEA as a result of the grant activities</w:t>
      </w:r>
      <w:r w:rsidR="003923B4" w:rsidRPr="00193BA1">
        <w:rPr>
          <w:rFonts w:eastAsia="Times New Roman"/>
          <w:color w:val="000000"/>
          <w:lang w:val="en-US"/>
        </w:rPr>
        <w:t>?</w:t>
      </w:r>
    </w:p>
    <w:p w14:paraId="0B55F9BE" w14:textId="42E75972" w:rsidR="00C77730" w:rsidRDefault="00C77730" w:rsidP="00BC5377">
      <w:pPr>
        <w:pStyle w:val="Heading4"/>
      </w:pPr>
      <w:bookmarkStart w:id="68" w:name="_Toc99970845"/>
      <w:bookmarkStart w:id="69" w:name="_Hlk98334671"/>
      <w:r>
        <w:t xml:space="preserve">Part 3 </w:t>
      </w:r>
      <w:r w:rsidR="00195751" w:rsidRPr="00195751">
        <w:t>Demonstrated Need and</w:t>
      </w:r>
      <w:r w:rsidR="006E6399" w:rsidRPr="00195751">
        <w:t xml:space="preserve"> Past Antibias Efforts</w:t>
      </w:r>
      <w:bookmarkEnd w:id="68"/>
    </w:p>
    <w:p w14:paraId="71DA1C1E" w14:textId="04E0E105" w:rsidR="00C77730" w:rsidRDefault="007850B2" w:rsidP="00124FA9">
      <w:pPr>
        <w:pStyle w:val="ListParagraph"/>
        <w:numPr>
          <w:ilvl w:val="0"/>
          <w:numId w:val="8"/>
        </w:numPr>
        <w:tabs>
          <w:tab w:val="left" w:pos="450"/>
        </w:tabs>
        <w:spacing w:line="240" w:lineRule="auto"/>
        <w:ind w:left="360"/>
      </w:pPr>
      <w:r>
        <w:t>Demonstrated Need</w:t>
      </w:r>
    </w:p>
    <w:p w14:paraId="2821FA44" w14:textId="34962F9B" w:rsidR="007850B2" w:rsidRDefault="007850B2" w:rsidP="00124FA9">
      <w:pPr>
        <w:spacing w:line="240" w:lineRule="auto"/>
        <w:ind w:left="360"/>
      </w:pPr>
      <w:r>
        <w:t xml:space="preserve">Pertaining to the school site(s) that your LEA oversees, please describe the campus climate over the past 18–24 months related to bias or prejudice on the basis of any of the following. </w:t>
      </w:r>
    </w:p>
    <w:p w14:paraId="3A8ABAD3" w14:textId="77777777" w:rsidR="007850B2" w:rsidRDefault="007850B2" w:rsidP="00124FA9">
      <w:pPr>
        <w:numPr>
          <w:ilvl w:val="0"/>
          <w:numId w:val="2"/>
        </w:numPr>
        <w:spacing w:line="240" w:lineRule="auto"/>
        <w:ind w:left="1080"/>
        <w:contextualSpacing/>
      </w:pPr>
      <w:r>
        <w:t>Race</w:t>
      </w:r>
    </w:p>
    <w:p w14:paraId="772E0C5D" w14:textId="77777777" w:rsidR="007850B2" w:rsidRDefault="007850B2" w:rsidP="00124FA9">
      <w:pPr>
        <w:numPr>
          <w:ilvl w:val="0"/>
          <w:numId w:val="2"/>
        </w:numPr>
        <w:spacing w:line="240" w:lineRule="auto"/>
        <w:ind w:left="1080"/>
        <w:contextualSpacing/>
      </w:pPr>
      <w:r>
        <w:t>Ethnicity</w:t>
      </w:r>
    </w:p>
    <w:p w14:paraId="3C9D3236" w14:textId="77777777" w:rsidR="007850B2" w:rsidRDefault="007850B2" w:rsidP="00124FA9">
      <w:pPr>
        <w:numPr>
          <w:ilvl w:val="0"/>
          <w:numId w:val="2"/>
        </w:numPr>
        <w:spacing w:line="240" w:lineRule="auto"/>
        <w:ind w:left="1080"/>
        <w:contextualSpacing/>
      </w:pPr>
      <w:r>
        <w:t>Religion</w:t>
      </w:r>
    </w:p>
    <w:p w14:paraId="759C2724" w14:textId="77777777" w:rsidR="007850B2" w:rsidRDefault="007850B2" w:rsidP="00124FA9">
      <w:pPr>
        <w:numPr>
          <w:ilvl w:val="0"/>
          <w:numId w:val="2"/>
        </w:numPr>
        <w:spacing w:line="240" w:lineRule="auto"/>
        <w:ind w:left="1080"/>
        <w:contextualSpacing/>
      </w:pPr>
      <w:r>
        <w:t>Gender</w:t>
      </w:r>
    </w:p>
    <w:p w14:paraId="02969501" w14:textId="77777777" w:rsidR="007850B2" w:rsidRDefault="007850B2" w:rsidP="00124FA9">
      <w:pPr>
        <w:numPr>
          <w:ilvl w:val="0"/>
          <w:numId w:val="2"/>
        </w:numPr>
        <w:spacing w:line="240" w:lineRule="auto"/>
        <w:ind w:left="1080"/>
        <w:contextualSpacing/>
      </w:pPr>
      <w:r>
        <w:t>Gender identity</w:t>
      </w:r>
    </w:p>
    <w:p w14:paraId="65DF03D4" w14:textId="77777777" w:rsidR="007850B2" w:rsidRDefault="007850B2" w:rsidP="00124FA9">
      <w:pPr>
        <w:numPr>
          <w:ilvl w:val="0"/>
          <w:numId w:val="2"/>
        </w:numPr>
        <w:spacing w:line="240" w:lineRule="auto"/>
        <w:ind w:left="1080"/>
        <w:contextualSpacing/>
      </w:pPr>
      <w:r>
        <w:lastRenderedPageBreak/>
        <w:t>Sexual orientation</w:t>
      </w:r>
    </w:p>
    <w:p w14:paraId="37A2CC43" w14:textId="77777777" w:rsidR="007850B2" w:rsidRDefault="007850B2" w:rsidP="00124FA9">
      <w:pPr>
        <w:numPr>
          <w:ilvl w:val="0"/>
          <w:numId w:val="2"/>
        </w:numPr>
        <w:spacing w:line="240" w:lineRule="auto"/>
        <w:ind w:left="1080"/>
        <w:contextualSpacing/>
      </w:pPr>
      <w:r>
        <w:t>Disability</w:t>
      </w:r>
    </w:p>
    <w:p w14:paraId="7B82F490" w14:textId="77777777" w:rsidR="007850B2" w:rsidRDefault="007850B2" w:rsidP="00124FA9">
      <w:pPr>
        <w:numPr>
          <w:ilvl w:val="0"/>
          <w:numId w:val="2"/>
        </w:numPr>
        <w:spacing w:line="240" w:lineRule="auto"/>
        <w:ind w:left="1080"/>
        <w:contextualSpacing/>
      </w:pPr>
      <w:r>
        <w:t>Immigration status</w:t>
      </w:r>
    </w:p>
    <w:p w14:paraId="69ED2A6D" w14:textId="77777777" w:rsidR="007850B2" w:rsidRDefault="007850B2" w:rsidP="00124FA9">
      <w:pPr>
        <w:numPr>
          <w:ilvl w:val="0"/>
          <w:numId w:val="2"/>
        </w:numPr>
        <w:spacing w:line="240" w:lineRule="auto"/>
        <w:ind w:left="1080"/>
        <w:contextualSpacing/>
      </w:pPr>
      <w:r>
        <w:t>Language</w:t>
      </w:r>
    </w:p>
    <w:p w14:paraId="4A818A03" w14:textId="65BC0BE1" w:rsidR="007850B2" w:rsidRDefault="007850B2" w:rsidP="00124FA9">
      <w:pPr>
        <w:numPr>
          <w:ilvl w:val="0"/>
          <w:numId w:val="2"/>
        </w:numPr>
        <w:spacing w:line="240" w:lineRule="auto"/>
        <w:ind w:left="1080"/>
        <w:contextualSpacing/>
      </w:pPr>
      <w:r>
        <w:t>A</w:t>
      </w:r>
      <w:r w:rsidR="00CE01E4">
        <w:t>ctual or</w:t>
      </w:r>
      <w:r>
        <w:t xml:space="preserve"> perceived characteristic</w:t>
      </w:r>
    </w:p>
    <w:p w14:paraId="3EE6F0D1" w14:textId="16597BA1" w:rsidR="00E2314A" w:rsidRDefault="00FF0EE8" w:rsidP="00124FA9">
      <w:pPr>
        <w:pStyle w:val="ListParagraph"/>
        <w:numPr>
          <w:ilvl w:val="0"/>
          <w:numId w:val="8"/>
        </w:numPr>
        <w:spacing w:line="240" w:lineRule="auto"/>
        <w:ind w:left="360"/>
      </w:pPr>
      <w:r>
        <w:t>Past Antibias Efforts</w:t>
      </w:r>
    </w:p>
    <w:p w14:paraId="3CB164C2" w14:textId="75C6D9F0" w:rsidR="00E2314A" w:rsidRPr="002A0AF6" w:rsidRDefault="00FF0EE8" w:rsidP="00124FA9">
      <w:pPr>
        <w:numPr>
          <w:ilvl w:val="0"/>
          <w:numId w:val="7"/>
        </w:numPr>
        <w:spacing w:line="240" w:lineRule="auto"/>
        <w:ind w:left="1080"/>
      </w:pPr>
      <w:bookmarkStart w:id="70" w:name="_Hlk98334540"/>
      <w:bookmarkEnd w:id="69"/>
      <w:r w:rsidRPr="002A0AF6">
        <w:t xml:space="preserve">What, if any, antibias work has the LEA already </w:t>
      </w:r>
      <w:r w:rsidR="002A0AF6" w:rsidRPr="002A0AF6">
        <w:t>undertaken</w:t>
      </w:r>
      <w:r w:rsidRPr="002A0AF6">
        <w:t xml:space="preserve">? </w:t>
      </w:r>
    </w:p>
    <w:p w14:paraId="626A0961" w14:textId="7E1F6D95" w:rsidR="006767D4" w:rsidRPr="002A0AF6" w:rsidRDefault="006767D4" w:rsidP="00124FA9">
      <w:pPr>
        <w:numPr>
          <w:ilvl w:val="0"/>
          <w:numId w:val="7"/>
        </w:numPr>
        <w:spacing w:line="240" w:lineRule="auto"/>
        <w:ind w:left="1080"/>
      </w:pPr>
      <w:r>
        <w:t xml:space="preserve">How will the LEA </w:t>
      </w:r>
      <w:r w:rsidRPr="006767D4">
        <w:t>expand on existing work to advance diversity, equity</w:t>
      </w:r>
      <w:r>
        <w:t>,</w:t>
      </w:r>
      <w:r w:rsidRPr="006767D4">
        <w:t xml:space="preserve"> and inclusion</w:t>
      </w:r>
      <w:r>
        <w:t>?</w:t>
      </w:r>
    </w:p>
    <w:p w14:paraId="6A12F0A4" w14:textId="1DBB52C4" w:rsidR="00E2314A" w:rsidRDefault="00FF0EE8" w:rsidP="00124FA9">
      <w:pPr>
        <w:numPr>
          <w:ilvl w:val="0"/>
          <w:numId w:val="7"/>
        </w:numPr>
        <w:spacing w:line="240" w:lineRule="auto"/>
        <w:ind w:left="1080"/>
      </w:pPr>
      <w:r w:rsidRPr="002A0AF6">
        <w:t xml:space="preserve">What, if any, antibias work has the LEA wanted to initiate, but was unable to initiate or complete? </w:t>
      </w:r>
    </w:p>
    <w:p w14:paraId="5E09397F" w14:textId="0F0F5A5D" w:rsidR="008E7257" w:rsidRDefault="008E7257" w:rsidP="00002112">
      <w:pPr>
        <w:pStyle w:val="Heading4"/>
      </w:pPr>
      <w:bookmarkStart w:id="71" w:name="_Toc99970846"/>
      <w:bookmarkEnd w:id="70"/>
      <w:r>
        <w:t xml:space="preserve">Part </w:t>
      </w:r>
      <w:r w:rsidR="00C57471">
        <w:t>4</w:t>
      </w:r>
      <w:r>
        <w:t xml:space="preserve"> </w:t>
      </w:r>
      <w:r w:rsidR="00C57471" w:rsidRPr="00C57471">
        <w:t>Proposed Activities</w:t>
      </w:r>
      <w:bookmarkEnd w:id="71"/>
    </w:p>
    <w:p w14:paraId="1BCC5385" w14:textId="33B25ABE" w:rsidR="00534C2A" w:rsidRDefault="00C57471" w:rsidP="00EC6633">
      <w:pPr>
        <w:pStyle w:val="ListParagraph"/>
        <w:numPr>
          <w:ilvl w:val="0"/>
          <w:numId w:val="15"/>
        </w:numPr>
        <w:spacing w:line="240" w:lineRule="auto"/>
        <w:ind w:left="360"/>
        <w:contextualSpacing w:val="0"/>
      </w:pPr>
      <w:r>
        <w:t>Articulate the LEA</w:t>
      </w:r>
      <w:r w:rsidR="00D60D01">
        <w:t>’</w:t>
      </w:r>
      <w:r>
        <w:t xml:space="preserve">s proposed activities </w:t>
      </w:r>
      <w:r w:rsidR="00D11D14">
        <w:t xml:space="preserve">regarding </w:t>
      </w:r>
      <w:r w:rsidR="00FD5CE0">
        <w:t>how they will address the goals of the Antibias Education Grant Program. E</w:t>
      </w:r>
      <w:r>
        <w:t xml:space="preserve">xplain how </w:t>
      </w:r>
      <w:r w:rsidR="00FD5CE0">
        <w:t>funds</w:t>
      </w:r>
      <w:r>
        <w:t xml:space="preserve"> will </w:t>
      </w:r>
      <w:r w:rsidRPr="00C57471">
        <w:t>be used for training and resources to prevent and address bias or prejudice toward any group of people based on race, ethnicity, religion, gender, gender identity, sexual orientation, disability, immigration status, language, or any actual or perceived characteristic</w:t>
      </w:r>
      <w:r>
        <w:t xml:space="preserve">. </w:t>
      </w:r>
    </w:p>
    <w:p w14:paraId="7F5A05C0" w14:textId="3DAB4912" w:rsidR="00146EC2" w:rsidRDefault="00534C2A" w:rsidP="00B33AB9">
      <w:pPr>
        <w:pStyle w:val="ListParagraph"/>
        <w:numPr>
          <w:ilvl w:val="0"/>
          <w:numId w:val="15"/>
        </w:numPr>
        <w:pBdr>
          <w:top w:val="nil"/>
          <w:left w:val="nil"/>
          <w:bottom w:val="nil"/>
          <w:right w:val="nil"/>
          <w:between w:val="nil"/>
        </w:pBdr>
        <w:spacing w:line="240" w:lineRule="auto"/>
        <w:ind w:left="360"/>
        <w:contextualSpacing w:val="0"/>
      </w:pPr>
      <w:r w:rsidRPr="000374C4">
        <w:t xml:space="preserve">Describe how the applicant will leverage current research and work related to how </w:t>
      </w:r>
      <w:r w:rsidR="000C4534" w:rsidRPr="000C4534">
        <w:t xml:space="preserve">teachers, administrators, pupils, other school staff, and members of the governing board or body of the </w:t>
      </w:r>
      <w:r w:rsidR="000C4534">
        <w:t xml:space="preserve">LEA </w:t>
      </w:r>
      <w:r w:rsidR="00D11D14">
        <w:t xml:space="preserve">may </w:t>
      </w:r>
      <w:r w:rsidRPr="000374C4">
        <w:t xml:space="preserve">best </w:t>
      </w:r>
      <w:r w:rsidR="007E09B5">
        <w:t>implement</w:t>
      </w:r>
      <w:r w:rsidR="007832DB">
        <w:t xml:space="preserve"> antibias education. </w:t>
      </w:r>
      <w:r w:rsidR="00146EC2">
        <w:t>If the LEA propose</w:t>
      </w:r>
      <w:r w:rsidR="000C4534">
        <w:t>s</w:t>
      </w:r>
      <w:r w:rsidR="00146EC2">
        <w:t xml:space="preserve"> to implement p</w:t>
      </w:r>
      <w:r w:rsidR="00146EC2" w:rsidRPr="00460214">
        <w:t>rofessional development and</w:t>
      </w:r>
      <w:r w:rsidR="00146EC2">
        <w:t>/or</w:t>
      </w:r>
      <w:r w:rsidR="00146EC2" w:rsidRPr="00460214">
        <w:t xml:space="preserve"> curriculum</w:t>
      </w:r>
      <w:r w:rsidR="00146EC2">
        <w:t>, detail which</w:t>
      </w:r>
      <w:r w:rsidR="00146EC2" w:rsidRPr="00460214">
        <w:t xml:space="preserve"> evidence-based strategies</w:t>
      </w:r>
      <w:r w:rsidR="00146EC2">
        <w:t xml:space="preserve"> will be utilized.</w:t>
      </w:r>
    </w:p>
    <w:p w14:paraId="6F1F052A" w14:textId="6F1D9535" w:rsidR="0091355C" w:rsidRPr="00C109B3" w:rsidRDefault="00C109B3" w:rsidP="00B33AB9">
      <w:pPr>
        <w:pStyle w:val="ListParagraph"/>
        <w:numPr>
          <w:ilvl w:val="0"/>
          <w:numId w:val="15"/>
        </w:numPr>
        <w:pBdr>
          <w:top w:val="nil"/>
          <w:left w:val="nil"/>
          <w:bottom w:val="nil"/>
          <w:right w:val="nil"/>
          <w:between w:val="nil"/>
        </w:pBdr>
        <w:spacing w:line="240" w:lineRule="auto"/>
        <w:ind w:left="360"/>
        <w:contextualSpacing w:val="0"/>
      </w:pPr>
      <w:r w:rsidRPr="00C109B3">
        <w:t>Provide</w:t>
      </w:r>
      <w:r>
        <w:t xml:space="preserve"> </w:t>
      </w:r>
      <w:r w:rsidRPr="00C109B3">
        <w:t>a timeline (as an attachment) that</w:t>
      </w:r>
      <w:r w:rsidRPr="00C109B3">
        <w:rPr>
          <w:color w:val="000000"/>
        </w:rPr>
        <w:t xml:space="preserve"> thoroughly and convincingly</w:t>
      </w:r>
      <w:r w:rsidRPr="00C109B3">
        <w:t xml:space="preserve"> illustrates the sequence of events and activities of the project that includes the person or organization responsible for each activity, the expected goal of the activity, and how the effectiveness of the activity will be measured.</w:t>
      </w:r>
    </w:p>
    <w:p w14:paraId="572350EA" w14:textId="4A531609" w:rsidR="00D522CC" w:rsidRPr="00146EC2" w:rsidRDefault="00C57471" w:rsidP="00002112">
      <w:pPr>
        <w:pStyle w:val="Heading4"/>
      </w:pPr>
      <w:bookmarkStart w:id="72" w:name="_Toc99970847"/>
      <w:r>
        <w:t xml:space="preserve">Part 5 </w:t>
      </w:r>
      <w:r w:rsidRPr="00C57471">
        <w:t xml:space="preserve">Proposed </w:t>
      </w:r>
      <w:r>
        <w:t>Metrics</w:t>
      </w:r>
      <w:bookmarkEnd w:id="72"/>
    </w:p>
    <w:p w14:paraId="294ED26C" w14:textId="55E95C79" w:rsidR="00454D2D" w:rsidRPr="00454D2D" w:rsidRDefault="00FF0EE8" w:rsidP="00EC6633">
      <w:pPr>
        <w:pStyle w:val="ListParagraph"/>
        <w:numPr>
          <w:ilvl w:val="0"/>
          <w:numId w:val="16"/>
        </w:numPr>
        <w:spacing w:line="240" w:lineRule="auto"/>
        <w:ind w:left="360"/>
        <w:contextualSpacing w:val="0"/>
        <w:rPr>
          <w:highlight w:val="white"/>
        </w:rPr>
      </w:pPr>
      <w:r w:rsidRPr="00454D2D">
        <w:rPr>
          <w:highlight w:val="white"/>
        </w:rPr>
        <w:t xml:space="preserve">Describe </w:t>
      </w:r>
      <w:r w:rsidR="007F3726" w:rsidRPr="00454D2D">
        <w:rPr>
          <w:highlight w:val="white"/>
        </w:rPr>
        <w:t>the measures</w:t>
      </w:r>
      <w:r w:rsidR="00454D2D" w:rsidRPr="00454D2D">
        <w:rPr>
          <w:highlight w:val="white"/>
        </w:rPr>
        <w:t>, including the specific subgroup populations,</w:t>
      </w:r>
      <w:r w:rsidR="007F3726" w:rsidRPr="00454D2D">
        <w:rPr>
          <w:highlight w:val="white"/>
        </w:rPr>
        <w:t xml:space="preserve"> the LEA will use to assess the impact of the grant program</w:t>
      </w:r>
      <w:r w:rsidR="00454D2D" w:rsidRPr="00454D2D">
        <w:rPr>
          <w:highlight w:val="white"/>
        </w:rPr>
        <w:t>.</w:t>
      </w:r>
      <w:r w:rsidR="007F3726" w:rsidRPr="00454D2D">
        <w:rPr>
          <w:highlight w:val="white"/>
        </w:rPr>
        <w:t xml:space="preserve"> </w:t>
      </w:r>
      <w:r w:rsidR="00EB3329" w:rsidRPr="00A33A0A">
        <w:t>(</w:t>
      </w:r>
      <w:r w:rsidR="00163AF0" w:rsidRPr="00A33A0A">
        <w:t xml:space="preserve">Include what methods the LEA </w:t>
      </w:r>
      <w:r w:rsidR="00F72A8A" w:rsidRPr="00A33A0A">
        <w:t>plans to use</w:t>
      </w:r>
      <w:r w:rsidR="00163AF0" w:rsidRPr="00A33A0A">
        <w:t xml:space="preserve"> to track incidents of</w:t>
      </w:r>
      <w:r w:rsidR="00481925" w:rsidRPr="00A33A0A">
        <w:t xml:space="preserve"> biased or prejudiced behaviors exhibited by students and/or adults.)</w:t>
      </w:r>
      <w:r w:rsidR="00163AF0" w:rsidRPr="00481925">
        <w:rPr>
          <w:highlight w:val="lightGray"/>
        </w:rPr>
        <w:t xml:space="preserve"> </w:t>
      </w:r>
    </w:p>
    <w:p w14:paraId="1F6B6F30" w14:textId="77777777" w:rsidR="00454D2D" w:rsidRPr="00454D2D" w:rsidRDefault="00454D2D" w:rsidP="00EC6633">
      <w:pPr>
        <w:pStyle w:val="ListParagraph"/>
        <w:numPr>
          <w:ilvl w:val="0"/>
          <w:numId w:val="16"/>
        </w:numPr>
        <w:spacing w:line="240" w:lineRule="auto"/>
        <w:ind w:left="360"/>
        <w:contextualSpacing w:val="0"/>
        <w:rPr>
          <w:highlight w:val="white"/>
        </w:rPr>
      </w:pPr>
      <w:r w:rsidRPr="00454D2D">
        <w:rPr>
          <w:highlight w:val="white"/>
        </w:rPr>
        <w:t xml:space="preserve">Describe </w:t>
      </w:r>
      <w:r w:rsidR="00FF0EE8" w:rsidRPr="00454D2D">
        <w:rPr>
          <w:highlight w:val="white"/>
        </w:rPr>
        <w:t>the methods that will be used to collect the outcome data</w:t>
      </w:r>
      <w:r w:rsidRPr="00454D2D">
        <w:rPr>
          <w:highlight w:val="white"/>
        </w:rPr>
        <w:t>.</w:t>
      </w:r>
    </w:p>
    <w:p w14:paraId="5269CE43" w14:textId="105F27F9" w:rsidR="004603A7" w:rsidRPr="00692A73" w:rsidRDefault="00454D2D" w:rsidP="00EC6633">
      <w:pPr>
        <w:pStyle w:val="ListParagraph"/>
        <w:numPr>
          <w:ilvl w:val="0"/>
          <w:numId w:val="16"/>
        </w:numPr>
        <w:spacing w:line="240" w:lineRule="auto"/>
        <w:ind w:left="360"/>
        <w:contextualSpacing w:val="0"/>
      </w:pPr>
      <w:r w:rsidRPr="00454D2D">
        <w:rPr>
          <w:highlight w:val="white"/>
        </w:rPr>
        <w:t>Describe t</w:t>
      </w:r>
      <w:r w:rsidR="00FF0EE8" w:rsidRPr="00454D2D">
        <w:rPr>
          <w:highlight w:val="white"/>
        </w:rPr>
        <w:t xml:space="preserve">he LEA’s capacity to collect the identified outcome measures. </w:t>
      </w:r>
    </w:p>
    <w:p w14:paraId="2D8D457D" w14:textId="7E956EFF" w:rsidR="00400464" w:rsidRPr="00171234" w:rsidRDefault="001B5968" w:rsidP="00787167">
      <w:pPr>
        <w:pStyle w:val="ListParagraph"/>
        <w:numPr>
          <w:ilvl w:val="0"/>
          <w:numId w:val="16"/>
        </w:numPr>
        <w:spacing w:line="240" w:lineRule="auto"/>
        <w:ind w:left="360"/>
        <w:contextualSpacing w:val="0"/>
      </w:pPr>
      <w:r w:rsidRPr="00171234">
        <w:lastRenderedPageBreak/>
        <w:t xml:space="preserve">Describe the </w:t>
      </w:r>
      <w:r w:rsidR="00400464" w:rsidRPr="00171234">
        <w:t xml:space="preserve">process </w:t>
      </w:r>
      <w:r w:rsidRPr="00171234">
        <w:t xml:space="preserve">the LEA </w:t>
      </w:r>
      <w:r w:rsidR="00400464" w:rsidRPr="00171234">
        <w:t xml:space="preserve">will </w:t>
      </w:r>
      <w:r w:rsidRPr="00171234">
        <w:t xml:space="preserve">use </w:t>
      </w:r>
      <w:r w:rsidR="00400464" w:rsidRPr="00171234">
        <w:t>to</w:t>
      </w:r>
      <w:r w:rsidR="00C06400" w:rsidRPr="00171234">
        <w:t xml:space="preserve"> analyze</w:t>
      </w:r>
      <w:r w:rsidR="00400464" w:rsidRPr="00171234">
        <w:t xml:space="preserve"> </w:t>
      </w:r>
      <w:r w:rsidR="00BF4E12" w:rsidRPr="00171234">
        <w:t xml:space="preserve">and </w:t>
      </w:r>
      <w:r w:rsidR="00400464" w:rsidRPr="00171234">
        <w:t>respond to the data collected to ensure optimal student and educator impact</w:t>
      </w:r>
      <w:r w:rsidR="00171234" w:rsidRPr="00171234">
        <w:t>.</w:t>
      </w:r>
    </w:p>
    <w:p w14:paraId="04E46D58" w14:textId="77777777" w:rsidR="00E2314A" w:rsidRDefault="00FF0EE8" w:rsidP="00002112">
      <w:pPr>
        <w:pStyle w:val="Heading3"/>
      </w:pPr>
      <w:bookmarkStart w:id="73" w:name="_Toc99970848"/>
      <w:bookmarkStart w:id="74" w:name="_Toc132010488"/>
      <w:r>
        <w:t>Budget Narrative and Funding Request</w:t>
      </w:r>
      <w:bookmarkEnd w:id="73"/>
      <w:bookmarkEnd w:id="74"/>
    </w:p>
    <w:p w14:paraId="2A28D46C" w14:textId="7C789D56" w:rsidR="0065242F" w:rsidRPr="00553BE0" w:rsidRDefault="0065242F" w:rsidP="008D4EFC">
      <w:pPr>
        <w:spacing w:line="240" w:lineRule="auto"/>
      </w:pPr>
      <w:r>
        <w:t>The applicant must provide a thorough and detailed justification for each identified cost associated with implementing the proposed goals and activities, including why the costs are reasonable and necessary to support the proposal’s goals and activities</w:t>
      </w:r>
      <w:r w:rsidR="00273737">
        <w:t>.</w:t>
      </w:r>
      <w:r w:rsidR="008212D9">
        <w:t xml:space="preserve"> </w:t>
      </w:r>
      <w:r w:rsidR="002C3B55">
        <w:t xml:space="preserve">Please note </w:t>
      </w:r>
      <w:r w:rsidR="00273737">
        <w:t xml:space="preserve">that </w:t>
      </w:r>
      <w:r w:rsidR="002C3B55">
        <w:t xml:space="preserve">although the grant period ends on March 30, 2026, </w:t>
      </w:r>
      <w:r w:rsidR="003458E3">
        <w:t>LEAs</w:t>
      </w:r>
      <w:r w:rsidR="002C3B55">
        <w:t xml:space="preserve"> </w:t>
      </w:r>
      <w:r w:rsidR="003458E3">
        <w:t xml:space="preserve">may expend all Antibias Education Grant </w:t>
      </w:r>
      <w:r w:rsidR="00371628">
        <w:t xml:space="preserve">Program </w:t>
      </w:r>
      <w:r w:rsidR="003458E3">
        <w:t xml:space="preserve">funds </w:t>
      </w:r>
      <w:r w:rsidR="00A63102">
        <w:t>early</w:t>
      </w:r>
      <w:r w:rsidR="002C3B55">
        <w:t>.</w:t>
      </w:r>
      <w:r w:rsidR="00A63102">
        <w:t xml:space="preserve"> Complete only the sections of the budget forms necessary to align with the project</w:t>
      </w:r>
      <w:r w:rsidR="0000321D">
        <w:t>’s</w:t>
      </w:r>
      <w:r w:rsidR="00A63102">
        <w:t xml:space="preserve"> timeline.</w:t>
      </w:r>
      <w:r w:rsidR="002C3B55">
        <w:t xml:space="preserve"> </w:t>
      </w:r>
      <w:r>
        <w:t>The budget will be reviewed and scored. Provide expenditure amounts for the following areas:</w:t>
      </w:r>
    </w:p>
    <w:p w14:paraId="7B6A07E6" w14:textId="55C84ACB" w:rsidR="0065242F" w:rsidRPr="00BD3742" w:rsidRDefault="0065242F" w:rsidP="00E6508F">
      <w:pPr>
        <w:pStyle w:val="ListParagraph"/>
        <w:numPr>
          <w:ilvl w:val="0"/>
          <w:numId w:val="9"/>
        </w:numPr>
        <w:spacing w:line="240" w:lineRule="auto"/>
        <w:ind w:left="720"/>
        <w:contextualSpacing w:val="0"/>
      </w:pPr>
      <w:r w:rsidRPr="00BD3742">
        <w:t>Internal staff compensation</w:t>
      </w:r>
    </w:p>
    <w:p w14:paraId="2DBE0C80" w14:textId="7FEA2436" w:rsidR="0065242F" w:rsidRDefault="0065242F" w:rsidP="00E6508F">
      <w:pPr>
        <w:pStyle w:val="ListParagraph"/>
        <w:numPr>
          <w:ilvl w:val="0"/>
          <w:numId w:val="9"/>
        </w:numPr>
        <w:spacing w:line="240" w:lineRule="auto"/>
        <w:ind w:left="720"/>
        <w:contextualSpacing w:val="0"/>
      </w:pPr>
      <w:r>
        <w:t>Compensation for educators’ or substitute costs associated with participation at professional learning events</w:t>
      </w:r>
    </w:p>
    <w:p w14:paraId="6EF24D69" w14:textId="547C1CFC" w:rsidR="0065242F" w:rsidRPr="00BD3742" w:rsidRDefault="0065242F" w:rsidP="00E6508F">
      <w:pPr>
        <w:pStyle w:val="ListParagraph"/>
        <w:numPr>
          <w:ilvl w:val="0"/>
          <w:numId w:val="9"/>
        </w:numPr>
        <w:spacing w:line="240" w:lineRule="auto"/>
        <w:ind w:left="720"/>
        <w:contextualSpacing w:val="0"/>
      </w:pPr>
      <w:r w:rsidRPr="00BD3742">
        <w:t>Supplies required to support LEAs and grant participants</w:t>
      </w:r>
    </w:p>
    <w:p w14:paraId="609096D9" w14:textId="3870C2A5" w:rsidR="0065242F" w:rsidRPr="00BD3742" w:rsidRDefault="0065242F" w:rsidP="00E6508F">
      <w:pPr>
        <w:pStyle w:val="ListParagraph"/>
        <w:numPr>
          <w:ilvl w:val="0"/>
          <w:numId w:val="9"/>
        </w:numPr>
        <w:spacing w:line="240" w:lineRule="auto"/>
        <w:ind w:left="720"/>
        <w:contextualSpacing w:val="0"/>
      </w:pPr>
      <w:r w:rsidRPr="00BD3742">
        <w:t>Services provided by the applicant and external entities</w:t>
      </w:r>
    </w:p>
    <w:p w14:paraId="25F7FDA4" w14:textId="02019415" w:rsidR="0065242F" w:rsidRPr="00BD3742" w:rsidRDefault="0065242F" w:rsidP="00E6508F">
      <w:pPr>
        <w:pStyle w:val="ListParagraph"/>
        <w:numPr>
          <w:ilvl w:val="0"/>
          <w:numId w:val="9"/>
        </w:numPr>
        <w:spacing w:line="240" w:lineRule="auto"/>
        <w:ind w:left="720"/>
        <w:contextualSpacing w:val="0"/>
      </w:pPr>
      <w:r>
        <w:t>Any t</w:t>
      </w:r>
      <w:r w:rsidRPr="00BD3742">
        <w:t>ravel and</w:t>
      </w:r>
      <w:r>
        <w:t>/or</w:t>
      </w:r>
      <w:r w:rsidRPr="00BD3742">
        <w:t xml:space="preserve"> communication expense</w:t>
      </w:r>
      <w:r>
        <w:t>s</w:t>
      </w:r>
    </w:p>
    <w:p w14:paraId="35CA4B41" w14:textId="119A9504" w:rsidR="0065242F" w:rsidRPr="00025F31" w:rsidRDefault="0065242F" w:rsidP="00E6508F">
      <w:pPr>
        <w:pStyle w:val="ListParagraph"/>
        <w:numPr>
          <w:ilvl w:val="0"/>
          <w:numId w:val="9"/>
        </w:numPr>
        <w:spacing w:line="240" w:lineRule="auto"/>
        <w:ind w:left="720"/>
        <w:contextualSpacing w:val="0"/>
      </w:pPr>
      <w:r w:rsidRPr="00025F31">
        <w:t>Indirect charges</w:t>
      </w:r>
    </w:p>
    <w:p w14:paraId="2CB5CBD0" w14:textId="702F917D" w:rsidR="0065242F" w:rsidRPr="00C46722" w:rsidRDefault="0065242F" w:rsidP="008D4EFC">
      <w:pPr>
        <w:spacing w:line="240" w:lineRule="auto"/>
      </w:pPr>
      <w:r w:rsidRPr="00C46722">
        <w:t xml:space="preserve">Applicants must use the </w:t>
      </w:r>
      <w:bookmarkStart w:id="75" w:name="_Hlk86841773"/>
      <w:r w:rsidR="00240A8D">
        <w:t>Antibias Education Grant Program</w:t>
      </w:r>
      <w:r w:rsidRPr="00C46722">
        <w:t xml:space="preserve"> Budget Template </w:t>
      </w:r>
      <w:bookmarkEnd w:id="75"/>
      <w:r w:rsidRPr="00C46722">
        <w:t xml:space="preserve">available on the RFA web page at </w:t>
      </w:r>
      <w:hyperlink r:id="rId38" w:tooltip="Antibias Education Grant RFA web page" w:history="1">
        <w:r w:rsidR="001D6B4C">
          <w:rPr>
            <w:rStyle w:val="Hyperlink"/>
          </w:rPr>
          <w:t>https://www.cde.ca.gov/ci/pl/antibiasgrant.asp</w:t>
        </w:r>
      </w:hyperlink>
      <w:r w:rsidRPr="00A66657">
        <w:rPr>
          <w:color w:val="1F497D"/>
        </w:rPr>
        <w:t>.</w:t>
      </w:r>
      <w:r w:rsidRPr="00C46722">
        <w:t xml:space="preserve"> The Proposed Budget Detail must include a detailed budget narrative (description) for each line-item included in the grant period. The narrative should include how the proposed costs are necessary and reasonable in terms of grant activities, benefits to participants, and grant outcomes. Provide sufficient detail and a breakdown/calculation that justifies each line item. Group line items by the </w:t>
      </w:r>
      <w:r>
        <w:t>O</w:t>
      </w:r>
      <w:r w:rsidRPr="00C46722">
        <w:t xml:space="preserve">bject </w:t>
      </w:r>
      <w:r>
        <w:t>C</w:t>
      </w:r>
      <w:r w:rsidRPr="00C46722">
        <w:t xml:space="preserve">ode series and provide lines for </w:t>
      </w:r>
      <w:r>
        <w:t>O</w:t>
      </w:r>
      <w:r w:rsidRPr="00C46722">
        <w:t xml:space="preserve">bject </w:t>
      </w:r>
      <w:r>
        <w:t>C</w:t>
      </w:r>
      <w:r w:rsidRPr="00C46722">
        <w:t xml:space="preserve">ode totals. The Proposed Budget Summary should provide totals for each </w:t>
      </w:r>
      <w:r>
        <w:t>Object C</w:t>
      </w:r>
      <w:r w:rsidRPr="00C46722">
        <w:t>ode and should align with the Proposed Budget Detail.</w:t>
      </w:r>
      <w:r>
        <w:t xml:space="preserve"> </w:t>
      </w:r>
    </w:p>
    <w:p w14:paraId="7A8F29CC" w14:textId="350A18A4" w:rsidR="00D3203E" w:rsidRDefault="0065242F" w:rsidP="008D4EFC">
      <w:pPr>
        <w:spacing w:line="240" w:lineRule="auto"/>
        <w:sectPr w:rsidR="00D3203E" w:rsidSect="00F15FF1">
          <w:headerReference w:type="first" r:id="rId39"/>
          <w:footerReference w:type="first" r:id="rId40"/>
          <w:pgSz w:w="12240" w:h="15840" w:code="1"/>
          <w:pgMar w:top="1440" w:right="1440" w:bottom="1440" w:left="1440" w:header="720" w:footer="720" w:gutter="0"/>
          <w:pgNumType w:start="1"/>
          <w:cols w:space="720"/>
          <w:titlePg/>
        </w:sectPr>
      </w:pPr>
      <w:r w:rsidRPr="00C46722">
        <w:t xml:space="preserve">The </w:t>
      </w:r>
      <w:r w:rsidR="0037775C">
        <w:t xml:space="preserve">Antibias Education Grant Program </w:t>
      </w:r>
      <w:r w:rsidRPr="00C46722">
        <w:t xml:space="preserve">Proposed Budget must be submitted as an Excel file through the online application. Please see the </w:t>
      </w:r>
      <w:r>
        <w:t>a</w:t>
      </w:r>
      <w:r w:rsidRPr="00C46722">
        <w:t xml:space="preserve">ttachment </w:t>
      </w:r>
      <w:r>
        <w:t>i</w:t>
      </w:r>
      <w:r w:rsidRPr="00C46722">
        <w:t xml:space="preserve">nstructions in </w:t>
      </w:r>
      <w:r w:rsidRPr="00D46508">
        <w:t>Appendix</w:t>
      </w:r>
      <w:r w:rsidR="005B5B58" w:rsidRPr="005B5B58">
        <w:rPr>
          <w:color w:val="FF0000"/>
        </w:rPr>
        <w:t xml:space="preserve"> </w:t>
      </w:r>
      <w:r w:rsidR="005B5B58" w:rsidRPr="005B5B58">
        <w:t>B</w:t>
      </w:r>
      <w:r w:rsidRPr="00D46508">
        <w:t>: Online Application Instructions</w:t>
      </w:r>
      <w:r>
        <w:t>.</w:t>
      </w:r>
    </w:p>
    <w:p w14:paraId="614379DC" w14:textId="77777777" w:rsidR="00D3203E" w:rsidRPr="00D3203E" w:rsidRDefault="00D3203E" w:rsidP="00D051F7">
      <w:pPr>
        <w:pStyle w:val="Heading2"/>
        <w:jc w:val="center"/>
      </w:pPr>
      <w:bookmarkStart w:id="76" w:name="_Toc86997823"/>
      <w:bookmarkStart w:id="77" w:name="_Toc99970849"/>
      <w:bookmarkStart w:id="78" w:name="_Toc132010489"/>
      <w:r w:rsidRPr="00D3203E">
        <w:lastRenderedPageBreak/>
        <w:t>Appendices</w:t>
      </w:r>
      <w:bookmarkEnd w:id="76"/>
      <w:bookmarkEnd w:id="77"/>
      <w:bookmarkEnd w:id="78"/>
    </w:p>
    <w:p w14:paraId="4455885F" w14:textId="146179ED" w:rsidR="00E2314A" w:rsidRDefault="00FF0EE8" w:rsidP="0065242F">
      <w:pPr>
        <w:spacing w:line="240" w:lineRule="auto"/>
      </w:pPr>
      <w:r>
        <w:br w:type="page"/>
      </w:r>
    </w:p>
    <w:p w14:paraId="5FE022A3" w14:textId="69CC12C0" w:rsidR="00E2314A" w:rsidRPr="008E11E4" w:rsidRDefault="00E2314A">
      <w:pPr>
        <w:ind w:left="1440"/>
        <w:rPr>
          <w:strike/>
        </w:rPr>
        <w:sectPr w:rsidR="00E2314A" w:rsidRPr="008E11E4" w:rsidSect="00F15FF1">
          <w:headerReference w:type="first" r:id="rId41"/>
          <w:footerReference w:type="first" r:id="rId42"/>
          <w:pgSz w:w="12240" w:h="15840"/>
          <w:pgMar w:top="1440" w:right="1440" w:bottom="1170" w:left="1440" w:header="720" w:footer="720" w:gutter="0"/>
          <w:cols w:space="720"/>
          <w:titlePg/>
        </w:sectPr>
      </w:pPr>
    </w:p>
    <w:p w14:paraId="326C758A" w14:textId="228B2482" w:rsidR="00A2371A" w:rsidRPr="00262A03" w:rsidRDefault="00B14BAA" w:rsidP="00262A03">
      <w:pPr>
        <w:pStyle w:val="Heading3"/>
        <w:rPr>
          <w:sz w:val="32"/>
          <w:szCs w:val="32"/>
        </w:rPr>
      </w:pPr>
      <w:bookmarkStart w:id="79" w:name="_Toc86997814"/>
      <w:bookmarkStart w:id="80" w:name="_Toc99970850"/>
      <w:bookmarkStart w:id="81" w:name="_Toc132010490"/>
      <w:r w:rsidRPr="00262A03">
        <w:rPr>
          <w:sz w:val="32"/>
          <w:szCs w:val="32"/>
        </w:rPr>
        <w:lastRenderedPageBreak/>
        <w:t xml:space="preserve">Appendix A: </w:t>
      </w:r>
      <w:r w:rsidR="00A2371A" w:rsidRPr="00262A03">
        <w:rPr>
          <w:sz w:val="32"/>
          <w:szCs w:val="32"/>
        </w:rPr>
        <w:t>Evaluation Rubric</w:t>
      </w:r>
      <w:bookmarkEnd w:id="79"/>
      <w:bookmarkEnd w:id="80"/>
      <w:bookmarkEnd w:id="81"/>
    </w:p>
    <w:p w14:paraId="05E608FA" w14:textId="1F95A94E" w:rsidR="00A2371A" w:rsidRPr="00262A03" w:rsidRDefault="00DF6E37" w:rsidP="00262A03">
      <w:pPr>
        <w:pStyle w:val="Heading4"/>
        <w:rPr>
          <w:sz w:val="28"/>
          <w:szCs w:val="28"/>
        </w:rPr>
      </w:pPr>
      <w:bookmarkStart w:id="82" w:name="_Toc99970851"/>
      <w:bookmarkStart w:id="83" w:name="_Toc132010491"/>
      <w:r w:rsidRPr="00262A03">
        <w:rPr>
          <w:sz w:val="28"/>
          <w:szCs w:val="28"/>
        </w:rPr>
        <w:t>Application Narrative</w:t>
      </w:r>
      <w:bookmarkEnd w:id="82"/>
      <w:bookmarkEnd w:id="83"/>
    </w:p>
    <w:p w14:paraId="64F30A20" w14:textId="063BB679" w:rsidR="00A2371A" w:rsidRPr="00262A03" w:rsidRDefault="00DF6E37" w:rsidP="00262A03">
      <w:pPr>
        <w:pStyle w:val="Heading5"/>
      </w:pPr>
      <w:bookmarkStart w:id="84" w:name="_Toc99970852"/>
      <w:r w:rsidRPr="00262A03">
        <w:t>Part 1</w:t>
      </w:r>
      <w:r w:rsidR="002E44AB" w:rsidRPr="00262A03">
        <w:t xml:space="preserve"> </w:t>
      </w:r>
      <w:r w:rsidRPr="00262A03">
        <w:t>Executive Summary</w:t>
      </w:r>
      <w:r w:rsidR="004868C3" w:rsidRPr="00262A03">
        <w:t xml:space="preserve"> (</w:t>
      </w:r>
      <w:r w:rsidR="00980FD0" w:rsidRPr="00262A03">
        <w:t>4</w:t>
      </w:r>
      <w:r w:rsidR="004868C3" w:rsidRPr="00262A03">
        <w:t xml:space="preserve"> Total Possible Points)</w:t>
      </w:r>
      <w:bookmarkEnd w:id="84"/>
    </w:p>
    <w:tbl>
      <w:tblPr>
        <w:tblStyle w:val="GridTable41"/>
        <w:tblW w:w="12233" w:type="dxa"/>
        <w:tblLayout w:type="fixed"/>
        <w:tblLook w:val="0620" w:firstRow="1" w:lastRow="0" w:firstColumn="0" w:lastColumn="0" w:noHBand="1" w:noVBand="1"/>
        <w:tblDescription w:val="Part 1 Executive Summary"/>
      </w:tblPr>
      <w:tblGrid>
        <w:gridCol w:w="4315"/>
        <w:gridCol w:w="1890"/>
        <w:gridCol w:w="1890"/>
        <w:gridCol w:w="4138"/>
      </w:tblGrid>
      <w:tr w:rsidR="00A2371A" w:rsidRPr="00284C3B" w14:paraId="3BF138B6" w14:textId="77777777" w:rsidTr="008D4EFC">
        <w:trPr>
          <w:cnfStyle w:val="100000000000" w:firstRow="1" w:lastRow="0" w:firstColumn="0" w:lastColumn="0" w:oddVBand="0" w:evenVBand="0" w:oddHBand="0" w:evenHBand="0" w:firstRowFirstColumn="0" w:firstRowLastColumn="0" w:lastRowFirstColumn="0" w:lastRowLastColumn="0"/>
          <w:cantSplit/>
          <w:tblHeader/>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86D60" w14:textId="2594C8E4" w:rsidR="00A2371A" w:rsidRPr="008D5E40" w:rsidRDefault="00A2371A" w:rsidP="00F41A7F">
            <w:pPr>
              <w:spacing w:before="80" w:after="80"/>
              <w:jc w:val="center"/>
              <w:rPr>
                <w:rFonts w:ascii="Arial" w:hAnsi="Arial" w:cs="Arial"/>
                <w:b w:val="0"/>
                <w:color w:val="auto"/>
                <w:sz w:val="24"/>
                <w:szCs w:val="24"/>
              </w:rPr>
            </w:pPr>
            <w:r w:rsidRPr="008D5E40">
              <w:rPr>
                <w:rFonts w:ascii="Arial" w:hAnsi="Arial" w:cs="Arial"/>
                <w:color w:val="auto"/>
                <w:sz w:val="24"/>
                <w:szCs w:val="24"/>
              </w:rPr>
              <w:t>Outstanding (</w:t>
            </w:r>
            <w:r w:rsidR="00A03A12">
              <w:rPr>
                <w:rFonts w:ascii="Arial" w:hAnsi="Arial" w:cs="Arial"/>
                <w:color w:val="auto"/>
                <w:sz w:val="24"/>
                <w:szCs w:val="24"/>
              </w:rPr>
              <w:t>4</w:t>
            </w:r>
            <w:r w:rsidRPr="008D5E40">
              <w:rPr>
                <w:rFonts w:ascii="Arial" w:hAnsi="Arial" w:cs="Arial"/>
                <w:color w:val="auto"/>
                <w:sz w:val="24"/>
                <w:szCs w:val="24"/>
              </w:rPr>
              <w:t xml:space="preserve"> points)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8F077" w14:textId="59957143" w:rsidR="00A2371A" w:rsidRPr="008D5E40" w:rsidRDefault="00A2371A" w:rsidP="00F41A7F">
            <w:pPr>
              <w:spacing w:before="80" w:after="80"/>
              <w:jc w:val="center"/>
              <w:rPr>
                <w:rFonts w:ascii="Arial" w:hAnsi="Arial" w:cs="Arial"/>
                <w:b w:val="0"/>
                <w:color w:val="auto"/>
                <w:sz w:val="24"/>
                <w:szCs w:val="24"/>
              </w:rPr>
            </w:pPr>
            <w:r w:rsidRPr="008D5E40">
              <w:rPr>
                <w:rFonts w:ascii="Arial" w:hAnsi="Arial" w:cs="Arial"/>
                <w:color w:val="auto"/>
                <w:sz w:val="24"/>
                <w:szCs w:val="24"/>
              </w:rPr>
              <w:t>Strong (</w:t>
            </w:r>
            <w:r w:rsidR="00A03A12">
              <w:rPr>
                <w:rFonts w:ascii="Arial" w:hAnsi="Arial" w:cs="Arial"/>
                <w:color w:val="auto"/>
                <w:sz w:val="24"/>
                <w:szCs w:val="24"/>
              </w:rPr>
              <w:t>3</w:t>
            </w:r>
            <w:r w:rsidRPr="008D5E40">
              <w:rPr>
                <w:rFonts w:ascii="Arial" w:hAnsi="Arial" w:cs="Arial"/>
                <w:color w:val="auto"/>
                <w:sz w:val="24"/>
                <w:szCs w:val="24"/>
              </w:rPr>
              <w:t xml:space="preserve"> points)</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5DD0FB" w14:textId="52B73B1B" w:rsidR="00A2371A" w:rsidRPr="008D5E40" w:rsidRDefault="00A2371A" w:rsidP="00F41A7F">
            <w:pPr>
              <w:spacing w:before="80" w:after="80"/>
              <w:jc w:val="center"/>
              <w:rPr>
                <w:rFonts w:ascii="Arial" w:hAnsi="Arial" w:cs="Arial"/>
                <w:b w:val="0"/>
                <w:color w:val="auto"/>
                <w:sz w:val="24"/>
                <w:szCs w:val="24"/>
              </w:rPr>
            </w:pPr>
            <w:r w:rsidRPr="008D5E40">
              <w:rPr>
                <w:rFonts w:ascii="Arial" w:hAnsi="Arial" w:cs="Arial"/>
                <w:color w:val="auto"/>
                <w:sz w:val="24"/>
                <w:szCs w:val="24"/>
              </w:rPr>
              <w:t>Adequate (</w:t>
            </w:r>
            <w:r w:rsidR="00A03A12">
              <w:rPr>
                <w:rFonts w:ascii="Arial" w:hAnsi="Arial" w:cs="Arial"/>
                <w:color w:val="auto"/>
                <w:sz w:val="24"/>
                <w:szCs w:val="24"/>
              </w:rPr>
              <w:t>2</w:t>
            </w:r>
            <w:r w:rsidRPr="008D5E40">
              <w:rPr>
                <w:rFonts w:ascii="Arial" w:hAnsi="Arial" w:cs="Arial"/>
                <w:color w:val="auto"/>
                <w:sz w:val="24"/>
                <w:szCs w:val="24"/>
              </w:rPr>
              <w:t xml:space="preserve"> points)</w:t>
            </w:r>
          </w:p>
        </w:tc>
        <w:tc>
          <w:tcPr>
            <w:tcW w:w="4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71F87" w14:textId="3059EE7A" w:rsidR="00A2371A" w:rsidRPr="008D5E40" w:rsidRDefault="00A2371A" w:rsidP="00F41A7F">
            <w:pPr>
              <w:spacing w:before="80" w:after="80"/>
              <w:jc w:val="center"/>
              <w:rPr>
                <w:rFonts w:ascii="Arial" w:hAnsi="Arial" w:cs="Arial"/>
                <w:b w:val="0"/>
                <w:color w:val="auto"/>
                <w:sz w:val="24"/>
                <w:szCs w:val="24"/>
              </w:rPr>
            </w:pPr>
            <w:r w:rsidRPr="008D5E40">
              <w:rPr>
                <w:rFonts w:ascii="Arial" w:hAnsi="Arial" w:cs="Arial"/>
                <w:color w:val="auto"/>
                <w:sz w:val="24"/>
                <w:szCs w:val="24"/>
              </w:rPr>
              <w:t>Minimal (</w:t>
            </w:r>
            <w:r w:rsidR="00A03A12">
              <w:rPr>
                <w:rFonts w:ascii="Arial" w:hAnsi="Arial" w:cs="Arial"/>
                <w:color w:val="auto"/>
                <w:sz w:val="24"/>
                <w:szCs w:val="24"/>
              </w:rPr>
              <w:t>1</w:t>
            </w:r>
            <w:r w:rsidRPr="008D5E40">
              <w:rPr>
                <w:rFonts w:ascii="Arial" w:hAnsi="Arial" w:cs="Arial"/>
                <w:color w:val="auto"/>
                <w:sz w:val="24"/>
                <w:szCs w:val="24"/>
              </w:rPr>
              <w:t>–0 points)</w:t>
            </w:r>
          </w:p>
        </w:tc>
      </w:tr>
      <w:tr w:rsidR="00A2371A" w:rsidRPr="00284C3B" w14:paraId="0FC39028" w14:textId="77777777" w:rsidTr="008D4EFC">
        <w:trPr>
          <w:cantSplit/>
          <w:trHeight w:val="2411"/>
        </w:trPr>
        <w:tc>
          <w:tcPr>
            <w:tcW w:w="4315" w:type="dxa"/>
            <w:tcBorders>
              <w:top w:val="single" w:sz="4" w:space="0" w:color="auto"/>
            </w:tcBorders>
          </w:tcPr>
          <w:p w14:paraId="432AEEDB" w14:textId="62C8C7E9" w:rsidR="008D5E40" w:rsidRPr="008D5E40" w:rsidRDefault="008D5E40" w:rsidP="00585A95">
            <w:pPr>
              <w:spacing w:after="240"/>
              <w:rPr>
                <w:rFonts w:ascii="Arial" w:hAnsi="Arial" w:cs="Arial"/>
                <w:sz w:val="24"/>
              </w:rPr>
            </w:pPr>
            <w:r w:rsidRPr="008D5E40">
              <w:rPr>
                <w:rFonts w:ascii="Arial" w:hAnsi="Arial" w:cs="Arial"/>
                <w:sz w:val="24"/>
              </w:rPr>
              <w:t>L</w:t>
            </w:r>
            <w:r w:rsidR="001474F6">
              <w:rPr>
                <w:rFonts w:ascii="Arial" w:hAnsi="Arial" w:cs="Arial"/>
                <w:sz w:val="24"/>
              </w:rPr>
              <w:t>EA</w:t>
            </w:r>
            <w:r w:rsidR="002E500E">
              <w:rPr>
                <w:rFonts w:ascii="Arial" w:hAnsi="Arial" w:cs="Arial"/>
                <w:sz w:val="24"/>
              </w:rPr>
              <w:t xml:space="preserve"> </w:t>
            </w:r>
            <w:r w:rsidRPr="008D5E40">
              <w:rPr>
                <w:rFonts w:ascii="Arial" w:hAnsi="Arial" w:cs="Arial"/>
                <w:sz w:val="24"/>
              </w:rPr>
              <w:t>provides all of the information required in the executive summary:</w:t>
            </w:r>
          </w:p>
          <w:p w14:paraId="611A249F" w14:textId="56F31B53" w:rsidR="008D5E40" w:rsidRPr="008D5E40" w:rsidRDefault="008D5E40"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 xml:space="preserve">The issue the </w:t>
            </w:r>
            <w:r>
              <w:rPr>
                <w:rFonts w:ascii="Arial" w:hAnsi="Arial" w:cs="Arial"/>
                <w:sz w:val="24"/>
                <w:szCs w:val="24"/>
              </w:rPr>
              <w:t>LEA</w:t>
            </w:r>
            <w:r w:rsidRPr="008D5E40">
              <w:rPr>
                <w:rFonts w:ascii="Arial" w:hAnsi="Arial" w:cs="Arial"/>
                <w:sz w:val="24"/>
                <w:szCs w:val="24"/>
              </w:rPr>
              <w:t xml:space="preserve"> is addressing</w:t>
            </w:r>
          </w:p>
          <w:p w14:paraId="42FBC92B" w14:textId="77777777" w:rsidR="008D5E40" w:rsidRPr="008D5E40" w:rsidRDefault="008D5E40"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The theory of action</w:t>
            </w:r>
          </w:p>
          <w:p w14:paraId="5061558E" w14:textId="77777777" w:rsidR="008D5E40" w:rsidRPr="008D5E40" w:rsidRDefault="008D5E40"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An approximate number of educators and students to be affected by this work</w:t>
            </w:r>
          </w:p>
          <w:p w14:paraId="30198093" w14:textId="39F376C0" w:rsidR="008D7872" w:rsidRPr="008D4EFC" w:rsidRDefault="008D5E40"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 xml:space="preserve">How the LEA plans to use these </w:t>
            </w:r>
            <w:r w:rsidRPr="003A2205">
              <w:rPr>
                <w:rFonts w:ascii="Arial" w:hAnsi="Arial" w:cs="Arial"/>
                <w:sz w:val="24"/>
                <w:szCs w:val="24"/>
              </w:rPr>
              <w:t>funds</w:t>
            </w:r>
            <w:r w:rsidR="001B5968" w:rsidRPr="003A2205">
              <w:rPr>
                <w:rFonts w:ascii="Arial" w:hAnsi="Arial" w:cs="Arial"/>
                <w:sz w:val="24"/>
                <w:szCs w:val="24"/>
              </w:rPr>
              <w:t xml:space="preserve"> to help prevent, address, and eliminate racism and bias in all California public schools, and making all public schools inclusive and supportive of all people</w:t>
            </w:r>
          </w:p>
        </w:tc>
        <w:tc>
          <w:tcPr>
            <w:tcW w:w="1890" w:type="dxa"/>
            <w:tcBorders>
              <w:top w:val="single" w:sz="4" w:space="0" w:color="auto"/>
            </w:tcBorders>
          </w:tcPr>
          <w:p w14:paraId="5D6654CD" w14:textId="2EBE150F" w:rsidR="00A2371A" w:rsidRPr="00DF6E37" w:rsidRDefault="003B2C22" w:rsidP="00585A95">
            <w:pPr>
              <w:spacing w:after="240"/>
              <w:rPr>
                <w:rFonts w:ascii="Arial" w:eastAsia="Calibri" w:hAnsi="Arial" w:cs="Arial"/>
                <w:sz w:val="24"/>
                <w:szCs w:val="24"/>
                <w:highlight w:val="yellow"/>
              </w:rPr>
            </w:pPr>
            <w:r w:rsidRPr="00A2622F">
              <w:rPr>
                <w:rFonts w:ascii="Arial" w:hAnsi="Arial" w:cs="Arial"/>
                <w:sz w:val="24"/>
                <w:szCs w:val="24"/>
              </w:rPr>
              <w:t>Not applicable</w:t>
            </w:r>
          </w:p>
        </w:tc>
        <w:tc>
          <w:tcPr>
            <w:tcW w:w="1890" w:type="dxa"/>
            <w:tcBorders>
              <w:top w:val="single" w:sz="4" w:space="0" w:color="auto"/>
            </w:tcBorders>
          </w:tcPr>
          <w:p w14:paraId="39D02EAA" w14:textId="61FFBFAF" w:rsidR="00A2371A" w:rsidRPr="00DF6E37" w:rsidRDefault="003B2C22" w:rsidP="00585A95">
            <w:pPr>
              <w:spacing w:after="240"/>
              <w:rPr>
                <w:rFonts w:ascii="Arial" w:eastAsia="Calibri" w:hAnsi="Arial" w:cs="Arial"/>
                <w:sz w:val="24"/>
                <w:szCs w:val="24"/>
                <w:highlight w:val="yellow"/>
              </w:rPr>
            </w:pPr>
            <w:r w:rsidRPr="00A2622F">
              <w:rPr>
                <w:rFonts w:ascii="Arial" w:hAnsi="Arial" w:cs="Arial"/>
                <w:sz w:val="24"/>
                <w:szCs w:val="24"/>
              </w:rPr>
              <w:t>Not applicable</w:t>
            </w:r>
          </w:p>
        </w:tc>
        <w:tc>
          <w:tcPr>
            <w:tcW w:w="4138" w:type="dxa"/>
            <w:tcBorders>
              <w:top w:val="single" w:sz="4" w:space="0" w:color="auto"/>
            </w:tcBorders>
          </w:tcPr>
          <w:p w14:paraId="3E407458" w14:textId="63401D11" w:rsidR="00A2622F" w:rsidRPr="008D5E40" w:rsidRDefault="00A2622F" w:rsidP="00585A95">
            <w:pPr>
              <w:spacing w:after="240"/>
              <w:rPr>
                <w:rFonts w:ascii="Arial" w:hAnsi="Arial" w:cs="Arial"/>
                <w:sz w:val="24"/>
              </w:rPr>
            </w:pPr>
            <w:r>
              <w:rPr>
                <w:rFonts w:ascii="Arial" w:hAnsi="Arial" w:cs="Arial"/>
                <w:sz w:val="24"/>
              </w:rPr>
              <w:t xml:space="preserve">LEA </w:t>
            </w:r>
            <w:r w:rsidRPr="008D5E40">
              <w:rPr>
                <w:rFonts w:ascii="Arial" w:hAnsi="Arial" w:cs="Arial"/>
                <w:sz w:val="24"/>
              </w:rPr>
              <w:t xml:space="preserve">provides </w:t>
            </w:r>
            <w:r>
              <w:rPr>
                <w:rFonts w:ascii="Arial" w:hAnsi="Arial" w:cs="Arial"/>
                <w:sz w:val="24"/>
              </w:rPr>
              <w:t>partial or none</w:t>
            </w:r>
            <w:r w:rsidRPr="008D5E40">
              <w:rPr>
                <w:rFonts w:ascii="Arial" w:hAnsi="Arial" w:cs="Arial"/>
                <w:sz w:val="24"/>
              </w:rPr>
              <w:t xml:space="preserve"> of the information required in the executive summary:</w:t>
            </w:r>
          </w:p>
          <w:p w14:paraId="49BC3407" w14:textId="77777777" w:rsidR="00A2622F" w:rsidRPr="008D5E40" w:rsidRDefault="00A2622F"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 xml:space="preserve">The issue the </w:t>
            </w:r>
            <w:r>
              <w:rPr>
                <w:rFonts w:ascii="Arial" w:hAnsi="Arial" w:cs="Arial"/>
                <w:sz w:val="24"/>
                <w:szCs w:val="24"/>
              </w:rPr>
              <w:t>LEA</w:t>
            </w:r>
            <w:r w:rsidRPr="008D5E40">
              <w:rPr>
                <w:rFonts w:ascii="Arial" w:hAnsi="Arial" w:cs="Arial"/>
                <w:sz w:val="24"/>
                <w:szCs w:val="24"/>
              </w:rPr>
              <w:t xml:space="preserve"> is addressing</w:t>
            </w:r>
          </w:p>
          <w:p w14:paraId="5424C523" w14:textId="77777777" w:rsidR="00A2622F" w:rsidRPr="008D5E40" w:rsidRDefault="00A2622F"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The theory of action</w:t>
            </w:r>
          </w:p>
          <w:p w14:paraId="3DB7B86D" w14:textId="77777777" w:rsidR="00A2622F" w:rsidRDefault="00A2622F" w:rsidP="00585A95">
            <w:pPr>
              <w:pStyle w:val="ListParagraph"/>
              <w:numPr>
                <w:ilvl w:val="0"/>
                <w:numId w:val="12"/>
              </w:numPr>
              <w:spacing w:after="240"/>
              <w:contextualSpacing w:val="0"/>
              <w:rPr>
                <w:rFonts w:ascii="Arial" w:hAnsi="Arial" w:cs="Arial"/>
                <w:sz w:val="24"/>
                <w:szCs w:val="24"/>
              </w:rPr>
            </w:pPr>
            <w:r w:rsidRPr="008D5E40">
              <w:rPr>
                <w:rFonts w:ascii="Arial" w:hAnsi="Arial" w:cs="Arial"/>
                <w:sz w:val="24"/>
                <w:szCs w:val="24"/>
              </w:rPr>
              <w:t>An approximate number of educators and students to be affected by this work</w:t>
            </w:r>
          </w:p>
          <w:p w14:paraId="029B02B5" w14:textId="4C1F8348" w:rsidR="00A2371A" w:rsidRPr="00A2622F" w:rsidRDefault="00A2622F" w:rsidP="00585A95">
            <w:pPr>
              <w:pStyle w:val="ListParagraph"/>
              <w:numPr>
                <w:ilvl w:val="0"/>
                <w:numId w:val="12"/>
              </w:numPr>
              <w:spacing w:after="240"/>
              <w:contextualSpacing w:val="0"/>
              <w:rPr>
                <w:rFonts w:ascii="Arial" w:hAnsi="Arial" w:cs="Arial"/>
                <w:sz w:val="24"/>
                <w:szCs w:val="24"/>
              </w:rPr>
            </w:pPr>
            <w:r w:rsidRPr="00A2622F">
              <w:rPr>
                <w:rFonts w:ascii="Arial" w:hAnsi="Arial" w:cs="Arial"/>
                <w:sz w:val="24"/>
                <w:szCs w:val="24"/>
              </w:rPr>
              <w:t xml:space="preserve">How the LEA plans to use </w:t>
            </w:r>
            <w:r w:rsidRPr="00851AA5">
              <w:rPr>
                <w:rFonts w:ascii="Arial" w:hAnsi="Arial" w:cs="Arial"/>
                <w:sz w:val="24"/>
                <w:szCs w:val="24"/>
              </w:rPr>
              <w:t xml:space="preserve">these </w:t>
            </w:r>
            <w:r w:rsidRPr="003A2205">
              <w:rPr>
                <w:rFonts w:ascii="Arial" w:hAnsi="Arial" w:cs="Arial"/>
                <w:sz w:val="24"/>
                <w:szCs w:val="24"/>
              </w:rPr>
              <w:t>funds</w:t>
            </w:r>
            <w:r w:rsidR="00851AA5" w:rsidRPr="003A2205">
              <w:rPr>
                <w:rFonts w:ascii="Arial" w:hAnsi="Arial" w:cs="Arial"/>
                <w:sz w:val="24"/>
                <w:szCs w:val="24"/>
              </w:rPr>
              <w:t xml:space="preserve"> to help prevent, address, and eliminate racism and bias in all California public schools, and making all public schools inclusive and supportive of all people</w:t>
            </w:r>
          </w:p>
        </w:tc>
      </w:tr>
    </w:tbl>
    <w:p w14:paraId="11B822A3" w14:textId="5D57A450" w:rsidR="002A4D9D" w:rsidRPr="00262A03" w:rsidRDefault="002A4D9D" w:rsidP="00262A03">
      <w:pPr>
        <w:pStyle w:val="Heading5"/>
      </w:pPr>
      <w:bookmarkStart w:id="85" w:name="_Toc86997816"/>
      <w:bookmarkStart w:id="86" w:name="_Toc99970853"/>
      <w:bookmarkStart w:id="87" w:name="_Toc86997817"/>
      <w:r w:rsidRPr="00262A03">
        <w:lastRenderedPageBreak/>
        <w:t>Part 2 Theory of Action</w:t>
      </w:r>
      <w:bookmarkEnd w:id="85"/>
      <w:r w:rsidR="004868C3" w:rsidRPr="00262A03">
        <w:t xml:space="preserve"> (</w:t>
      </w:r>
      <w:r w:rsidR="00980FD0" w:rsidRPr="00262A03">
        <w:t>12</w:t>
      </w:r>
      <w:r w:rsidR="004868C3" w:rsidRPr="00262A03">
        <w:t xml:space="preserve"> Total Possible Points)</w:t>
      </w:r>
      <w:bookmarkEnd w:id="86"/>
    </w:p>
    <w:tbl>
      <w:tblPr>
        <w:tblStyle w:val="GridTable41"/>
        <w:tblW w:w="13075" w:type="dxa"/>
        <w:tblLayout w:type="fixed"/>
        <w:tblLook w:val="0620" w:firstRow="1" w:lastRow="0" w:firstColumn="0" w:lastColumn="0" w:noHBand="1" w:noVBand="1"/>
        <w:tblDescription w:val="Part 2 Theory of Action"/>
      </w:tblPr>
      <w:tblGrid>
        <w:gridCol w:w="3268"/>
        <w:gridCol w:w="3387"/>
        <w:gridCol w:w="3151"/>
        <w:gridCol w:w="3269"/>
      </w:tblGrid>
      <w:tr w:rsidR="002A4D9D" w:rsidRPr="00284C3B" w14:paraId="0D0DF9BC" w14:textId="77777777" w:rsidTr="00AC48FB">
        <w:trPr>
          <w:cnfStyle w:val="100000000000" w:firstRow="1" w:lastRow="0" w:firstColumn="0" w:lastColumn="0" w:oddVBand="0" w:evenVBand="0" w:oddHBand="0" w:evenHBand="0" w:firstRowFirstColumn="0" w:firstRowLastColumn="0" w:lastRowFirstColumn="0" w:lastRowLastColumn="0"/>
          <w:cantSplit/>
          <w:trHeight w:val="373"/>
          <w:tblHeader/>
        </w:trPr>
        <w:tc>
          <w:tcPr>
            <w:tcW w:w="3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5821B" w14:textId="77777777" w:rsidR="002A4D9D" w:rsidRPr="00AC48FB" w:rsidRDefault="002A4D9D" w:rsidP="00F41A7F">
            <w:pPr>
              <w:spacing w:before="80" w:after="80"/>
              <w:jc w:val="center"/>
              <w:rPr>
                <w:rFonts w:ascii="Arial" w:hAnsi="Arial" w:cs="Arial"/>
                <w:b w:val="0"/>
                <w:color w:val="auto"/>
              </w:rPr>
            </w:pPr>
            <w:r w:rsidRPr="00AC48FB">
              <w:rPr>
                <w:rFonts w:ascii="Arial" w:hAnsi="Arial" w:cs="Arial"/>
                <w:color w:val="auto"/>
              </w:rPr>
              <w:t>Outstanding (12–10 points)</w:t>
            </w:r>
          </w:p>
        </w:tc>
        <w:tc>
          <w:tcPr>
            <w:tcW w:w="3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D3D2C" w14:textId="77777777" w:rsidR="002A4D9D" w:rsidRPr="00AC48FB" w:rsidRDefault="002A4D9D" w:rsidP="00F41A7F">
            <w:pPr>
              <w:spacing w:before="80" w:after="80"/>
              <w:jc w:val="center"/>
              <w:rPr>
                <w:rFonts w:ascii="Arial" w:hAnsi="Arial" w:cs="Arial"/>
                <w:b w:val="0"/>
                <w:color w:val="auto"/>
              </w:rPr>
            </w:pPr>
            <w:r w:rsidRPr="00AC48FB">
              <w:rPr>
                <w:rFonts w:ascii="Arial" w:hAnsi="Arial" w:cs="Arial"/>
                <w:color w:val="auto"/>
              </w:rPr>
              <w:t>Strong (9–7 points)</w:t>
            </w:r>
          </w:p>
        </w:tc>
        <w:tc>
          <w:tcPr>
            <w:tcW w:w="3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08206" w14:textId="77777777" w:rsidR="002A4D9D" w:rsidRPr="00AC48FB" w:rsidRDefault="002A4D9D" w:rsidP="00F41A7F">
            <w:pPr>
              <w:spacing w:before="80" w:after="80"/>
              <w:jc w:val="center"/>
              <w:rPr>
                <w:rFonts w:ascii="Arial" w:hAnsi="Arial" w:cs="Arial"/>
                <w:b w:val="0"/>
                <w:color w:val="auto"/>
              </w:rPr>
            </w:pPr>
            <w:r w:rsidRPr="00AC48FB">
              <w:rPr>
                <w:rFonts w:ascii="Arial" w:hAnsi="Arial" w:cs="Arial"/>
                <w:color w:val="auto"/>
              </w:rPr>
              <w:t>Adequate (6–4 points)</w:t>
            </w:r>
          </w:p>
        </w:tc>
        <w:tc>
          <w:tcPr>
            <w:tcW w:w="3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8ED22" w14:textId="77777777" w:rsidR="002A4D9D" w:rsidRPr="00AC48FB" w:rsidRDefault="002A4D9D" w:rsidP="00F41A7F">
            <w:pPr>
              <w:spacing w:before="80" w:after="80"/>
              <w:jc w:val="center"/>
              <w:rPr>
                <w:rFonts w:ascii="Arial" w:hAnsi="Arial" w:cs="Arial"/>
                <w:b w:val="0"/>
                <w:color w:val="auto"/>
              </w:rPr>
            </w:pPr>
            <w:r w:rsidRPr="00AC48FB">
              <w:rPr>
                <w:rFonts w:ascii="Arial" w:hAnsi="Arial" w:cs="Arial"/>
                <w:color w:val="auto"/>
              </w:rPr>
              <w:t>Minimal (3–0 points)</w:t>
            </w:r>
          </w:p>
        </w:tc>
      </w:tr>
      <w:tr w:rsidR="002A4D9D" w:rsidRPr="00284C3B" w14:paraId="6ACF682A" w14:textId="77777777" w:rsidTr="00AC48FB">
        <w:trPr>
          <w:cantSplit/>
          <w:trHeight w:val="6221"/>
        </w:trPr>
        <w:tc>
          <w:tcPr>
            <w:tcW w:w="3268" w:type="dxa"/>
            <w:tcBorders>
              <w:top w:val="single" w:sz="4" w:space="0" w:color="auto"/>
            </w:tcBorders>
          </w:tcPr>
          <w:p w14:paraId="24F2CBD8" w14:textId="6FFC51B2" w:rsidR="002A4D9D" w:rsidRPr="00AC48FB" w:rsidRDefault="002A4D9D" w:rsidP="007B286B">
            <w:pPr>
              <w:spacing w:after="240"/>
              <w:rPr>
                <w:rFonts w:ascii="Arial" w:hAnsi="Arial" w:cs="Arial"/>
              </w:rPr>
            </w:pPr>
            <w:r w:rsidRPr="00AC48FB">
              <w:rPr>
                <w:rFonts w:ascii="Arial" w:hAnsi="Arial" w:cs="Arial"/>
              </w:rPr>
              <w:t xml:space="preserve">Thoroughly and convincingly articulates a theory of action </w:t>
            </w:r>
            <w:r w:rsidR="00382C02" w:rsidRPr="00AC48FB">
              <w:rPr>
                <w:rFonts w:ascii="Arial" w:hAnsi="Arial" w:cs="Arial"/>
              </w:rPr>
              <w:t>that supports the goal</w:t>
            </w:r>
            <w:r w:rsidR="00A80186" w:rsidRPr="00AC48FB">
              <w:rPr>
                <w:rFonts w:ascii="Arial" w:hAnsi="Arial" w:cs="Arial"/>
              </w:rPr>
              <w:t>s</w:t>
            </w:r>
            <w:r w:rsidR="00382C02" w:rsidRPr="00AC48FB">
              <w:rPr>
                <w:rFonts w:ascii="Arial" w:hAnsi="Arial" w:cs="Arial"/>
              </w:rPr>
              <w:t xml:space="preserve"> of the grant to prevent, address, and eliminate bias in California public schools</w:t>
            </w:r>
            <w:r w:rsidRPr="00AC48FB">
              <w:rPr>
                <w:rFonts w:ascii="Arial" w:hAnsi="Arial" w:cs="Arial"/>
              </w:rPr>
              <w:t>.</w:t>
            </w:r>
            <w:r w:rsidR="008D7872" w:rsidRPr="00AC48FB">
              <w:rPr>
                <w:rFonts w:ascii="Arial" w:hAnsi="Arial" w:cs="Arial"/>
              </w:rPr>
              <w:t xml:space="preserve"> The LEA includes all of the following:</w:t>
            </w:r>
          </w:p>
          <w:p w14:paraId="1182E148"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What are the LEA’s specific goals based on the needs of the LEA and any problems identified to be addressed?</w:t>
            </w:r>
          </w:p>
          <w:p w14:paraId="65094964"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 xml:space="preserve">How will the LEA identify participants for the activities of this grant? </w:t>
            </w:r>
          </w:p>
          <w:p w14:paraId="3051710C" w14:textId="5DBF1C26"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How will the LEA ensure active participation?</w:t>
            </w:r>
          </w:p>
          <w:p w14:paraId="6C32669A" w14:textId="60776E30" w:rsidR="008D7872" w:rsidRPr="00AC48FB" w:rsidRDefault="008D7872" w:rsidP="00E6508F">
            <w:pPr>
              <w:pStyle w:val="ListParagraph"/>
              <w:numPr>
                <w:ilvl w:val="0"/>
                <w:numId w:val="14"/>
              </w:numPr>
              <w:spacing w:after="240"/>
              <w:ind w:left="429" w:hanging="270"/>
              <w:contextualSpacing w:val="0"/>
              <w:rPr>
                <w:rFonts w:ascii="Arial" w:eastAsia="Calibri" w:hAnsi="Arial" w:cs="Arial"/>
              </w:rPr>
            </w:pPr>
            <w:r w:rsidRPr="00AC48FB">
              <w:rPr>
                <w:rFonts w:ascii="Arial" w:eastAsia="Times New Roman" w:hAnsi="Arial" w:cs="Arial"/>
                <w:color w:val="000000"/>
              </w:rPr>
              <w:t>What are the outcomes expected by the LEA as a result of the grant activities?</w:t>
            </w:r>
          </w:p>
        </w:tc>
        <w:tc>
          <w:tcPr>
            <w:tcW w:w="3387" w:type="dxa"/>
            <w:tcBorders>
              <w:top w:val="single" w:sz="4" w:space="0" w:color="auto"/>
            </w:tcBorders>
          </w:tcPr>
          <w:p w14:paraId="1987FC2D" w14:textId="3DD71320" w:rsidR="008D7872" w:rsidRPr="00AC48FB" w:rsidRDefault="002A4D9D" w:rsidP="007B286B">
            <w:pPr>
              <w:spacing w:after="240"/>
              <w:rPr>
                <w:rFonts w:ascii="Arial" w:hAnsi="Arial" w:cs="Arial"/>
              </w:rPr>
            </w:pPr>
            <w:r w:rsidRPr="00AC48FB">
              <w:rPr>
                <w:rFonts w:ascii="Arial" w:hAnsi="Arial" w:cs="Arial"/>
              </w:rPr>
              <w:t xml:space="preserve">Clearly articulates a theory of action </w:t>
            </w:r>
            <w:r w:rsidR="00382C02" w:rsidRPr="00AC48FB">
              <w:rPr>
                <w:rFonts w:ascii="Arial" w:hAnsi="Arial" w:cs="Arial"/>
              </w:rPr>
              <w:t>that supports the goal</w:t>
            </w:r>
            <w:r w:rsidR="00A80186" w:rsidRPr="00AC48FB">
              <w:rPr>
                <w:rFonts w:ascii="Arial" w:hAnsi="Arial" w:cs="Arial"/>
              </w:rPr>
              <w:t>s</w:t>
            </w:r>
            <w:r w:rsidR="00382C02" w:rsidRPr="00AC48FB">
              <w:rPr>
                <w:rFonts w:ascii="Arial" w:hAnsi="Arial" w:cs="Arial"/>
              </w:rPr>
              <w:t xml:space="preserve"> of the grant to prevent, address, and eliminate bias in California public schools</w:t>
            </w:r>
            <w:r w:rsidRPr="00AC48FB">
              <w:rPr>
                <w:rFonts w:ascii="Arial" w:hAnsi="Arial" w:cs="Arial"/>
              </w:rPr>
              <w:t>.</w:t>
            </w:r>
            <w:r w:rsidR="008D7872" w:rsidRPr="00AC48FB">
              <w:rPr>
                <w:rFonts w:ascii="Arial" w:hAnsi="Arial" w:cs="Arial"/>
              </w:rPr>
              <w:t xml:space="preserve"> The LEA includes most of the following:</w:t>
            </w:r>
          </w:p>
          <w:p w14:paraId="10E2119C"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What are the LEA’s specific goals based on the needs of the LEA and any problems identified to be addressed?</w:t>
            </w:r>
          </w:p>
          <w:p w14:paraId="4BCA372F"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 xml:space="preserve">How will the LEA identify participants for the activities of this grant? </w:t>
            </w:r>
          </w:p>
          <w:p w14:paraId="27B3D1AE" w14:textId="49E3939A"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How will the LEA ensure active participation?</w:t>
            </w:r>
          </w:p>
          <w:p w14:paraId="435C019D" w14:textId="7277FEBA" w:rsidR="002A4D9D" w:rsidRPr="00F47247" w:rsidRDefault="008D7872" w:rsidP="00F47247">
            <w:pPr>
              <w:pStyle w:val="ListParagraph"/>
              <w:numPr>
                <w:ilvl w:val="0"/>
                <w:numId w:val="14"/>
              </w:numPr>
              <w:spacing w:after="240"/>
              <w:ind w:left="429" w:hanging="270"/>
              <w:contextualSpacing w:val="0"/>
              <w:rPr>
                <w:rFonts w:ascii="Arial" w:eastAsia="Calibri" w:hAnsi="Arial" w:cs="Arial"/>
              </w:rPr>
            </w:pPr>
            <w:r w:rsidRPr="00AC48FB">
              <w:rPr>
                <w:rFonts w:ascii="Arial" w:eastAsia="Times New Roman" w:hAnsi="Arial" w:cs="Arial"/>
                <w:color w:val="000000"/>
              </w:rPr>
              <w:t xml:space="preserve">What are the outcomes expected by the LEA </w:t>
            </w:r>
            <w:proofErr w:type="gramStart"/>
            <w:r w:rsidRPr="00AC48FB">
              <w:rPr>
                <w:rFonts w:ascii="Arial" w:eastAsia="Times New Roman" w:hAnsi="Arial" w:cs="Arial"/>
                <w:color w:val="000000"/>
              </w:rPr>
              <w:t>as a result of</w:t>
            </w:r>
            <w:proofErr w:type="gramEnd"/>
            <w:r w:rsidRPr="00AC48FB">
              <w:rPr>
                <w:rFonts w:ascii="Arial" w:eastAsia="Times New Roman" w:hAnsi="Arial" w:cs="Arial"/>
                <w:color w:val="000000"/>
              </w:rPr>
              <w:t xml:space="preserve"> the grant activities?</w:t>
            </w:r>
          </w:p>
        </w:tc>
        <w:tc>
          <w:tcPr>
            <w:tcW w:w="3151" w:type="dxa"/>
            <w:tcBorders>
              <w:top w:val="single" w:sz="4" w:space="0" w:color="auto"/>
            </w:tcBorders>
          </w:tcPr>
          <w:p w14:paraId="04D48EE5" w14:textId="7F057708" w:rsidR="008D7872" w:rsidRPr="00AC48FB" w:rsidRDefault="002A4D9D" w:rsidP="007B286B">
            <w:pPr>
              <w:spacing w:after="240"/>
              <w:rPr>
                <w:rFonts w:ascii="Arial" w:hAnsi="Arial" w:cs="Arial"/>
              </w:rPr>
            </w:pPr>
            <w:r w:rsidRPr="00AC48FB">
              <w:rPr>
                <w:rFonts w:ascii="Arial" w:hAnsi="Arial" w:cs="Arial"/>
              </w:rPr>
              <w:t xml:space="preserve">Adequately articulates a theory of action </w:t>
            </w:r>
            <w:r w:rsidR="00382C02" w:rsidRPr="00AC48FB">
              <w:rPr>
                <w:rFonts w:ascii="Arial" w:hAnsi="Arial" w:cs="Arial"/>
              </w:rPr>
              <w:t>that supports the goal</w:t>
            </w:r>
            <w:r w:rsidR="00A80186" w:rsidRPr="00AC48FB">
              <w:rPr>
                <w:rFonts w:ascii="Arial" w:hAnsi="Arial" w:cs="Arial"/>
              </w:rPr>
              <w:t>s</w:t>
            </w:r>
            <w:r w:rsidR="00382C02" w:rsidRPr="00AC48FB">
              <w:rPr>
                <w:rFonts w:ascii="Arial" w:hAnsi="Arial" w:cs="Arial"/>
              </w:rPr>
              <w:t xml:space="preserve"> of the grant to prevent, address, and eliminate bias in California public schools</w:t>
            </w:r>
            <w:r w:rsidRPr="00AC48FB">
              <w:rPr>
                <w:rFonts w:ascii="Arial" w:hAnsi="Arial" w:cs="Arial"/>
              </w:rPr>
              <w:t>.</w:t>
            </w:r>
            <w:r w:rsidR="008D7872" w:rsidRPr="00AC48FB">
              <w:rPr>
                <w:rFonts w:ascii="Arial" w:hAnsi="Arial" w:cs="Arial"/>
              </w:rPr>
              <w:t xml:space="preserve"> The LEA includes </w:t>
            </w:r>
            <w:r w:rsidR="00565D1B" w:rsidRPr="00AC48FB">
              <w:rPr>
                <w:rFonts w:ascii="Arial" w:hAnsi="Arial" w:cs="Arial"/>
              </w:rPr>
              <w:t xml:space="preserve">some of </w:t>
            </w:r>
            <w:r w:rsidR="008D7872" w:rsidRPr="00AC48FB">
              <w:rPr>
                <w:rFonts w:ascii="Arial" w:hAnsi="Arial" w:cs="Arial"/>
              </w:rPr>
              <w:t>the following:</w:t>
            </w:r>
          </w:p>
          <w:p w14:paraId="697A8AEE"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What are the LEA’s specific goals based on the needs of the LEA and any problems identified to be addressed?</w:t>
            </w:r>
          </w:p>
          <w:p w14:paraId="1D30BEF4" w14:textId="77777777"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 xml:space="preserve">How will the LEA identify participants for the activities of this grant? </w:t>
            </w:r>
          </w:p>
          <w:p w14:paraId="721A5F18" w14:textId="01BDC7A2" w:rsidR="008D7872" w:rsidRPr="00AC48FB" w:rsidRDefault="008D7872"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How will the LEA ensure active participation?</w:t>
            </w:r>
          </w:p>
          <w:p w14:paraId="151FBC51" w14:textId="6716B14C" w:rsidR="002A4D9D" w:rsidRPr="00AC48FB" w:rsidRDefault="008D7872" w:rsidP="00E6508F">
            <w:pPr>
              <w:pStyle w:val="ListParagraph"/>
              <w:numPr>
                <w:ilvl w:val="0"/>
                <w:numId w:val="14"/>
              </w:numPr>
              <w:spacing w:after="240"/>
              <w:ind w:left="429" w:hanging="270"/>
              <w:contextualSpacing w:val="0"/>
              <w:rPr>
                <w:rFonts w:ascii="Arial" w:eastAsia="Calibri" w:hAnsi="Arial" w:cs="Arial"/>
              </w:rPr>
            </w:pPr>
            <w:r w:rsidRPr="00AC48FB">
              <w:rPr>
                <w:rFonts w:ascii="Arial" w:eastAsia="Times New Roman" w:hAnsi="Arial" w:cs="Arial"/>
                <w:color w:val="000000"/>
              </w:rPr>
              <w:t>What are the outcomes expected by the LEA as a result of the grant activities?</w:t>
            </w:r>
          </w:p>
        </w:tc>
        <w:tc>
          <w:tcPr>
            <w:tcW w:w="3269" w:type="dxa"/>
            <w:tcBorders>
              <w:top w:val="single" w:sz="4" w:space="0" w:color="auto"/>
            </w:tcBorders>
          </w:tcPr>
          <w:p w14:paraId="03614580" w14:textId="0FB467E5" w:rsidR="0098639E" w:rsidRPr="00AC48FB" w:rsidRDefault="002A4D9D" w:rsidP="007B286B">
            <w:pPr>
              <w:spacing w:after="240"/>
              <w:rPr>
                <w:rFonts w:ascii="Arial" w:hAnsi="Arial" w:cs="Arial"/>
              </w:rPr>
            </w:pPr>
            <w:r w:rsidRPr="00AC48FB">
              <w:rPr>
                <w:rFonts w:ascii="Arial" w:hAnsi="Arial" w:cs="Arial"/>
              </w:rPr>
              <w:t xml:space="preserve">Minimally articulates a theory of action </w:t>
            </w:r>
            <w:r w:rsidR="00382C02" w:rsidRPr="00AC48FB">
              <w:rPr>
                <w:rFonts w:ascii="Arial" w:hAnsi="Arial" w:cs="Arial"/>
              </w:rPr>
              <w:t>that supports the goal</w:t>
            </w:r>
            <w:r w:rsidR="00A80186" w:rsidRPr="00AC48FB">
              <w:rPr>
                <w:rFonts w:ascii="Arial" w:hAnsi="Arial" w:cs="Arial"/>
              </w:rPr>
              <w:t>s</w:t>
            </w:r>
            <w:r w:rsidR="00382C02" w:rsidRPr="00AC48FB">
              <w:rPr>
                <w:rFonts w:ascii="Arial" w:hAnsi="Arial" w:cs="Arial"/>
              </w:rPr>
              <w:t xml:space="preserve"> of the grant to prevent, address, and eliminate bias in California public schools</w:t>
            </w:r>
            <w:r w:rsidRPr="00AC48FB">
              <w:rPr>
                <w:rFonts w:ascii="Arial" w:hAnsi="Arial" w:cs="Arial"/>
              </w:rPr>
              <w:t>.</w:t>
            </w:r>
            <w:r w:rsidR="0098639E" w:rsidRPr="00AC48FB">
              <w:rPr>
                <w:rFonts w:ascii="Arial" w:hAnsi="Arial" w:cs="Arial"/>
              </w:rPr>
              <w:t xml:space="preserve"> </w:t>
            </w:r>
            <w:r w:rsidR="009D689D" w:rsidRPr="00AC48FB">
              <w:rPr>
                <w:rFonts w:ascii="Arial" w:hAnsi="Arial" w:cs="Arial"/>
              </w:rPr>
              <w:t>The LEA minimally includes the following:</w:t>
            </w:r>
          </w:p>
          <w:p w14:paraId="45B3F96B" w14:textId="77777777" w:rsidR="0098639E" w:rsidRPr="00AC48FB" w:rsidRDefault="0098639E"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What are the LEA’s specific goals based on the needs of the LEA and any problems identified to be addressed?</w:t>
            </w:r>
          </w:p>
          <w:p w14:paraId="2474675F" w14:textId="77777777" w:rsidR="0098639E" w:rsidRPr="00AC48FB" w:rsidRDefault="0098639E"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 xml:space="preserve">How will the LEA identify participants for the activities of this grant? </w:t>
            </w:r>
          </w:p>
          <w:p w14:paraId="22359018" w14:textId="685C9001" w:rsidR="0098639E" w:rsidRPr="00AC48FB" w:rsidRDefault="0098639E"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How will the LEA ensure active participation?</w:t>
            </w:r>
          </w:p>
          <w:p w14:paraId="7D8823B9" w14:textId="67C2409C" w:rsidR="002A4D9D" w:rsidRPr="00AC48FB" w:rsidRDefault="0098639E" w:rsidP="00E6508F">
            <w:pPr>
              <w:pStyle w:val="ListParagraph"/>
              <w:numPr>
                <w:ilvl w:val="0"/>
                <w:numId w:val="14"/>
              </w:numPr>
              <w:spacing w:after="240"/>
              <w:ind w:left="429" w:hanging="270"/>
              <w:contextualSpacing w:val="0"/>
              <w:rPr>
                <w:rFonts w:ascii="Arial" w:eastAsia="Times New Roman" w:hAnsi="Arial" w:cs="Arial"/>
                <w:color w:val="000000"/>
              </w:rPr>
            </w:pPr>
            <w:r w:rsidRPr="00AC48FB">
              <w:rPr>
                <w:rFonts w:ascii="Arial" w:eastAsia="Times New Roman" w:hAnsi="Arial" w:cs="Arial"/>
                <w:color w:val="000000"/>
              </w:rPr>
              <w:t>What are the outcomes expected by the LEA as a result of the grant activities?</w:t>
            </w:r>
          </w:p>
        </w:tc>
      </w:tr>
    </w:tbl>
    <w:p w14:paraId="5C7DFD10" w14:textId="7E77FF18" w:rsidR="00A2371A" w:rsidRPr="00262A03" w:rsidRDefault="00A92C51" w:rsidP="00262A03">
      <w:pPr>
        <w:pStyle w:val="Heading5"/>
      </w:pPr>
      <w:bookmarkStart w:id="88" w:name="_Toc99970854"/>
      <w:r w:rsidRPr="00262A03">
        <w:lastRenderedPageBreak/>
        <w:t>Part 3</w:t>
      </w:r>
      <w:r w:rsidR="00EF6E15" w:rsidRPr="00262A03">
        <w:t xml:space="preserve"> A.</w:t>
      </w:r>
      <w:r w:rsidR="00AE229D" w:rsidRPr="00262A03">
        <w:t xml:space="preserve"> </w:t>
      </w:r>
      <w:r w:rsidRPr="00262A03">
        <w:t>Demonstrated Need</w:t>
      </w:r>
      <w:bookmarkEnd w:id="87"/>
      <w:r w:rsidR="004868C3" w:rsidRPr="00262A03">
        <w:t xml:space="preserve"> (</w:t>
      </w:r>
      <w:r w:rsidR="00980FD0" w:rsidRPr="00262A03">
        <w:t>8</w:t>
      </w:r>
      <w:r w:rsidR="004868C3" w:rsidRPr="00262A03">
        <w:t xml:space="preserve"> Total Possible Points)</w:t>
      </w:r>
      <w:bookmarkEnd w:id="88"/>
    </w:p>
    <w:tbl>
      <w:tblPr>
        <w:tblStyle w:val="GridTable41"/>
        <w:tblW w:w="13045" w:type="dxa"/>
        <w:tblLayout w:type="fixed"/>
        <w:tblLook w:val="0620" w:firstRow="1" w:lastRow="0" w:firstColumn="0" w:lastColumn="0" w:noHBand="1" w:noVBand="1"/>
        <w:tblDescription w:val="Part 3 A. Demonstrated Need"/>
      </w:tblPr>
      <w:tblGrid>
        <w:gridCol w:w="3235"/>
        <w:gridCol w:w="3240"/>
        <w:gridCol w:w="3330"/>
        <w:gridCol w:w="3240"/>
      </w:tblGrid>
      <w:tr w:rsidR="00A2371A" w:rsidRPr="00284C3B" w14:paraId="2F5E4F50" w14:textId="77777777" w:rsidTr="00AC48FB">
        <w:trPr>
          <w:cnfStyle w:val="100000000000" w:firstRow="1" w:lastRow="0" w:firstColumn="0" w:lastColumn="0" w:oddVBand="0" w:evenVBand="0" w:oddHBand="0" w:evenHBand="0" w:firstRowFirstColumn="0" w:firstRowLastColumn="0" w:lastRowFirstColumn="0" w:lastRowLastColumn="0"/>
          <w:cantSplit/>
          <w:tblHeader/>
        </w:trPr>
        <w:tc>
          <w:tcPr>
            <w:tcW w:w="3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237EF" w14:textId="77777777" w:rsidR="00A2371A" w:rsidRPr="00A92C51" w:rsidRDefault="00A2371A" w:rsidP="00F41A7F">
            <w:pPr>
              <w:spacing w:before="80" w:after="80"/>
              <w:jc w:val="center"/>
              <w:rPr>
                <w:rFonts w:ascii="Arial" w:hAnsi="Arial" w:cs="Arial"/>
                <w:b w:val="0"/>
                <w:color w:val="auto"/>
                <w:sz w:val="24"/>
                <w:szCs w:val="24"/>
              </w:rPr>
            </w:pPr>
            <w:r w:rsidRPr="00A92C51">
              <w:rPr>
                <w:rFonts w:ascii="Arial" w:hAnsi="Arial" w:cs="Arial"/>
                <w:color w:val="auto"/>
                <w:sz w:val="24"/>
                <w:szCs w:val="24"/>
              </w:rPr>
              <w:t>Outstanding (8–7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8C5F6" w14:textId="77777777" w:rsidR="00A2371A" w:rsidRPr="00A92C51" w:rsidRDefault="00A2371A" w:rsidP="00F41A7F">
            <w:pPr>
              <w:spacing w:before="80" w:after="80"/>
              <w:jc w:val="center"/>
              <w:rPr>
                <w:rFonts w:ascii="Arial" w:hAnsi="Arial" w:cs="Arial"/>
                <w:b w:val="0"/>
                <w:color w:val="auto"/>
                <w:sz w:val="24"/>
                <w:szCs w:val="24"/>
              </w:rPr>
            </w:pPr>
            <w:r w:rsidRPr="00A92C51">
              <w:rPr>
                <w:rFonts w:ascii="Arial" w:hAnsi="Arial" w:cs="Arial"/>
                <w:color w:val="auto"/>
                <w:sz w:val="24"/>
                <w:szCs w:val="24"/>
              </w:rPr>
              <w:t>Strong (6–5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F24B1" w14:textId="77777777" w:rsidR="00A2371A" w:rsidRPr="00A92C51" w:rsidRDefault="00A2371A" w:rsidP="00F41A7F">
            <w:pPr>
              <w:spacing w:before="80" w:after="80"/>
              <w:jc w:val="center"/>
              <w:rPr>
                <w:rFonts w:ascii="Arial" w:hAnsi="Arial" w:cs="Arial"/>
                <w:b w:val="0"/>
                <w:color w:val="auto"/>
                <w:sz w:val="24"/>
                <w:szCs w:val="24"/>
              </w:rPr>
            </w:pPr>
            <w:r w:rsidRPr="00A92C51">
              <w:rPr>
                <w:rFonts w:ascii="Arial" w:hAnsi="Arial" w:cs="Arial"/>
                <w:color w:val="auto"/>
                <w:sz w:val="24"/>
                <w:szCs w:val="24"/>
              </w:rPr>
              <w:t>Adequate (4–3 points)</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F683B" w14:textId="77777777" w:rsidR="00A2371A" w:rsidRPr="00A92C51" w:rsidRDefault="00A2371A" w:rsidP="00F41A7F">
            <w:pPr>
              <w:spacing w:before="80" w:after="80"/>
              <w:jc w:val="center"/>
              <w:rPr>
                <w:rFonts w:ascii="Arial" w:hAnsi="Arial" w:cs="Arial"/>
                <w:b w:val="0"/>
                <w:color w:val="auto"/>
                <w:sz w:val="24"/>
                <w:szCs w:val="24"/>
              </w:rPr>
            </w:pPr>
            <w:r w:rsidRPr="00A92C51">
              <w:rPr>
                <w:rFonts w:ascii="Arial" w:hAnsi="Arial" w:cs="Arial"/>
                <w:color w:val="auto"/>
                <w:sz w:val="24"/>
                <w:szCs w:val="24"/>
              </w:rPr>
              <w:t>Minimal (2–0 points)</w:t>
            </w:r>
          </w:p>
        </w:tc>
      </w:tr>
      <w:tr w:rsidR="00A2371A" w:rsidRPr="00284C3B" w14:paraId="6CC34733" w14:textId="77777777" w:rsidTr="00AC48FB">
        <w:trPr>
          <w:cantSplit/>
        </w:trPr>
        <w:tc>
          <w:tcPr>
            <w:tcW w:w="3235" w:type="dxa"/>
            <w:tcBorders>
              <w:top w:val="single" w:sz="4" w:space="0" w:color="auto"/>
            </w:tcBorders>
          </w:tcPr>
          <w:p w14:paraId="50158C86" w14:textId="79E1BAD1" w:rsidR="00A2371A" w:rsidRPr="00A92C51" w:rsidRDefault="00A2371A" w:rsidP="007B286B">
            <w:pPr>
              <w:spacing w:after="240"/>
              <w:rPr>
                <w:rFonts w:ascii="Arial" w:hAnsi="Arial" w:cs="Arial"/>
                <w:sz w:val="24"/>
                <w:szCs w:val="24"/>
              </w:rPr>
            </w:pPr>
            <w:r w:rsidRPr="007807DA">
              <w:rPr>
                <w:rFonts w:ascii="Arial" w:hAnsi="Arial" w:cs="Arial"/>
                <w:sz w:val="24"/>
                <w:szCs w:val="24"/>
              </w:rPr>
              <w:t xml:space="preserve">Thoroughly and convincingly describes </w:t>
            </w:r>
            <w:r w:rsidRPr="007807DA">
              <w:rPr>
                <w:rFonts w:ascii="Arial" w:hAnsi="Arial" w:cs="Arial"/>
                <w:color w:val="000000"/>
                <w:sz w:val="24"/>
                <w:szCs w:val="24"/>
              </w:rPr>
              <w:t xml:space="preserve">the </w:t>
            </w:r>
            <w:r w:rsidR="004B5434">
              <w:rPr>
                <w:rFonts w:ascii="Arial" w:hAnsi="Arial" w:cs="Arial"/>
                <w:color w:val="000000"/>
                <w:sz w:val="24"/>
                <w:szCs w:val="24"/>
              </w:rPr>
              <w:t>LEA</w:t>
            </w:r>
            <w:r w:rsidRPr="007807DA">
              <w:rPr>
                <w:rFonts w:ascii="Arial" w:hAnsi="Arial" w:cs="Arial"/>
                <w:color w:val="000000"/>
                <w:sz w:val="24"/>
                <w:szCs w:val="24"/>
              </w:rPr>
              <w:t xml:space="preserve">’s </w:t>
            </w:r>
            <w:r w:rsidR="00A92C51" w:rsidRPr="007807DA">
              <w:rPr>
                <w:rFonts w:ascii="Arial" w:hAnsi="Arial" w:cs="Arial"/>
                <w:sz w:val="24"/>
                <w:szCs w:val="24"/>
              </w:rPr>
              <w:t>school campus climate over the past 18–24 months related to bias or prejudice on the basis of any of the following</w:t>
            </w:r>
            <w:r w:rsidR="007807DA" w:rsidRPr="007807DA">
              <w:rPr>
                <w:rFonts w:ascii="Arial" w:hAnsi="Arial" w:cs="Arial"/>
                <w:sz w:val="24"/>
                <w:szCs w:val="24"/>
              </w:rPr>
              <w:t xml:space="preserve">: </w:t>
            </w:r>
            <w:r w:rsidR="007807DA">
              <w:rPr>
                <w:rFonts w:ascii="Arial" w:hAnsi="Arial" w:cs="Arial"/>
                <w:sz w:val="24"/>
                <w:szCs w:val="24"/>
              </w:rPr>
              <w:t>r</w:t>
            </w:r>
            <w:r w:rsidR="007807DA" w:rsidRPr="007807DA">
              <w:rPr>
                <w:rFonts w:ascii="Arial" w:hAnsi="Arial" w:cs="Arial"/>
                <w:sz w:val="24"/>
                <w:szCs w:val="24"/>
              </w:rPr>
              <w:t>ace</w:t>
            </w:r>
            <w:r w:rsidR="007807DA">
              <w:rPr>
                <w:rFonts w:ascii="Arial" w:hAnsi="Arial" w:cs="Arial"/>
                <w:sz w:val="24"/>
                <w:szCs w:val="24"/>
              </w:rPr>
              <w:t>, e</w:t>
            </w:r>
            <w:r w:rsidR="007807DA" w:rsidRPr="007807DA">
              <w:rPr>
                <w:rFonts w:ascii="Arial" w:hAnsi="Arial" w:cs="Arial"/>
                <w:sz w:val="24"/>
                <w:szCs w:val="24"/>
              </w:rPr>
              <w:t>thnicity</w:t>
            </w:r>
            <w:r w:rsidR="007807DA">
              <w:rPr>
                <w:rFonts w:ascii="Arial" w:hAnsi="Arial" w:cs="Arial"/>
                <w:sz w:val="24"/>
                <w:szCs w:val="24"/>
              </w:rPr>
              <w:t>, r</w:t>
            </w:r>
            <w:r w:rsidR="007807DA" w:rsidRPr="007807DA">
              <w:rPr>
                <w:rFonts w:ascii="Arial" w:hAnsi="Arial" w:cs="Arial"/>
                <w:sz w:val="24"/>
                <w:szCs w:val="24"/>
              </w:rPr>
              <w:t>eligion</w:t>
            </w:r>
            <w:r w:rsidR="007807DA">
              <w:rPr>
                <w:rFonts w:ascii="Arial" w:hAnsi="Arial" w:cs="Arial"/>
                <w:sz w:val="24"/>
                <w:szCs w:val="24"/>
              </w:rPr>
              <w:t>, g</w:t>
            </w:r>
            <w:r w:rsidR="007807DA" w:rsidRPr="007807DA">
              <w:rPr>
                <w:rFonts w:ascii="Arial" w:hAnsi="Arial" w:cs="Arial"/>
                <w:sz w:val="24"/>
                <w:szCs w:val="24"/>
              </w:rPr>
              <w:t>ender</w:t>
            </w:r>
            <w:r w:rsidR="007807DA">
              <w:rPr>
                <w:rFonts w:ascii="Arial" w:hAnsi="Arial" w:cs="Arial"/>
                <w:sz w:val="24"/>
                <w:szCs w:val="24"/>
              </w:rPr>
              <w:t>, g</w:t>
            </w:r>
            <w:r w:rsidR="007807DA" w:rsidRPr="007807DA">
              <w:rPr>
                <w:rFonts w:ascii="Arial" w:hAnsi="Arial" w:cs="Arial"/>
                <w:sz w:val="24"/>
                <w:szCs w:val="24"/>
              </w:rPr>
              <w:t>ender identity</w:t>
            </w:r>
            <w:r w:rsidR="007807DA">
              <w:rPr>
                <w:rFonts w:ascii="Arial" w:hAnsi="Arial" w:cs="Arial"/>
                <w:sz w:val="24"/>
                <w:szCs w:val="24"/>
              </w:rPr>
              <w:t>, s</w:t>
            </w:r>
            <w:r w:rsidR="007807DA" w:rsidRPr="007807DA">
              <w:rPr>
                <w:rFonts w:ascii="Arial" w:hAnsi="Arial" w:cs="Arial"/>
                <w:sz w:val="24"/>
                <w:szCs w:val="24"/>
              </w:rPr>
              <w:t>exual orientation</w:t>
            </w:r>
            <w:r w:rsidR="007807DA">
              <w:rPr>
                <w:rFonts w:ascii="Arial" w:hAnsi="Arial" w:cs="Arial"/>
                <w:sz w:val="24"/>
                <w:szCs w:val="24"/>
              </w:rPr>
              <w:t>, d</w:t>
            </w:r>
            <w:r w:rsidR="007807DA" w:rsidRPr="007807DA">
              <w:rPr>
                <w:rFonts w:ascii="Arial" w:hAnsi="Arial" w:cs="Arial"/>
                <w:sz w:val="24"/>
                <w:szCs w:val="24"/>
              </w:rPr>
              <w:t>isability</w:t>
            </w:r>
            <w:r w:rsidR="007807DA">
              <w:rPr>
                <w:rFonts w:ascii="Arial" w:hAnsi="Arial" w:cs="Arial"/>
                <w:sz w:val="24"/>
                <w:szCs w:val="24"/>
              </w:rPr>
              <w:t>, i</w:t>
            </w:r>
            <w:r w:rsidR="007807DA" w:rsidRPr="007807DA">
              <w:rPr>
                <w:rFonts w:ascii="Arial" w:hAnsi="Arial" w:cs="Arial"/>
                <w:sz w:val="24"/>
                <w:szCs w:val="24"/>
              </w:rPr>
              <w:t>mmigration status</w:t>
            </w:r>
            <w:r w:rsidR="007807DA">
              <w:rPr>
                <w:rFonts w:ascii="Arial" w:hAnsi="Arial" w:cs="Arial"/>
                <w:sz w:val="24"/>
                <w:szCs w:val="24"/>
              </w:rPr>
              <w:t>, l</w:t>
            </w:r>
            <w:r w:rsidR="007807DA" w:rsidRPr="007807DA">
              <w:rPr>
                <w:rFonts w:ascii="Arial" w:hAnsi="Arial" w:cs="Arial"/>
                <w:sz w:val="24"/>
                <w:szCs w:val="24"/>
              </w:rPr>
              <w:t>anguage</w:t>
            </w:r>
            <w:r w:rsidR="007807DA">
              <w:rPr>
                <w:rFonts w:ascii="Arial" w:hAnsi="Arial" w:cs="Arial"/>
                <w:sz w:val="24"/>
                <w:szCs w:val="24"/>
              </w:rPr>
              <w:t>, and/or a</w:t>
            </w:r>
            <w:r w:rsidR="007807DA" w:rsidRPr="007807DA">
              <w:rPr>
                <w:rFonts w:ascii="Arial" w:hAnsi="Arial" w:cs="Arial"/>
                <w:sz w:val="24"/>
                <w:szCs w:val="24"/>
              </w:rPr>
              <w:t xml:space="preserve">nother </w:t>
            </w:r>
            <w:r w:rsidR="004C7C43">
              <w:rPr>
                <w:rFonts w:ascii="Arial" w:hAnsi="Arial" w:cs="Arial"/>
                <w:sz w:val="24"/>
                <w:szCs w:val="24"/>
              </w:rPr>
              <w:t xml:space="preserve">actual or </w:t>
            </w:r>
            <w:r w:rsidR="007807DA" w:rsidRPr="007807DA">
              <w:rPr>
                <w:rFonts w:ascii="Arial" w:hAnsi="Arial" w:cs="Arial"/>
                <w:sz w:val="24"/>
                <w:szCs w:val="24"/>
              </w:rPr>
              <w:t>perceived characteristic</w:t>
            </w:r>
            <w:r w:rsidR="007807DA">
              <w:rPr>
                <w:rFonts w:ascii="Arial" w:hAnsi="Arial" w:cs="Arial"/>
                <w:sz w:val="24"/>
                <w:szCs w:val="24"/>
              </w:rPr>
              <w:t>.</w:t>
            </w:r>
          </w:p>
        </w:tc>
        <w:tc>
          <w:tcPr>
            <w:tcW w:w="3240" w:type="dxa"/>
            <w:tcBorders>
              <w:top w:val="single" w:sz="4" w:space="0" w:color="auto"/>
            </w:tcBorders>
          </w:tcPr>
          <w:p w14:paraId="65BCD010" w14:textId="1CF0A897" w:rsidR="00A2371A" w:rsidRPr="00A92C51" w:rsidRDefault="00A2371A" w:rsidP="007B286B">
            <w:pPr>
              <w:spacing w:after="240"/>
              <w:rPr>
                <w:rFonts w:ascii="Arial" w:hAnsi="Arial" w:cs="Arial"/>
                <w:sz w:val="24"/>
                <w:szCs w:val="24"/>
              </w:rPr>
            </w:pPr>
            <w:r w:rsidRPr="00A92C51">
              <w:rPr>
                <w:rFonts w:ascii="Arial" w:hAnsi="Arial" w:cs="Arial"/>
                <w:sz w:val="24"/>
                <w:szCs w:val="24"/>
              </w:rPr>
              <w:t xml:space="preserve">Clearly describes the </w:t>
            </w:r>
            <w:r w:rsidR="004B5434">
              <w:rPr>
                <w:rFonts w:ascii="Arial" w:hAnsi="Arial" w:cs="Arial"/>
                <w:sz w:val="24"/>
                <w:szCs w:val="24"/>
              </w:rPr>
              <w:t>LEA</w:t>
            </w:r>
            <w:r w:rsidRPr="00A92C51">
              <w:rPr>
                <w:rFonts w:ascii="Arial" w:hAnsi="Arial" w:cs="Arial"/>
                <w:color w:val="000000"/>
                <w:sz w:val="24"/>
                <w:szCs w:val="24"/>
              </w:rPr>
              <w:t xml:space="preserve">’s </w:t>
            </w:r>
            <w:r w:rsidR="007807DA" w:rsidRPr="007807DA">
              <w:rPr>
                <w:rFonts w:ascii="Arial" w:hAnsi="Arial" w:cs="Arial"/>
                <w:sz w:val="24"/>
                <w:szCs w:val="24"/>
              </w:rPr>
              <w:t xml:space="preserve">school campus climate over the past 18–24 months related to bias or prejudice on the basis of any of the following: </w:t>
            </w:r>
            <w:r w:rsidR="007807DA">
              <w:rPr>
                <w:rFonts w:ascii="Arial" w:hAnsi="Arial" w:cs="Arial"/>
                <w:sz w:val="24"/>
                <w:szCs w:val="24"/>
              </w:rPr>
              <w:t>r</w:t>
            </w:r>
            <w:r w:rsidR="007807DA" w:rsidRPr="007807DA">
              <w:rPr>
                <w:rFonts w:ascii="Arial" w:hAnsi="Arial" w:cs="Arial"/>
                <w:sz w:val="24"/>
                <w:szCs w:val="24"/>
              </w:rPr>
              <w:t>ace</w:t>
            </w:r>
            <w:r w:rsidR="007807DA">
              <w:rPr>
                <w:rFonts w:ascii="Arial" w:hAnsi="Arial" w:cs="Arial"/>
                <w:sz w:val="24"/>
                <w:szCs w:val="24"/>
              </w:rPr>
              <w:t>, e</w:t>
            </w:r>
            <w:r w:rsidR="007807DA" w:rsidRPr="007807DA">
              <w:rPr>
                <w:rFonts w:ascii="Arial" w:hAnsi="Arial" w:cs="Arial"/>
                <w:sz w:val="24"/>
                <w:szCs w:val="24"/>
              </w:rPr>
              <w:t>thnicity</w:t>
            </w:r>
            <w:r w:rsidR="007807DA">
              <w:rPr>
                <w:rFonts w:ascii="Arial" w:hAnsi="Arial" w:cs="Arial"/>
                <w:sz w:val="24"/>
                <w:szCs w:val="24"/>
              </w:rPr>
              <w:t>, r</w:t>
            </w:r>
            <w:r w:rsidR="007807DA" w:rsidRPr="007807DA">
              <w:rPr>
                <w:rFonts w:ascii="Arial" w:hAnsi="Arial" w:cs="Arial"/>
                <w:sz w:val="24"/>
                <w:szCs w:val="24"/>
              </w:rPr>
              <w:t>eligion</w:t>
            </w:r>
            <w:r w:rsidR="007807DA">
              <w:rPr>
                <w:rFonts w:ascii="Arial" w:hAnsi="Arial" w:cs="Arial"/>
                <w:sz w:val="24"/>
                <w:szCs w:val="24"/>
              </w:rPr>
              <w:t>, g</w:t>
            </w:r>
            <w:r w:rsidR="007807DA" w:rsidRPr="007807DA">
              <w:rPr>
                <w:rFonts w:ascii="Arial" w:hAnsi="Arial" w:cs="Arial"/>
                <w:sz w:val="24"/>
                <w:szCs w:val="24"/>
              </w:rPr>
              <w:t>ender</w:t>
            </w:r>
            <w:r w:rsidR="007807DA">
              <w:rPr>
                <w:rFonts w:ascii="Arial" w:hAnsi="Arial" w:cs="Arial"/>
                <w:sz w:val="24"/>
                <w:szCs w:val="24"/>
              </w:rPr>
              <w:t>, g</w:t>
            </w:r>
            <w:r w:rsidR="007807DA" w:rsidRPr="007807DA">
              <w:rPr>
                <w:rFonts w:ascii="Arial" w:hAnsi="Arial" w:cs="Arial"/>
                <w:sz w:val="24"/>
                <w:szCs w:val="24"/>
              </w:rPr>
              <w:t>ender identity</w:t>
            </w:r>
            <w:r w:rsidR="007807DA">
              <w:rPr>
                <w:rFonts w:ascii="Arial" w:hAnsi="Arial" w:cs="Arial"/>
                <w:sz w:val="24"/>
                <w:szCs w:val="24"/>
              </w:rPr>
              <w:t>, s</w:t>
            </w:r>
            <w:r w:rsidR="007807DA" w:rsidRPr="007807DA">
              <w:rPr>
                <w:rFonts w:ascii="Arial" w:hAnsi="Arial" w:cs="Arial"/>
                <w:sz w:val="24"/>
                <w:szCs w:val="24"/>
              </w:rPr>
              <w:t>exual orientation</w:t>
            </w:r>
            <w:r w:rsidR="007807DA">
              <w:rPr>
                <w:rFonts w:ascii="Arial" w:hAnsi="Arial" w:cs="Arial"/>
                <w:sz w:val="24"/>
                <w:szCs w:val="24"/>
              </w:rPr>
              <w:t>, d</w:t>
            </w:r>
            <w:r w:rsidR="007807DA" w:rsidRPr="007807DA">
              <w:rPr>
                <w:rFonts w:ascii="Arial" w:hAnsi="Arial" w:cs="Arial"/>
                <w:sz w:val="24"/>
                <w:szCs w:val="24"/>
              </w:rPr>
              <w:t>isability</w:t>
            </w:r>
            <w:r w:rsidR="007807DA">
              <w:rPr>
                <w:rFonts w:ascii="Arial" w:hAnsi="Arial" w:cs="Arial"/>
                <w:sz w:val="24"/>
                <w:szCs w:val="24"/>
              </w:rPr>
              <w:t>, i</w:t>
            </w:r>
            <w:r w:rsidR="007807DA" w:rsidRPr="007807DA">
              <w:rPr>
                <w:rFonts w:ascii="Arial" w:hAnsi="Arial" w:cs="Arial"/>
                <w:sz w:val="24"/>
                <w:szCs w:val="24"/>
              </w:rPr>
              <w:t>mmigration status</w:t>
            </w:r>
            <w:r w:rsidR="007807DA">
              <w:rPr>
                <w:rFonts w:ascii="Arial" w:hAnsi="Arial" w:cs="Arial"/>
                <w:sz w:val="24"/>
                <w:szCs w:val="24"/>
              </w:rPr>
              <w:t>, l</w:t>
            </w:r>
            <w:r w:rsidR="007807DA" w:rsidRPr="007807DA">
              <w:rPr>
                <w:rFonts w:ascii="Arial" w:hAnsi="Arial" w:cs="Arial"/>
                <w:sz w:val="24"/>
                <w:szCs w:val="24"/>
              </w:rPr>
              <w:t>anguage</w:t>
            </w:r>
            <w:r w:rsidR="007807DA">
              <w:rPr>
                <w:rFonts w:ascii="Arial" w:hAnsi="Arial" w:cs="Arial"/>
                <w:sz w:val="24"/>
                <w:szCs w:val="24"/>
              </w:rPr>
              <w:t>, and/or a</w:t>
            </w:r>
            <w:r w:rsidR="007807DA" w:rsidRPr="007807DA">
              <w:rPr>
                <w:rFonts w:ascii="Arial" w:hAnsi="Arial" w:cs="Arial"/>
                <w:sz w:val="24"/>
                <w:szCs w:val="24"/>
              </w:rPr>
              <w:t>nother</w:t>
            </w:r>
            <w:r w:rsidR="004C7C43">
              <w:rPr>
                <w:rFonts w:ascii="Arial" w:hAnsi="Arial" w:cs="Arial"/>
                <w:sz w:val="24"/>
                <w:szCs w:val="24"/>
              </w:rPr>
              <w:t xml:space="preserve"> actual or</w:t>
            </w:r>
            <w:r w:rsidR="007807DA" w:rsidRPr="007807DA">
              <w:rPr>
                <w:rFonts w:ascii="Arial" w:hAnsi="Arial" w:cs="Arial"/>
                <w:sz w:val="24"/>
                <w:szCs w:val="24"/>
              </w:rPr>
              <w:t xml:space="preserve"> perceived characteristic</w:t>
            </w:r>
            <w:r w:rsidR="007807DA">
              <w:rPr>
                <w:rFonts w:ascii="Arial" w:hAnsi="Arial" w:cs="Arial"/>
                <w:sz w:val="24"/>
                <w:szCs w:val="24"/>
              </w:rPr>
              <w:t>.</w:t>
            </w:r>
            <w:r w:rsidRPr="00A92C51" w:rsidDel="00AC1BFC">
              <w:rPr>
                <w:rFonts w:ascii="Arial" w:hAnsi="Arial" w:cs="Arial"/>
                <w:sz w:val="24"/>
                <w:szCs w:val="24"/>
              </w:rPr>
              <w:t xml:space="preserve"> </w:t>
            </w:r>
          </w:p>
        </w:tc>
        <w:tc>
          <w:tcPr>
            <w:tcW w:w="3330" w:type="dxa"/>
            <w:tcBorders>
              <w:top w:val="single" w:sz="4" w:space="0" w:color="auto"/>
            </w:tcBorders>
          </w:tcPr>
          <w:p w14:paraId="1786D86C" w14:textId="6D1B1FD2" w:rsidR="00A2371A" w:rsidRPr="00A92C51" w:rsidRDefault="00A2371A" w:rsidP="007B286B">
            <w:pPr>
              <w:spacing w:after="240"/>
              <w:rPr>
                <w:rFonts w:ascii="Arial" w:hAnsi="Arial" w:cs="Arial"/>
                <w:sz w:val="24"/>
                <w:szCs w:val="24"/>
              </w:rPr>
            </w:pPr>
            <w:r w:rsidRPr="00A92C51">
              <w:rPr>
                <w:rFonts w:ascii="Arial" w:hAnsi="Arial" w:cs="Arial"/>
                <w:sz w:val="24"/>
                <w:szCs w:val="24"/>
              </w:rPr>
              <w:t xml:space="preserve">Adequately describes the </w:t>
            </w:r>
            <w:r w:rsidR="004B5434">
              <w:rPr>
                <w:rFonts w:ascii="Arial" w:hAnsi="Arial" w:cs="Arial"/>
                <w:sz w:val="24"/>
                <w:szCs w:val="24"/>
              </w:rPr>
              <w:t>LEA</w:t>
            </w:r>
            <w:r w:rsidRPr="00A92C51">
              <w:rPr>
                <w:rFonts w:ascii="Arial" w:hAnsi="Arial" w:cs="Arial"/>
                <w:color w:val="000000"/>
                <w:sz w:val="24"/>
                <w:szCs w:val="24"/>
              </w:rPr>
              <w:t xml:space="preserve">’s </w:t>
            </w:r>
            <w:r w:rsidR="007807DA" w:rsidRPr="007807DA">
              <w:rPr>
                <w:rFonts w:ascii="Arial" w:hAnsi="Arial" w:cs="Arial"/>
                <w:sz w:val="24"/>
                <w:szCs w:val="24"/>
              </w:rPr>
              <w:t xml:space="preserve">school campus climate over the past 18–24 months related to bias or prejudice on the basis of any of the following: </w:t>
            </w:r>
            <w:r w:rsidR="007807DA">
              <w:rPr>
                <w:rFonts w:ascii="Arial" w:hAnsi="Arial" w:cs="Arial"/>
                <w:sz w:val="24"/>
                <w:szCs w:val="24"/>
              </w:rPr>
              <w:t>r</w:t>
            </w:r>
            <w:r w:rsidR="007807DA" w:rsidRPr="007807DA">
              <w:rPr>
                <w:rFonts w:ascii="Arial" w:hAnsi="Arial" w:cs="Arial"/>
                <w:sz w:val="24"/>
                <w:szCs w:val="24"/>
              </w:rPr>
              <w:t>ace</w:t>
            </w:r>
            <w:r w:rsidR="007807DA">
              <w:rPr>
                <w:rFonts w:ascii="Arial" w:hAnsi="Arial" w:cs="Arial"/>
                <w:sz w:val="24"/>
                <w:szCs w:val="24"/>
              </w:rPr>
              <w:t>, e</w:t>
            </w:r>
            <w:r w:rsidR="007807DA" w:rsidRPr="007807DA">
              <w:rPr>
                <w:rFonts w:ascii="Arial" w:hAnsi="Arial" w:cs="Arial"/>
                <w:sz w:val="24"/>
                <w:szCs w:val="24"/>
              </w:rPr>
              <w:t>thnicity</w:t>
            </w:r>
            <w:r w:rsidR="007807DA">
              <w:rPr>
                <w:rFonts w:ascii="Arial" w:hAnsi="Arial" w:cs="Arial"/>
                <w:sz w:val="24"/>
                <w:szCs w:val="24"/>
              </w:rPr>
              <w:t>, r</w:t>
            </w:r>
            <w:r w:rsidR="007807DA" w:rsidRPr="007807DA">
              <w:rPr>
                <w:rFonts w:ascii="Arial" w:hAnsi="Arial" w:cs="Arial"/>
                <w:sz w:val="24"/>
                <w:szCs w:val="24"/>
              </w:rPr>
              <w:t>eligion</w:t>
            </w:r>
            <w:r w:rsidR="007807DA">
              <w:rPr>
                <w:rFonts w:ascii="Arial" w:hAnsi="Arial" w:cs="Arial"/>
                <w:sz w:val="24"/>
                <w:szCs w:val="24"/>
              </w:rPr>
              <w:t>, g</w:t>
            </w:r>
            <w:r w:rsidR="007807DA" w:rsidRPr="007807DA">
              <w:rPr>
                <w:rFonts w:ascii="Arial" w:hAnsi="Arial" w:cs="Arial"/>
                <w:sz w:val="24"/>
                <w:szCs w:val="24"/>
              </w:rPr>
              <w:t>ender</w:t>
            </w:r>
            <w:r w:rsidR="007807DA">
              <w:rPr>
                <w:rFonts w:ascii="Arial" w:hAnsi="Arial" w:cs="Arial"/>
                <w:sz w:val="24"/>
                <w:szCs w:val="24"/>
              </w:rPr>
              <w:t>, g</w:t>
            </w:r>
            <w:r w:rsidR="007807DA" w:rsidRPr="007807DA">
              <w:rPr>
                <w:rFonts w:ascii="Arial" w:hAnsi="Arial" w:cs="Arial"/>
                <w:sz w:val="24"/>
                <w:szCs w:val="24"/>
              </w:rPr>
              <w:t>ender identity</w:t>
            </w:r>
            <w:r w:rsidR="007807DA">
              <w:rPr>
                <w:rFonts w:ascii="Arial" w:hAnsi="Arial" w:cs="Arial"/>
                <w:sz w:val="24"/>
                <w:szCs w:val="24"/>
              </w:rPr>
              <w:t>, s</w:t>
            </w:r>
            <w:r w:rsidR="007807DA" w:rsidRPr="007807DA">
              <w:rPr>
                <w:rFonts w:ascii="Arial" w:hAnsi="Arial" w:cs="Arial"/>
                <w:sz w:val="24"/>
                <w:szCs w:val="24"/>
              </w:rPr>
              <w:t>exual orientation</w:t>
            </w:r>
            <w:r w:rsidR="007807DA">
              <w:rPr>
                <w:rFonts w:ascii="Arial" w:hAnsi="Arial" w:cs="Arial"/>
                <w:sz w:val="24"/>
                <w:szCs w:val="24"/>
              </w:rPr>
              <w:t>, d</w:t>
            </w:r>
            <w:r w:rsidR="007807DA" w:rsidRPr="007807DA">
              <w:rPr>
                <w:rFonts w:ascii="Arial" w:hAnsi="Arial" w:cs="Arial"/>
                <w:sz w:val="24"/>
                <w:szCs w:val="24"/>
              </w:rPr>
              <w:t>isability</w:t>
            </w:r>
            <w:r w:rsidR="007807DA">
              <w:rPr>
                <w:rFonts w:ascii="Arial" w:hAnsi="Arial" w:cs="Arial"/>
                <w:sz w:val="24"/>
                <w:szCs w:val="24"/>
              </w:rPr>
              <w:t>, i</w:t>
            </w:r>
            <w:r w:rsidR="007807DA" w:rsidRPr="007807DA">
              <w:rPr>
                <w:rFonts w:ascii="Arial" w:hAnsi="Arial" w:cs="Arial"/>
                <w:sz w:val="24"/>
                <w:szCs w:val="24"/>
              </w:rPr>
              <w:t>mmigration status</w:t>
            </w:r>
            <w:r w:rsidR="007807DA">
              <w:rPr>
                <w:rFonts w:ascii="Arial" w:hAnsi="Arial" w:cs="Arial"/>
                <w:sz w:val="24"/>
                <w:szCs w:val="24"/>
              </w:rPr>
              <w:t>, l</w:t>
            </w:r>
            <w:r w:rsidR="007807DA" w:rsidRPr="007807DA">
              <w:rPr>
                <w:rFonts w:ascii="Arial" w:hAnsi="Arial" w:cs="Arial"/>
                <w:sz w:val="24"/>
                <w:szCs w:val="24"/>
              </w:rPr>
              <w:t>anguage</w:t>
            </w:r>
            <w:r w:rsidR="007807DA">
              <w:rPr>
                <w:rFonts w:ascii="Arial" w:hAnsi="Arial" w:cs="Arial"/>
                <w:sz w:val="24"/>
                <w:szCs w:val="24"/>
              </w:rPr>
              <w:t>, and/or a</w:t>
            </w:r>
            <w:r w:rsidR="007807DA" w:rsidRPr="007807DA">
              <w:rPr>
                <w:rFonts w:ascii="Arial" w:hAnsi="Arial" w:cs="Arial"/>
                <w:sz w:val="24"/>
                <w:szCs w:val="24"/>
              </w:rPr>
              <w:t xml:space="preserve">nother </w:t>
            </w:r>
            <w:r w:rsidR="004C7C43">
              <w:rPr>
                <w:rFonts w:ascii="Arial" w:hAnsi="Arial" w:cs="Arial"/>
                <w:sz w:val="24"/>
                <w:szCs w:val="24"/>
              </w:rPr>
              <w:t xml:space="preserve">actual or </w:t>
            </w:r>
            <w:r w:rsidR="007807DA" w:rsidRPr="007807DA">
              <w:rPr>
                <w:rFonts w:ascii="Arial" w:hAnsi="Arial" w:cs="Arial"/>
                <w:sz w:val="24"/>
                <w:szCs w:val="24"/>
              </w:rPr>
              <w:t>perceived characteristic</w:t>
            </w:r>
            <w:r w:rsidR="007807DA">
              <w:rPr>
                <w:rFonts w:ascii="Arial" w:hAnsi="Arial" w:cs="Arial"/>
                <w:sz w:val="24"/>
                <w:szCs w:val="24"/>
              </w:rPr>
              <w:t>.</w:t>
            </w:r>
            <w:r w:rsidRPr="00A92C51" w:rsidDel="008A359B">
              <w:rPr>
                <w:rFonts w:ascii="Arial" w:hAnsi="Arial" w:cs="Arial"/>
                <w:sz w:val="24"/>
                <w:szCs w:val="24"/>
              </w:rPr>
              <w:t xml:space="preserve"> </w:t>
            </w:r>
          </w:p>
        </w:tc>
        <w:tc>
          <w:tcPr>
            <w:tcW w:w="3240" w:type="dxa"/>
            <w:tcBorders>
              <w:top w:val="single" w:sz="4" w:space="0" w:color="auto"/>
            </w:tcBorders>
          </w:tcPr>
          <w:p w14:paraId="2B295C36" w14:textId="7DE40634" w:rsidR="00A2371A" w:rsidRPr="00A92C51" w:rsidRDefault="00A2371A" w:rsidP="007B286B">
            <w:pPr>
              <w:spacing w:after="240"/>
              <w:rPr>
                <w:rFonts w:ascii="Arial" w:hAnsi="Arial" w:cs="Arial"/>
                <w:sz w:val="24"/>
                <w:szCs w:val="24"/>
              </w:rPr>
            </w:pPr>
            <w:r w:rsidRPr="00A92C51">
              <w:rPr>
                <w:rFonts w:ascii="Arial" w:hAnsi="Arial" w:cs="Arial"/>
                <w:sz w:val="24"/>
                <w:szCs w:val="24"/>
              </w:rPr>
              <w:t>Minimally describes the</w:t>
            </w:r>
            <w:r w:rsidRPr="00A92C51">
              <w:rPr>
                <w:rFonts w:ascii="Arial" w:hAnsi="Arial" w:cs="Arial"/>
                <w:color w:val="000000"/>
                <w:sz w:val="24"/>
                <w:szCs w:val="24"/>
              </w:rPr>
              <w:t xml:space="preserve"> </w:t>
            </w:r>
            <w:r w:rsidR="004B5434">
              <w:rPr>
                <w:rFonts w:ascii="Arial" w:hAnsi="Arial" w:cs="Arial"/>
                <w:color w:val="000000"/>
                <w:sz w:val="24"/>
                <w:szCs w:val="24"/>
              </w:rPr>
              <w:t>LEA</w:t>
            </w:r>
            <w:r w:rsidRPr="00A92C51">
              <w:rPr>
                <w:rFonts w:ascii="Arial" w:hAnsi="Arial" w:cs="Arial"/>
                <w:color w:val="000000"/>
                <w:sz w:val="24"/>
                <w:szCs w:val="24"/>
              </w:rPr>
              <w:t xml:space="preserve">’s </w:t>
            </w:r>
            <w:r w:rsidR="007807DA" w:rsidRPr="007807DA">
              <w:rPr>
                <w:rFonts w:ascii="Arial" w:hAnsi="Arial" w:cs="Arial"/>
                <w:sz w:val="24"/>
                <w:szCs w:val="24"/>
              </w:rPr>
              <w:t xml:space="preserve">school campus climate over the past 18–24 months related to bias or prejudice on the basis of any of the following: </w:t>
            </w:r>
            <w:r w:rsidR="007807DA">
              <w:rPr>
                <w:rFonts w:ascii="Arial" w:hAnsi="Arial" w:cs="Arial"/>
                <w:sz w:val="24"/>
                <w:szCs w:val="24"/>
              </w:rPr>
              <w:t>r</w:t>
            </w:r>
            <w:r w:rsidR="007807DA" w:rsidRPr="007807DA">
              <w:rPr>
                <w:rFonts w:ascii="Arial" w:hAnsi="Arial" w:cs="Arial"/>
                <w:sz w:val="24"/>
                <w:szCs w:val="24"/>
              </w:rPr>
              <w:t>ace</w:t>
            </w:r>
            <w:r w:rsidR="007807DA">
              <w:rPr>
                <w:rFonts w:ascii="Arial" w:hAnsi="Arial" w:cs="Arial"/>
                <w:sz w:val="24"/>
                <w:szCs w:val="24"/>
              </w:rPr>
              <w:t>, e</w:t>
            </w:r>
            <w:r w:rsidR="007807DA" w:rsidRPr="007807DA">
              <w:rPr>
                <w:rFonts w:ascii="Arial" w:hAnsi="Arial" w:cs="Arial"/>
                <w:sz w:val="24"/>
                <w:szCs w:val="24"/>
              </w:rPr>
              <w:t>thnicity</w:t>
            </w:r>
            <w:r w:rsidR="007807DA">
              <w:rPr>
                <w:rFonts w:ascii="Arial" w:hAnsi="Arial" w:cs="Arial"/>
                <w:sz w:val="24"/>
                <w:szCs w:val="24"/>
              </w:rPr>
              <w:t>, r</w:t>
            </w:r>
            <w:r w:rsidR="007807DA" w:rsidRPr="007807DA">
              <w:rPr>
                <w:rFonts w:ascii="Arial" w:hAnsi="Arial" w:cs="Arial"/>
                <w:sz w:val="24"/>
                <w:szCs w:val="24"/>
              </w:rPr>
              <w:t>eligion</w:t>
            </w:r>
            <w:r w:rsidR="007807DA">
              <w:rPr>
                <w:rFonts w:ascii="Arial" w:hAnsi="Arial" w:cs="Arial"/>
                <w:sz w:val="24"/>
                <w:szCs w:val="24"/>
              </w:rPr>
              <w:t>, g</w:t>
            </w:r>
            <w:r w:rsidR="007807DA" w:rsidRPr="007807DA">
              <w:rPr>
                <w:rFonts w:ascii="Arial" w:hAnsi="Arial" w:cs="Arial"/>
                <w:sz w:val="24"/>
                <w:szCs w:val="24"/>
              </w:rPr>
              <w:t>ender</w:t>
            </w:r>
            <w:r w:rsidR="007807DA">
              <w:rPr>
                <w:rFonts w:ascii="Arial" w:hAnsi="Arial" w:cs="Arial"/>
                <w:sz w:val="24"/>
                <w:szCs w:val="24"/>
              </w:rPr>
              <w:t>, g</w:t>
            </w:r>
            <w:r w:rsidR="007807DA" w:rsidRPr="007807DA">
              <w:rPr>
                <w:rFonts w:ascii="Arial" w:hAnsi="Arial" w:cs="Arial"/>
                <w:sz w:val="24"/>
                <w:szCs w:val="24"/>
              </w:rPr>
              <w:t>ender identity</w:t>
            </w:r>
            <w:r w:rsidR="007807DA">
              <w:rPr>
                <w:rFonts w:ascii="Arial" w:hAnsi="Arial" w:cs="Arial"/>
                <w:sz w:val="24"/>
                <w:szCs w:val="24"/>
              </w:rPr>
              <w:t>, s</w:t>
            </w:r>
            <w:r w:rsidR="007807DA" w:rsidRPr="007807DA">
              <w:rPr>
                <w:rFonts w:ascii="Arial" w:hAnsi="Arial" w:cs="Arial"/>
                <w:sz w:val="24"/>
                <w:szCs w:val="24"/>
              </w:rPr>
              <w:t>exual orientation</w:t>
            </w:r>
            <w:r w:rsidR="007807DA">
              <w:rPr>
                <w:rFonts w:ascii="Arial" w:hAnsi="Arial" w:cs="Arial"/>
                <w:sz w:val="24"/>
                <w:szCs w:val="24"/>
              </w:rPr>
              <w:t>, d</w:t>
            </w:r>
            <w:r w:rsidR="007807DA" w:rsidRPr="007807DA">
              <w:rPr>
                <w:rFonts w:ascii="Arial" w:hAnsi="Arial" w:cs="Arial"/>
                <w:sz w:val="24"/>
                <w:szCs w:val="24"/>
              </w:rPr>
              <w:t>isability</w:t>
            </w:r>
            <w:r w:rsidR="007807DA">
              <w:rPr>
                <w:rFonts w:ascii="Arial" w:hAnsi="Arial" w:cs="Arial"/>
                <w:sz w:val="24"/>
                <w:szCs w:val="24"/>
              </w:rPr>
              <w:t>, i</w:t>
            </w:r>
            <w:r w:rsidR="007807DA" w:rsidRPr="007807DA">
              <w:rPr>
                <w:rFonts w:ascii="Arial" w:hAnsi="Arial" w:cs="Arial"/>
                <w:sz w:val="24"/>
                <w:szCs w:val="24"/>
              </w:rPr>
              <w:t>mmigration status</w:t>
            </w:r>
            <w:r w:rsidR="007807DA">
              <w:rPr>
                <w:rFonts w:ascii="Arial" w:hAnsi="Arial" w:cs="Arial"/>
                <w:sz w:val="24"/>
                <w:szCs w:val="24"/>
              </w:rPr>
              <w:t>, l</w:t>
            </w:r>
            <w:r w:rsidR="007807DA" w:rsidRPr="007807DA">
              <w:rPr>
                <w:rFonts w:ascii="Arial" w:hAnsi="Arial" w:cs="Arial"/>
                <w:sz w:val="24"/>
                <w:szCs w:val="24"/>
              </w:rPr>
              <w:t>anguage</w:t>
            </w:r>
            <w:r w:rsidR="007807DA">
              <w:rPr>
                <w:rFonts w:ascii="Arial" w:hAnsi="Arial" w:cs="Arial"/>
                <w:sz w:val="24"/>
                <w:szCs w:val="24"/>
              </w:rPr>
              <w:t>, and/or a</w:t>
            </w:r>
            <w:r w:rsidR="007807DA" w:rsidRPr="007807DA">
              <w:rPr>
                <w:rFonts w:ascii="Arial" w:hAnsi="Arial" w:cs="Arial"/>
                <w:sz w:val="24"/>
                <w:szCs w:val="24"/>
              </w:rPr>
              <w:t xml:space="preserve">nother </w:t>
            </w:r>
            <w:r w:rsidR="004C7C43">
              <w:rPr>
                <w:rFonts w:ascii="Arial" w:hAnsi="Arial" w:cs="Arial"/>
                <w:sz w:val="24"/>
                <w:szCs w:val="24"/>
              </w:rPr>
              <w:t xml:space="preserve">actual or </w:t>
            </w:r>
            <w:r w:rsidR="007807DA" w:rsidRPr="007807DA">
              <w:rPr>
                <w:rFonts w:ascii="Arial" w:hAnsi="Arial" w:cs="Arial"/>
                <w:sz w:val="24"/>
                <w:szCs w:val="24"/>
              </w:rPr>
              <w:t>perceived characteristic</w:t>
            </w:r>
            <w:r w:rsidR="007807DA">
              <w:rPr>
                <w:rFonts w:ascii="Arial" w:hAnsi="Arial" w:cs="Arial"/>
                <w:sz w:val="24"/>
                <w:szCs w:val="24"/>
              </w:rPr>
              <w:t>.</w:t>
            </w:r>
          </w:p>
        </w:tc>
      </w:tr>
    </w:tbl>
    <w:p w14:paraId="7EC02FA9" w14:textId="28DDD40E" w:rsidR="00EF6E15" w:rsidRPr="00262A03" w:rsidRDefault="00EF6E15" w:rsidP="00262A03">
      <w:pPr>
        <w:pStyle w:val="Heading5"/>
      </w:pPr>
      <w:bookmarkStart w:id="89" w:name="_Toc99970855"/>
      <w:r w:rsidRPr="00262A03">
        <w:t>Part 3 B. Past Antibias Efforts</w:t>
      </w:r>
      <w:r w:rsidR="004868C3" w:rsidRPr="00262A03">
        <w:t xml:space="preserve"> (</w:t>
      </w:r>
      <w:r w:rsidR="00980FD0" w:rsidRPr="00262A03">
        <w:t>12</w:t>
      </w:r>
      <w:r w:rsidR="004868C3" w:rsidRPr="00262A03">
        <w:t xml:space="preserve"> Total Possible Points)</w:t>
      </w:r>
      <w:bookmarkEnd w:id="89"/>
    </w:p>
    <w:tbl>
      <w:tblPr>
        <w:tblStyle w:val="GridTable41"/>
        <w:tblW w:w="12955" w:type="dxa"/>
        <w:tblLayout w:type="fixed"/>
        <w:tblLook w:val="0620" w:firstRow="1" w:lastRow="0" w:firstColumn="0" w:lastColumn="0" w:noHBand="1" w:noVBand="1"/>
        <w:tblDescription w:val="Part 3 B. Past Antibias Efforts"/>
      </w:tblPr>
      <w:tblGrid>
        <w:gridCol w:w="3238"/>
        <w:gridCol w:w="3239"/>
        <w:gridCol w:w="3239"/>
        <w:gridCol w:w="3239"/>
      </w:tblGrid>
      <w:tr w:rsidR="00EF6E15" w:rsidRPr="00284C3B" w14:paraId="57518FE8" w14:textId="77777777" w:rsidTr="71CA8198">
        <w:trPr>
          <w:cnfStyle w:val="100000000000" w:firstRow="1" w:lastRow="0" w:firstColumn="0" w:lastColumn="0" w:oddVBand="0" w:evenVBand="0" w:oddHBand="0" w:evenHBand="0" w:firstRowFirstColumn="0" w:firstRowLastColumn="0" w:lastRowFirstColumn="0" w:lastRowLastColumn="0"/>
          <w:cantSplit/>
          <w:tblHeader/>
        </w:trPr>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8F3D8" w14:textId="01213E31" w:rsidR="00EF6E15" w:rsidRPr="00A92C51" w:rsidRDefault="00EF6E15" w:rsidP="00372125">
            <w:pPr>
              <w:spacing w:before="80" w:after="80"/>
              <w:jc w:val="center"/>
              <w:rPr>
                <w:rFonts w:ascii="Arial" w:hAnsi="Arial" w:cs="Arial"/>
                <w:b w:val="0"/>
                <w:color w:val="auto"/>
                <w:sz w:val="24"/>
                <w:szCs w:val="24"/>
              </w:rPr>
            </w:pPr>
            <w:r w:rsidRPr="00A92C51">
              <w:rPr>
                <w:rFonts w:ascii="Arial" w:hAnsi="Arial" w:cs="Arial"/>
                <w:color w:val="auto"/>
                <w:sz w:val="24"/>
                <w:szCs w:val="24"/>
              </w:rPr>
              <w:t>Outstanding (</w:t>
            </w:r>
            <w:r w:rsidR="00DB008A">
              <w:rPr>
                <w:rFonts w:ascii="Arial" w:hAnsi="Arial" w:cs="Arial"/>
                <w:color w:val="auto"/>
                <w:sz w:val="24"/>
                <w:szCs w:val="24"/>
              </w:rPr>
              <w:t>4</w:t>
            </w:r>
            <w:r w:rsidRPr="00A92C51">
              <w:rPr>
                <w:rFonts w:ascii="Arial" w:hAnsi="Arial" w:cs="Arial"/>
                <w:color w:val="auto"/>
                <w:sz w:val="24"/>
                <w:szCs w:val="24"/>
              </w:rPr>
              <w:t xml:space="preserve">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8514" w14:textId="502777F3" w:rsidR="00EF6E15" w:rsidRPr="00A92C51" w:rsidRDefault="00EF6E15" w:rsidP="00372125">
            <w:pPr>
              <w:spacing w:before="80" w:after="80"/>
              <w:jc w:val="center"/>
              <w:rPr>
                <w:rFonts w:ascii="Arial" w:hAnsi="Arial" w:cs="Arial"/>
                <w:b w:val="0"/>
                <w:color w:val="auto"/>
                <w:sz w:val="24"/>
                <w:szCs w:val="24"/>
              </w:rPr>
            </w:pPr>
            <w:r w:rsidRPr="00A92C51">
              <w:rPr>
                <w:rFonts w:ascii="Arial" w:hAnsi="Arial" w:cs="Arial"/>
                <w:color w:val="auto"/>
                <w:sz w:val="24"/>
                <w:szCs w:val="24"/>
              </w:rPr>
              <w:t>Strong (</w:t>
            </w:r>
            <w:r w:rsidR="00DB008A">
              <w:rPr>
                <w:rFonts w:ascii="Arial" w:hAnsi="Arial" w:cs="Arial"/>
                <w:color w:val="auto"/>
                <w:sz w:val="24"/>
                <w:szCs w:val="24"/>
              </w:rPr>
              <w:t>3</w:t>
            </w:r>
            <w:r w:rsidRPr="00A92C51">
              <w:rPr>
                <w:rFonts w:ascii="Arial" w:hAnsi="Arial" w:cs="Arial"/>
                <w:color w:val="auto"/>
                <w:sz w:val="24"/>
                <w:szCs w:val="24"/>
              </w:rPr>
              <w:t xml:space="preserve">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12169" w14:textId="2F78E809" w:rsidR="00EF6E15" w:rsidRPr="00A92C51" w:rsidRDefault="00EF6E15" w:rsidP="00372125">
            <w:pPr>
              <w:spacing w:before="80" w:after="80"/>
              <w:jc w:val="center"/>
              <w:rPr>
                <w:rFonts w:ascii="Arial" w:hAnsi="Arial" w:cs="Arial"/>
                <w:b w:val="0"/>
                <w:color w:val="auto"/>
                <w:sz w:val="24"/>
                <w:szCs w:val="24"/>
              </w:rPr>
            </w:pPr>
            <w:r w:rsidRPr="00A92C51">
              <w:rPr>
                <w:rFonts w:ascii="Arial" w:hAnsi="Arial" w:cs="Arial"/>
                <w:color w:val="auto"/>
                <w:sz w:val="24"/>
                <w:szCs w:val="24"/>
              </w:rPr>
              <w:t>Adequate (</w:t>
            </w:r>
            <w:r w:rsidR="00DB008A">
              <w:rPr>
                <w:rFonts w:ascii="Arial" w:hAnsi="Arial" w:cs="Arial"/>
                <w:color w:val="auto"/>
                <w:sz w:val="24"/>
                <w:szCs w:val="24"/>
              </w:rPr>
              <w:t>2</w:t>
            </w:r>
            <w:r w:rsidRPr="00A92C51">
              <w:rPr>
                <w:rFonts w:ascii="Arial" w:hAnsi="Arial" w:cs="Arial"/>
                <w:color w:val="auto"/>
                <w:sz w:val="24"/>
                <w:szCs w:val="24"/>
              </w:rPr>
              <w:t xml:space="preserve">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BAE7B" w14:textId="54B22452" w:rsidR="00EF6E15" w:rsidRPr="00A92C51" w:rsidRDefault="00EF6E15" w:rsidP="00372125">
            <w:pPr>
              <w:spacing w:before="80" w:after="80"/>
              <w:jc w:val="center"/>
              <w:rPr>
                <w:rFonts w:ascii="Arial" w:hAnsi="Arial" w:cs="Arial"/>
                <w:b w:val="0"/>
                <w:color w:val="auto"/>
                <w:sz w:val="24"/>
                <w:szCs w:val="24"/>
              </w:rPr>
            </w:pPr>
            <w:r w:rsidRPr="00A92C51">
              <w:rPr>
                <w:rFonts w:ascii="Arial" w:hAnsi="Arial" w:cs="Arial"/>
                <w:color w:val="auto"/>
                <w:sz w:val="24"/>
                <w:szCs w:val="24"/>
              </w:rPr>
              <w:t>Minimal (</w:t>
            </w:r>
            <w:r w:rsidR="00DB008A">
              <w:rPr>
                <w:rFonts w:ascii="Arial" w:hAnsi="Arial" w:cs="Arial"/>
                <w:color w:val="auto"/>
                <w:sz w:val="24"/>
                <w:szCs w:val="24"/>
              </w:rPr>
              <w:t>1</w:t>
            </w:r>
            <w:r w:rsidRPr="00A92C51">
              <w:rPr>
                <w:rFonts w:ascii="Arial" w:hAnsi="Arial" w:cs="Arial"/>
                <w:color w:val="auto"/>
                <w:sz w:val="24"/>
                <w:szCs w:val="24"/>
              </w:rPr>
              <w:t>–0 points)</w:t>
            </w:r>
          </w:p>
        </w:tc>
      </w:tr>
      <w:tr w:rsidR="002521D7" w:rsidRPr="00284C3B" w14:paraId="0F84DB9B" w14:textId="77777777" w:rsidTr="71CA8198">
        <w:trPr>
          <w:cantSplit/>
        </w:trPr>
        <w:tc>
          <w:tcPr>
            <w:tcW w:w="3238" w:type="dxa"/>
          </w:tcPr>
          <w:p w14:paraId="586D6915" w14:textId="51C6B5A4" w:rsidR="002521D7" w:rsidRPr="00BE309E" w:rsidRDefault="002521D7" w:rsidP="007B286B">
            <w:pPr>
              <w:spacing w:after="240"/>
              <w:rPr>
                <w:rFonts w:ascii="Arial" w:hAnsi="Arial" w:cs="Arial"/>
                <w:sz w:val="24"/>
                <w:szCs w:val="24"/>
                <w:highlight w:val="yellow"/>
              </w:rPr>
            </w:pPr>
            <w:r w:rsidRPr="00C644C6">
              <w:rPr>
                <w:rFonts w:ascii="Arial" w:hAnsi="Arial" w:cs="Arial"/>
                <w:sz w:val="24"/>
                <w:szCs w:val="24"/>
              </w:rPr>
              <w:t xml:space="preserve">Thoroughly and convincingly describes </w:t>
            </w:r>
            <w:r w:rsidRPr="000413CA">
              <w:rPr>
                <w:rFonts w:ascii="Arial" w:hAnsi="Arial" w:cs="Arial"/>
                <w:sz w:val="24"/>
                <w:szCs w:val="24"/>
              </w:rPr>
              <w:t xml:space="preserve">any antibias work the LEA </w:t>
            </w:r>
            <w:r w:rsidR="000C3198" w:rsidRPr="000413CA">
              <w:rPr>
                <w:rFonts w:ascii="Arial" w:hAnsi="Arial" w:cs="Arial"/>
                <w:sz w:val="24"/>
                <w:szCs w:val="24"/>
              </w:rPr>
              <w:t xml:space="preserve">has </w:t>
            </w:r>
            <w:r w:rsidRPr="000413CA">
              <w:rPr>
                <w:rFonts w:ascii="Arial" w:hAnsi="Arial" w:cs="Arial"/>
                <w:sz w:val="24"/>
                <w:szCs w:val="24"/>
              </w:rPr>
              <w:t>already undertaken</w:t>
            </w:r>
            <w:r w:rsidR="000C3198">
              <w:rPr>
                <w:rFonts w:ascii="Arial" w:hAnsi="Arial" w:cs="Arial"/>
                <w:sz w:val="24"/>
                <w:szCs w:val="24"/>
              </w:rPr>
              <w:t>.</w:t>
            </w:r>
            <w:r>
              <w:rPr>
                <w:rFonts w:ascii="Arial" w:hAnsi="Arial" w:cs="Arial"/>
                <w:sz w:val="24"/>
                <w:szCs w:val="24"/>
              </w:rPr>
              <w:t xml:space="preserve"> </w:t>
            </w:r>
          </w:p>
        </w:tc>
        <w:tc>
          <w:tcPr>
            <w:tcW w:w="3239" w:type="dxa"/>
          </w:tcPr>
          <w:p w14:paraId="786539D2" w14:textId="4C9D9245" w:rsidR="002521D7" w:rsidRPr="00BE309E" w:rsidRDefault="002521D7" w:rsidP="007B286B">
            <w:pPr>
              <w:spacing w:after="240"/>
              <w:rPr>
                <w:rFonts w:ascii="Arial" w:hAnsi="Arial" w:cs="Arial"/>
                <w:sz w:val="24"/>
                <w:szCs w:val="24"/>
                <w:highlight w:val="yellow"/>
              </w:rPr>
            </w:pPr>
            <w:r w:rsidRPr="00C644C6">
              <w:rPr>
                <w:rFonts w:ascii="Arial" w:hAnsi="Arial" w:cs="Arial"/>
                <w:sz w:val="24"/>
                <w:szCs w:val="24"/>
              </w:rPr>
              <w:t xml:space="preserve">Clearly describes </w:t>
            </w:r>
            <w:r w:rsidRPr="000413CA">
              <w:rPr>
                <w:rFonts w:ascii="Arial" w:hAnsi="Arial" w:cs="Arial"/>
                <w:sz w:val="24"/>
                <w:szCs w:val="24"/>
              </w:rPr>
              <w:t xml:space="preserve">any antibias work the LEA </w:t>
            </w:r>
            <w:r w:rsidR="000C3198" w:rsidRPr="000413CA">
              <w:rPr>
                <w:rFonts w:ascii="Arial" w:hAnsi="Arial" w:cs="Arial"/>
                <w:sz w:val="24"/>
                <w:szCs w:val="24"/>
              </w:rPr>
              <w:t xml:space="preserve">has </w:t>
            </w:r>
            <w:r w:rsidRPr="000413CA">
              <w:rPr>
                <w:rFonts w:ascii="Arial" w:hAnsi="Arial" w:cs="Arial"/>
                <w:sz w:val="24"/>
                <w:szCs w:val="24"/>
              </w:rPr>
              <w:t>already undertaken</w:t>
            </w:r>
            <w:r w:rsidR="000C3198">
              <w:rPr>
                <w:rFonts w:ascii="Arial" w:hAnsi="Arial" w:cs="Arial"/>
                <w:sz w:val="24"/>
                <w:szCs w:val="24"/>
              </w:rPr>
              <w:t>.</w:t>
            </w:r>
            <w:r>
              <w:rPr>
                <w:rFonts w:ascii="Arial" w:hAnsi="Arial" w:cs="Arial"/>
                <w:sz w:val="24"/>
                <w:szCs w:val="24"/>
              </w:rPr>
              <w:t xml:space="preserve"> </w:t>
            </w:r>
          </w:p>
        </w:tc>
        <w:tc>
          <w:tcPr>
            <w:tcW w:w="3239" w:type="dxa"/>
          </w:tcPr>
          <w:p w14:paraId="5E681C68" w14:textId="2188FB4E" w:rsidR="002521D7" w:rsidRPr="00BE309E" w:rsidRDefault="21DFE5C6" w:rsidP="007B286B">
            <w:pPr>
              <w:spacing w:after="240"/>
              <w:rPr>
                <w:rFonts w:ascii="Arial" w:hAnsi="Arial" w:cs="Arial"/>
                <w:sz w:val="24"/>
                <w:szCs w:val="24"/>
                <w:highlight w:val="yellow"/>
              </w:rPr>
            </w:pPr>
            <w:r w:rsidRPr="71CA8198">
              <w:rPr>
                <w:rFonts w:ascii="Arial" w:hAnsi="Arial" w:cs="Arial"/>
                <w:sz w:val="24"/>
                <w:szCs w:val="24"/>
              </w:rPr>
              <w:t xml:space="preserve">Adequately describes any antibias work the LEA </w:t>
            </w:r>
            <w:r w:rsidR="210E85EA" w:rsidRPr="71CA8198">
              <w:rPr>
                <w:rFonts w:ascii="Arial" w:hAnsi="Arial" w:cs="Arial"/>
                <w:sz w:val="24"/>
                <w:szCs w:val="24"/>
              </w:rPr>
              <w:t xml:space="preserve">has </w:t>
            </w:r>
            <w:r w:rsidRPr="71CA8198">
              <w:rPr>
                <w:rFonts w:ascii="Arial" w:hAnsi="Arial" w:cs="Arial"/>
                <w:sz w:val="24"/>
                <w:szCs w:val="24"/>
              </w:rPr>
              <w:t>already undertaken</w:t>
            </w:r>
            <w:r w:rsidR="210E85EA" w:rsidRPr="71CA8198">
              <w:rPr>
                <w:rFonts w:ascii="Arial" w:hAnsi="Arial" w:cs="Arial"/>
                <w:sz w:val="24"/>
                <w:szCs w:val="24"/>
              </w:rPr>
              <w:t>.</w:t>
            </w:r>
            <w:r w:rsidRPr="71CA8198">
              <w:rPr>
                <w:rFonts w:ascii="Arial" w:hAnsi="Arial" w:cs="Arial"/>
                <w:color w:val="000000" w:themeColor="text1"/>
                <w:sz w:val="24"/>
                <w:szCs w:val="24"/>
              </w:rPr>
              <w:t xml:space="preserve"> </w:t>
            </w:r>
          </w:p>
        </w:tc>
        <w:tc>
          <w:tcPr>
            <w:tcW w:w="3239" w:type="dxa"/>
          </w:tcPr>
          <w:p w14:paraId="5B16AA01" w14:textId="68671FE1" w:rsidR="002521D7" w:rsidRPr="00BE309E" w:rsidRDefault="002521D7" w:rsidP="007B286B">
            <w:pPr>
              <w:spacing w:after="240"/>
              <w:rPr>
                <w:rFonts w:ascii="Arial" w:hAnsi="Arial" w:cs="Arial"/>
                <w:sz w:val="24"/>
                <w:szCs w:val="24"/>
                <w:highlight w:val="yellow"/>
              </w:rPr>
            </w:pPr>
            <w:r w:rsidRPr="00C644C6">
              <w:rPr>
                <w:rFonts w:ascii="Arial" w:hAnsi="Arial" w:cs="Arial"/>
                <w:sz w:val="24"/>
                <w:szCs w:val="24"/>
              </w:rPr>
              <w:t xml:space="preserve">Minimally describes </w:t>
            </w:r>
            <w:r w:rsidRPr="000413CA">
              <w:rPr>
                <w:rFonts w:ascii="Arial" w:hAnsi="Arial" w:cs="Arial"/>
                <w:sz w:val="24"/>
                <w:szCs w:val="24"/>
              </w:rPr>
              <w:t xml:space="preserve">any antibias work the LEA </w:t>
            </w:r>
            <w:r w:rsidR="000C3198" w:rsidRPr="000413CA">
              <w:rPr>
                <w:rFonts w:ascii="Arial" w:hAnsi="Arial" w:cs="Arial"/>
                <w:sz w:val="24"/>
                <w:szCs w:val="24"/>
              </w:rPr>
              <w:t xml:space="preserve">has </w:t>
            </w:r>
            <w:r w:rsidRPr="000413CA">
              <w:rPr>
                <w:rFonts w:ascii="Arial" w:hAnsi="Arial" w:cs="Arial"/>
                <w:sz w:val="24"/>
                <w:szCs w:val="24"/>
              </w:rPr>
              <w:t>already undertaken</w:t>
            </w:r>
            <w:r w:rsidR="000C3198">
              <w:rPr>
                <w:rFonts w:ascii="Arial" w:hAnsi="Arial" w:cs="Arial"/>
                <w:sz w:val="24"/>
                <w:szCs w:val="24"/>
              </w:rPr>
              <w:t>.</w:t>
            </w:r>
            <w:r>
              <w:rPr>
                <w:rFonts w:ascii="Arial" w:hAnsi="Arial" w:cs="Arial"/>
                <w:sz w:val="24"/>
                <w:szCs w:val="24"/>
              </w:rPr>
              <w:t xml:space="preserve"> </w:t>
            </w:r>
          </w:p>
        </w:tc>
      </w:tr>
      <w:tr w:rsidR="00C068C6" w:rsidRPr="00284C3B" w14:paraId="70840C8B" w14:textId="77777777" w:rsidTr="71CA8198">
        <w:trPr>
          <w:cantSplit/>
        </w:trPr>
        <w:tc>
          <w:tcPr>
            <w:tcW w:w="3238" w:type="dxa"/>
          </w:tcPr>
          <w:p w14:paraId="082A5BD7" w14:textId="7578B615" w:rsidR="00C068C6" w:rsidRPr="00C068C6" w:rsidRDefault="00C068C6" w:rsidP="007B286B">
            <w:pPr>
              <w:spacing w:after="240"/>
            </w:pPr>
            <w:r w:rsidRPr="00C068C6">
              <w:rPr>
                <w:rFonts w:ascii="Arial" w:hAnsi="Arial" w:cs="Arial"/>
                <w:sz w:val="24"/>
                <w:szCs w:val="24"/>
              </w:rPr>
              <w:lastRenderedPageBreak/>
              <w:t>Thoroughly and convincingly describes how the LEA will expand on existing work to advance diversity, equity, and inclusion.</w:t>
            </w:r>
          </w:p>
        </w:tc>
        <w:tc>
          <w:tcPr>
            <w:tcW w:w="3239" w:type="dxa"/>
          </w:tcPr>
          <w:p w14:paraId="5C11F629" w14:textId="2EBD7EBA" w:rsidR="00C068C6" w:rsidRPr="00C644C6" w:rsidRDefault="00C068C6" w:rsidP="007B286B">
            <w:pPr>
              <w:spacing w:after="240"/>
            </w:pPr>
            <w:r w:rsidRPr="00C644C6">
              <w:rPr>
                <w:rFonts w:ascii="Arial" w:hAnsi="Arial" w:cs="Arial"/>
                <w:sz w:val="24"/>
                <w:szCs w:val="24"/>
              </w:rPr>
              <w:t xml:space="preserve">Clearly describes </w:t>
            </w:r>
            <w:r w:rsidRPr="000C3198">
              <w:rPr>
                <w:rFonts w:ascii="Arial" w:hAnsi="Arial" w:cs="Arial"/>
                <w:sz w:val="24"/>
                <w:szCs w:val="24"/>
              </w:rPr>
              <w:t>how the LEA</w:t>
            </w:r>
            <w:r>
              <w:rPr>
                <w:rFonts w:ascii="Arial" w:hAnsi="Arial" w:cs="Arial"/>
                <w:sz w:val="24"/>
                <w:szCs w:val="24"/>
              </w:rPr>
              <w:t xml:space="preserve"> will</w:t>
            </w:r>
            <w:r w:rsidRPr="000C3198">
              <w:rPr>
                <w:rFonts w:ascii="Arial" w:hAnsi="Arial" w:cs="Arial"/>
                <w:sz w:val="24"/>
                <w:szCs w:val="24"/>
              </w:rPr>
              <w:t xml:space="preserve"> expand on existing work to advance diversity, equity, and inclusion</w:t>
            </w:r>
            <w:r>
              <w:rPr>
                <w:rFonts w:ascii="Arial" w:hAnsi="Arial" w:cs="Arial"/>
                <w:sz w:val="24"/>
                <w:szCs w:val="24"/>
              </w:rPr>
              <w:t>.</w:t>
            </w:r>
          </w:p>
        </w:tc>
        <w:tc>
          <w:tcPr>
            <w:tcW w:w="3239" w:type="dxa"/>
          </w:tcPr>
          <w:p w14:paraId="381D5F6F" w14:textId="7405EEE0" w:rsidR="00C068C6" w:rsidRPr="00C644C6" w:rsidRDefault="00C068C6" w:rsidP="007B286B">
            <w:pPr>
              <w:spacing w:after="240"/>
            </w:pPr>
            <w:r w:rsidRPr="00C644C6">
              <w:rPr>
                <w:rFonts w:ascii="Arial" w:hAnsi="Arial" w:cs="Arial"/>
                <w:sz w:val="24"/>
                <w:szCs w:val="24"/>
              </w:rPr>
              <w:t xml:space="preserve">Adequately describes </w:t>
            </w:r>
            <w:r w:rsidRPr="000C3198">
              <w:rPr>
                <w:rFonts w:ascii="Arial" w:hAnsi="Arial" w:cs="Arial"/>
                <w:sz w:val="24"/>
                <w:szCs w:val="24"/>
              </w:rPr>
              <w:t>how the LEA</w:t>
            </w:r>
            <w:r>
              <w:rPr>
                <w:rFonts w:ascii="Arial" w:hAnsi="Arial" w:cs="Arial"/>
                <w:sz w:val="24"/>
                <w:szCs w:val="24"/>
              </w:rPr>
              <w:t xml:space="preserve"> will</w:t>
            </w:r>
            <w:r w:rsidRPr="000C3198">
              <w:rPr>
                <w:rFonts w:ascii="Arial" w:hAnsi="Arial" w:cs="Arial"/>
                <w:sz w:val="24"/>
                <w:szCs w:val="24"/>
              </w:rPr>
              <w:t xml:space="preserve"> expand on existing work to advance diversity, equity, and inclusion</w:t>
            </w:r>
            <w:r>
              <w:rPr>
                <w:rFonts w:ascii="Arial" w:hAnsi="Arial" w:cs="Arial"/>
                <w:sz w:val="24"/>
                <w:szCs w:val="24"/>
              </w:rPr>
              <w:t>.</w:t>
            </w:r>
          </w:p>
        </w:tc>
        <w:tc>
          <w:tcPr>
            <w:tcW w:w="3239" w:type="dxa"/>
          </w:tcPr>
          <w:p w14:paraId="59E2E550" w14:textId="7BE28474" w:rsidR="00C068C6" w:rsidRPr="007B286B" w:rsidRDefault="00C068C6" w:rsidP="007B286B">
            <w:pPr>
              <w:spacing w:after="240"/>
              <w:rPr>
                <w:rFonts w:ascii="Arial" w:hAnsi="Arial" w:cs="Arial"/>
                <w:sz w:val="24"/>
                <w:szCs w:val="24"/>
              </w:rPr>
            </w:pPr>
            <w:r w:rsidRPr="00C644C6">
              <w:rPr>
                <w:rFonts w:ascii="Arial" w:hAnsi="Arial" w:cs="Arial"/>
                <w:sz w:val="24"/>
                <w:szCs w:val="24"/>
              </w:rPr>
              <w:t xml:space="preserve">Minimally describes </w:t>
            </w:r>
            <w:r w:rsidRPr="000C3198">
              <w:rPr>
                <w:rFonts w:ascii="Arial" w:hAnsi="Arial" w:cs="Arial"/>
                <w:sz w:val="24"/>
                <w:szCs w:val="24"/>
              </w:rPr>
              <w:t>how the LEA</w:t>
            </w:r>
            <w:r>
              <w:rPr>
                <w:rFonts w:ascii="Arial" w:hAnsi="Arial" w:cs="Arial"/>
                <w:sz w:val="24"/>
                <w:szCs w:val="24"/>
              </w:rPr>
              <w:t xml:space="preserve"> will</w:t>
            </w:r>
            <w:r w:rsidRPr="000C3198">
              <w:rPr>
                <w:rFonts w:ascii="Arial" w:hAnsi="Arial" w:cs="Arial"/>
                <w:sz w:val="24"/>
                <w:szCs w:val="24"/>
              </w:rPr>
              <w:t xml:space="preserve"> expand on existing work to advance diversity, equity, and inclusion.</w:t>
            </w:r>
          </w:p>
        </w:tc>
      </w:tr>
      <w:tr w:rsidR="00C068C6" w:rsidRPr="00284C3B" w14:paraId="115D0B6F" w14:textId="77777777" w:rsidTr="71CA8198">
        <w:trPr>
          <w:cantSplit/>
        </w:trPr>
        <w:tc>
          <w:tcPr>
            <w:tcW w:w="3238" w:type="dxa"/>
          </w:tcPr>
          <w:p w14:paraId="7D2659EA" w14:textId="0BFABFA5" w:rsidR="00C068C6" w:rsidRPr="00C068C6" w:rsidRDefault="00C068C6" w:rsidP="007B286B">
            <w:pPr>
              <w:spacing w:after="240"/>
            </w:pPr>
            <w:r w:rsidRPr="00C644C6">
              <w:rPr>
                <w:rFonts w:ascii="Arial" w:hAnsi="Arial" w:cs="Arial"/>
                <w:sz w:val="24"/>
                <w:szCs w:val="24"/>
              </w:rPr>
              <w:t xml:space="preserve">Thoroughly and convincingly describes </w:t>
            </w:r>
            <w:r w:rsidRPr="000413CA">
              <w:rPr>
                <w:rFonts w:ascii="Arial" w:hAnsi="Arial" w:cs="Arial"/>
                <w:sz w:val="24"/>
                <w:szCs w:val="24"/>
              </w:rPr>
              <w:t>any antibias work the LEA has wanted to initiate, but was unable to initiate or complete</w:t>
            </w:r>
            <w:r>
              <w:rPr>
                <w:rFonts w:ascii="Arial" w:hAnsi="Arial" w:cs="Arial"/>
                <w:sz w:val="24"/>
                <w:szCs w:val="24"/>
              </w:rPr>
              <w:t>.</w:t>
            </w:r>
          </w:p>
        </w:tc>
        <w:tc>
          <w:tcPr>
            <w:tcW w:w="3239" w:type="dxa"/>
          </w:tcPr>
          <w:p w14:paraId="435470ED" w14:textId="6019C8D3" w:rsidR="00C068C6" w:rsidRPr="00C644C6" w:rsidRDefault="00C068C6" w:rsidP="007B286B">
            <w:pPr>
              <w:spacing w:after="240"/>
            </w:pPr>
            <w:r w:rsidRPr="00C644C6">
              <w:rPr>
                <w:rFonts w:ascii="Arial" w:hAnsi="Arial" w:cs="Arial"/>
                <w:sz w:val="24"/>
                <w:szCs w:val="24"/>
              </w:rPr>
              <w:t xml:space="preserve">Clearly describes </w:t>
            </w:r>
            <w:r w:rsidRPr="000413CA">
              <w:rPr>
                <w:rFonts w:ascii="Arial" w:hAnsi="Arial" w:cs="Arial"/>
                <w:sz w:val="24"/>
                <w:szCs w:val="24"/>
              </w:rPr>
              <w:t>any antibias work the LEA has wanted to initiate, but was unable to initiate or complete</w:t>
            </w:r>
            <w:r w:rsidRPr="00C644C6">
              <w:rPr>
                <w:rFonts w:ascii="Arial" w:hAnsi="Arial" w:cs="Arial"/>
                <w:color w:val="000000"/>
                <w:sz w:val="24"/>
                <w:szCs w:val="24"/>
              </w:rPr>
              <w:t>.</w:t>
            </w:r>
          </w:p>
        </w:tc>
        <w:tc>
          <w:tcPr>
            <w:tcW w:w="3239" w:type="dxa"/>
          </w:tcPr>
          <w:p w14:paraId="197D04F3" w14:textId="08D7AE29" w:rsidR="00C068C6" w:rsidRPr="00C644C6" w:rsidRDefault="00C068C6" w:rsidP="007B286B">
            <w:pPr>
              <w:spacing w:after="240"/>
            </w:pPr>
            <w:r w:rsidRPr="00C644C6">
              <w:rPr>
                <w:rFonts w:ascii="Arial" w:hAnsi="Arial" w:cs="Arial"/>
                <w:sz w:val="24"/>
                <w:szCs w:val="24"/>
              </w:rPr>
              <w:t xml:space="preserve">Adequately describes </w:t>
            </w:r>
            <w:r w:rsidRPr="000413CA">
              <w:rPr>
                <w:rFonts w:ascii="Arial" w:hAnsi="Arial" w:cs="Arial"/>
                <w:sz w:val="24"/>
                <w:szCs w:val="24"/>
              </w:rPr>
              <w:t>any antibias work the LEA has wanted to initiate, but was unable to initiate or complete</w:t>
            </w:r>
            <w:r w:rsidRPr="00C644C6">
              <w:rPr>
                <w:rFonts w:ascii="Arial" w:hAnsi="Arial" w:cs="Arial"/>
                <w:color w:val="000000"/>
                <w:sz w:val="24"/>
                <w:szCs w:val="24"/>
              </w:rPr>
              <w:t>.</w:t>
            </w:r>
          </w:p>
        </w:tc>
        <w:tc>
          <w:tcPr>
            <w:tcW w:w="3239" w:type="dxa"/>
          </w:tcPr>
          <w:p w14:paraId="6C339160" w14:textId="759DE0C6" w:rsidR="00C068C6" w:rsidRPr="00C644C6" w:rsidRDefault="00C068C6" w:rsidP="007B286B">
            <w:pPr>
              <w:spacing w:after="240"/>
            </w:pPr>
            <w:r w:rsidRPr="00C644C6">
              <w:rPr>
                <w:rFonts w:ascii="Arial" w:hAnsi="Arial" w:cs="Arial"/>
                <w:sz w:val="24"/>
                <w:szCs w:val="24"/>
              </w:rPr>
              <w:t xml:space="preserve">Minimally describes </w:t>
            </w:r>
            <w:r w:rsidRPr="000413CA">
              <w:rPr>
                <w:rFonts w:ascii="Arial" w:hAnsi="Arial" w:cs="Arial"/>
                <w:sz w:val="24"/>
                <w:szCs w:val="24"/>
              </w:rPr>
              <w:t>any antibias work the LEA has wanted to initiate, but was unable to initiate or complete</w:t>
            </w:r>
            <w:r w:rsidRPr="00C644C6">
              <w:rPr>
                <w:rFonts w:ascii="Arial" w:hAnsi="Arial" w:cs="Arial"/>
                <w:color w:val="000000"/>
                <w:sz w:val="24"/>
                <w:szCs w:val="24"/>
              </w:rPr>
              <w:t>.</w:t>
            </w:r>
          </w:p>
        </w:tc>
      </w:tr>
    </w:tbl>
    <w:p w14:paraId="689C681E" w14:textId="480AD35C" w:rsidR="00A2371A" w:rsidRPr="00262A03" w:rsidRDefault="00290EBE" w:rsidP="00262A03">
      <w:pPr>
        <w:pStyle w:val="Heading5"/>
      </w:pPr>
      <w:bookmarkStart w:id="90" w:name="_Toc99970856"/>
      <w:r w:rsidRPr="00262A03">
        <w:lastRenderedPageBreak/>
        <w:t>Part 4 Proposed Activities</w:t>
      </w:r>
      <w:r w:rsidR="004868C3" w:rsidRPr="00262A03">
        <w:t xml:space="preserve"> (</w:t>
      </w:r>
      <w:r w:rsidR="00980FD0" w:rsidRPr="00262A03">
        <w:t>24</w:t>
      </w:r>
      <w:r w:rsidR="004868C3" w:rsidRPr="00262A03">
        <w:t xml:space="preserve"> Total Possible Points)</w:t>
      </w:r>
      <w:bookmarkEnd w:id="90"/>
    </w:p>
    <w:tbl>
      <w:tblPr>
        <w:tblStyle w:val="GridTable41"/>
        <w:tblW w:w="12955" w:type="dxa"/>
        <w:tblLayout w:type="fixed"/>
        <w:tblLook w:val="0620" w:firstRow="1" w:lastRow="0" w:firstColumn="0" w:lastColumn="0" w:noHBand="1" w:noVBand="1"/>
        <w:tblDescription w:val="Part 4 Proposed Activities"/>
      </w:tblPr>
      <w:tblGrid>
        <w:gridCol w:w="3238"/>
        <w:gridCol w:w="3239"/>
        <w:gridCol w:w="3239"/>
        <w:gridCol w:w="3239"/>
      </w:tblGrid>
      <w:tr w:rsidR="008C62DE" w:rsidRPr="00284C3B" w14:paraId="30F1DD24" w14:textId="77777777" w:rsidTr="001B6BD4">
        <w:trPr>
          <w:cnfStyle w:val="100000000000" w:firstRow="1" w:lastRow="0" w:firstColumn="0" w:lastColumn="0" w:oddVBand="0" w:evenVBand="0" w:oddHBand="0" w:evenHBand="0" w:firstRowFirstColumn="0" w:firstRowLastColumn="0" w:lastRowFirstColumn="0" w:lastRowLastColumn="0"/>
          <w:cantSplit/>
          <w:tblHeader/>
        </w:trPr>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3478D" w14:textId="249FC725" w:rsidR="008C62DE" w:rsidRPr="008058E9" w:rsidRDefault="008C62DE" w:rsidP="008C62DE">
            <w:pPr>
              <w:spacing w:before="80" w:after="80"/>
              <w:jc w:val="center"/>
              <w:rPr>
                <w:rFonts w:ascii="Arial" w:hAnsi="Arial" w:cs="Arial"/>
                <w:b w:val="0"/>
                <w:color w:val="auto"/>
                <w:sz w:val="24"/>
                <w:szCs w:val="24"/>
              </w:rPr>
            </w:pPr>
            <w:r w:rsidRPr="00A92C51">
              <w:rPr>
                <w:rFonts w:ascii="Arial" w:hAnsi="Arial" w:cs="Arial"/>
                <w:color w:val="auto"/>
                <w:sz w:val="24"/>
                <w:szCs w:val="24"/>
              </w:rPr>
              <w:t>Outstanding (8–7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ECC157" w14:textId="59064FA6" w:rsidR="008C62DE" w:rsidRPr="008058E9" w:rsidRDefault="008C62DE" w:rsidP="008C62DE">
            <w:pPr>
              <w:spacing w:before="80" w:after="80"/>
              <w:jc w:val="center"/>
              <w:rPr>
                <w:rFonts w:ascii="Arial" w:hAnsi="Arial" w:cs="Arial"/>
                <w:b w:val="0"/>
                <w:color w:val="auto"/>
                <w:sz w:val="24"/>
                <w:szCs w:val="24"/>
              </w:rPr>
            </w:pPr>
            <w:r w:rsidRPr="00A92C51">
              <w:rPr>
                <w:rFonts w:ascii="Arial" w:hAnsi="Arial" w:cs="Arial"/>
                <w:color w:val="auto"/>
                <w:sz w:val="24"/>
                <w:szCs w:val="24"/>
              </w:rPr>
              <w:t>Strong (6–5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20DA1" w14:textId="14F124D8" w:rsidR="008C62DE" w:rsidRPr="008058E9" w:rsidRDefault="008C62DE" w:rsidP="008C62DE">
            <w:pPr>
              <w:spacing w:before="80" w:after="80"/>
              <w:jc w:val="center"/>
              <w:rPr>
                <w:rFonts w:ascii="Arial" w:hAnsi="Arial" w:cs="Arial"/>
                <w:b w:val="0"/>
                <w:color w:val="auto"/>
                <w:sz w:val="24"/>
                <w:szCs w:val="24"/>
              </w:rPr>
            </w:pPr>
            <w:r w:rsidRPr="00A92C51">
              <w:rPr>
                <w:rFonts w:ascii="Arial" w:hAnsi="Arial" w:cs="Arial"/>
                <w:color w:val="auto"/>
                <w:sz w:val="24"/>
                <w:szCs w:val="24"/>
              </w:rPr>
              <w:t>Adequate (4–3 points)</w:t>
            </w:r>
          </w:p>
        </w:tc>
        <w:tc>
          <w:tcPr>
            <w:tcW w:w="3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1D052" w14:textId="0058A295" w:rsidR="008C62DE" w:rsidRPr="008058E9" w:rsidRDefault="008C62DE" w:rsidP="008C62DE">
            <w:pPr>
              <w:spacing w:before="80" w:after="80"/>
              <w:jc w:val="center"/>
              <w:rPr>
                <w:rFonts w:ascii="Arial" w:hAnsi="Arial" w:cs="Arial"/>
                <w:b w:val="0"/>
                <w:color w:val="auto"/>
                <w:sz w:val="24"/>
                <w:szCs w:val="24"/>
              </w:rPr>
            </w:pPr>
            <w:r w:rsidRPr="00A92C51">
              <w:rPr>
                <w:rFonts w:ascii="Arial" w:hAnsi="Arial" w:cs="Arial"/>
                <w:color w:val="auto"/>
                <w:sz w:val="24"/>
                <w:szCs w:val="24"/>
              </w:rPr>
              <w:t>Minimal (2–0 points)</w:t>
            </w:r>
          </w:p>
        </w:tc>
      </w:tr>
      <w:tr w:rsidR="00A2371A" w:rsidRPr="00284C3B" w14:paraId="59651E97" w14:textId="77777777" w:rsidTr="001B6BD4">
        <w:trPr>
          <w:cantSplit/>
        </w:trPr>
        <w:tc>
          <w:tcPr>
            <w:tcW w:w="3238" w:type="dxa"/>
            <w:tcBorders>
              <w:top w:val="single" w:sz="4" w:space="0" w:color="auto"/>
            </w:tcBorders>
          </w:tcPr>
          <w:p w14:paraId="49BD7197" w14:textId="1840FF67" w:rsidR="00A2371A" w:rsidRPr="008058E9" w:rsidRDefault="00A2371A" w:rsidP="007B286B">
            <w:pPr>
              <w:spacing w:after="240"/>
              <w:rPr>
                <w:rFonts w:ascii="Arial" w:hAnsi="Arial" w:cs="Arial"/>
                <w:sz w:val="24"/>
                <w:szCs w:val="24"/>
              </w:rPr>
            </w:pPr>
            <w:r w:rsidRPr="008058E9">
              <w:rPr>
                <w:rFonts w:ascii="Arial" w:hAnsi="Arial" w:cs="Arial"/>
                <w:sz w:val="24"/>
                <w:szCs w:val="24"/>
              </w:rPr>
              <w:t xml:space="preserve">Thoroughly and </w:t>
            </w:r>
            <w:r w:rsidRPr="00D72E7F">
              <w:rPr>
                <w:rFonts w:ascii="Arial" w:hAnsi="Arial" w:cs="Arial"/>
                <w:sz w:val="24"/>
                <w:szCs w:val="24"/>
              </w:rPr>
              <w:t xml:space="preserve">convincingly describes </w:t>
            </w:r>
            <w:r w:rsidR="00F56CF1" w:rsidRPr="00D72E7F">
              <w:rPr>
                <w:rFonts w:ascii="Arial" w:hAnsi="Arial" w:cs="Arial"/>
                <w:sz w:val="24"/>
                <w:szCs w:val="24"/>
              </w:rPr>
              <w:t>the LEA</w:t>
            </w:r>
            <w:r w:rsidR="00B87F7E">
              <w:rPr>
                <w:rFonts w:ascii="Arial" w:hAnsi="Arial" w:cs="Arial"/>
                <w:sz w:val="24"/>
                <w:szCs w:val="24"/>
              </w:rPr>
              <w:t>’</w:t>
            </w:r>
            <w:r w:rsidR="00F56CF1" w:rsidRPr="00D72E7F">
              <w:rPr>
                <w:rFonts w:ascii="Arial" w:hAnsi="Arial" w:cs="Arial"/>
                <w:sz w:val="24"/>
                <w:szCs w:val="24"/>
              </w:rPr>
              <w:t xml:space="preserve">s proposed activities </w:t>
            </w:r>
            <w:r w:rsidR="00DC5CBA">
              <w:rPr>
                <w:rFonts w:ascii="Arial" w:hAnsi="Arial" w:cs="Arial"/>
                <w:sz w:val="24"/>
                <w:szCs w:val="24"/>
              </w:rPr>
              <w:t>regarding</w:t>
            </w:r>
            <w:r w:rsidR="00F56CF1" w:rsidRPr="00D72E7F">
              <w:rPr>
                <w:rFonts w:ascii="Arial" w:hAnsi="Arial" w:cs="Arial"/>
                <w:sz w:val="24"/>
                <w:szCs w:val="24"/>
              </w:rPr>
              <w:t xml:space="preserve"> how they will address the goals of the Antibias Education Grant Program</w:t>
            </w:r>
            <w:r w:rsidR="00D72E7F">
              <w:rPr>
                <w:rFonts w:ascii="Arial" w:hAnsi="Arial" w:cs="Arial"/>
                <w:sz w:val="24"/>
                <w:szCs w:val="24"/>
              </w:rPr>
              <w:t xml:space="preserve">, which includes </w:t>
            </w:r>
            <w:r w:rsidR="00F56CF1" w:rsidRPr="00D72E7F">
              <w:rPr>
                <w:rFonts w:ascii="Arial" w:hAnsi="Arial" w:cs="Arial"/>
                <w:sz w:val="24"/>
                <w:szCs w:val="24"/>
              </w:rPr>
              <w:t>how funds will be used for training and resources to prevent and address bias or prejudice toward any group of people based on race, ethnicity, religion, gender, gender identity, sexual orientation, disability, immigration status, language, or any actual or perceived characteristic.</w:t>
            </w:r>
          </w:p>
        </w:tc>
        <w:tc>
          <w:tcPr>
            <w:tcW w:w="3239" w:type="dxa"/>
            <w:tcBorders>
              <w:top w:val="single" w:sz="4" w:space="0" w:color="auto"/>
            </w:tcBorders>
          </w:tcPr>
          <w:p w14:paraId="03BB7A96" w14:textId="404FDE3F" w:rsidR="00A2371A" w:rsidRPr="008058E9" w:rsidRDefault="00A2371A" w:rsidP="007B286B">
            <w:pPr>
              <w:spacing w:after="240"/>
              <w:rPr>
                <w:rFonts w:ascii="Arial" w:hAnsi="Arial" w:cs="Arial"/>
                <w:sz w:val="24"/>
                <w:szCs w:val="24"/>
              </w:rPr>
            </w:pPr>
            <w:r w:rsidRPr="008058E9">
              <w:rPr>
                <w:rFonts w:ascii="Arial" w:hAnsi="Arial" w:cs="Arial"/>
                <w:sz w:val="24"/>
                <w:szCs w:val="24"/>
              </w:rPr>
              <w:t xml:space="preserve">Clearly </w:t>
            </w:r>
            <w:r w:rsidR="00D72E7F" w:rsidRPr="00D72E7F">
              <w:rPr>
                <w:rFonts w:ascii="Arial" w:hAnsi="Arial" w:cs="Arial"/>
                <w:sz w:val="24"/>
                <w:szCs w:val="24"/>
              </w:rPr>
              <w:t>describes the LEA</w:t>
            </w:r>
            <w:r w:rsidR="00B87F7E">
              <w:rPr>
                <w:rFonts w:ascii="Arial" w:hAnsi="Arial" w:cs="Arial"/>
                <w:sz w:val="24"/>
                <w:szCs w:val="24"/>
              </w:rPr>
              <w:t>’</w:t>
            </w:r>
            <w:r w:rsidR="00D72E7F" w:rsidRPr="00D72E7F">
              <w:rPr>
                <w:rFonts w:ascii="Arial" w:hAnsi="Arial" w:cs="Arial"/>
                <w:sz w:val="24"/>
                <w:szCs w:val="24"/>
              </w:rPr>
              <w:t xml:space="preserve">s proposed activities </w:t>
            </w:r>
            <w:r w:rsidR="00DC5CBA">
              <w:rPr>
                <w:rFonts w:ascii="Arial" w:hAnsi="Arial" w:cs="Arial"/>
                <w:sz w:val="24"/>
                <w:szCs w:val="24"/>
              </w:rPr>
              <w:t>regarding</w:t>
            </w:r>
            <w:r w:rsidR="00D72E7F" w:rsidRPr="00D72E7F">
              <w:rPr>
                <w:rFonts w:ascii="Arial" w:hAnsi="Arial" w:cs="Arial"/>
                <w:sz w:val="24"/>
                <w:szCs w:val="24"/>
              </w:rPr>
              <w:t xml:space="preserve"> how they will address the goals of the Antibias Education Grant Program</w:t>
            </w:r>
            <w:r w:rsidR="00D72E7F">
              <w:rPr>
                <w:rFonts w:ascii="Arial" w:hAnsi="Arial" w:cs="Arial"/>
                <w:sz w:val="24"/>
                <w:szCs w:val="24"/>
              </w:rPr>
              <w:t xml:space="preserve">, which includes </w:t>
            </w:r>
            <w:r w:rsidR="00D72E7F" w:rsidRPr="00D72E7F">
              <w:rPr>
                <w:rFonts w:ascii="Arial" w:hAnsi="Arial" w:cs="Arial"/>
                <w:sz w:val="24"/>
                <w:szCs w:val="24"/>
              </w:rPr>
              <w:t>how funds will be used for training and resources to prevent and address bias or prejudice toward any group of people based on race, ethnicity, religion, gender, gender identity, sexual orientation, disability, immigration status, language, or any actual or perceived characteristic.</w:t>
            </w:r>
          </w:p>
        </w:tc>
        <w:tc>
          <w:tcPr>
            <w:tcW w:w="3239" w:type="dxa"/>
            <w:tcBorders>
              <w:top w:val="single" w:sz="4" w:space="0" w:color="auto"/>
            </w:tcBorders>
          </w:tcPr>
          <w:p w14:paraId="4A5A7FF8" w14:textId="01A07F9C" w:rsidR="00A2371A" w:rsidRPr="008058E9" w:rsidRDefault="00A2371A" w:rsidP="007B286B">
            <w:pPr>
              <w:spacing w:after="240"/>
              <w:rPr>
                <w:rFonts w:ascii="Arial" w:hAnsi="Arial" w:cs="Arial"/>
                <w:sz w:val="24"/>
                <w:szCs w:val="24"/>
              </w:rPr>
            </w:pPr>
            <w:r w:rsidRPr="008058E9">
              <w:rPr>
                <w:rFonts w:ascii="Arial" w:hAnsi="Arial" w:cs="Arial"/>
                <w:sz w:val="24"/>
                <w:szCs w:val="24"/>
              </w:rPr>
              <w:t xml:space="preserve">Adequately </w:t>
            </w:r>
            <w:r w:rsidR="00D72E7F" w:rsidRPr="00D72E7F">
              <w:rPr>
                <w:rFonts w:ascii="Arial" w:hAnsi="Arial" w:cs="Arial"/>
                <w:sz w:val="24"/>
                <w:szCs w:val="24"/>
              </w:rPr>
              <w:t>describes the LEA</w:t>
            </w:r>
            <w:r w:rsidR="00B87F7E">
              <w:rPr>
                <w:rFonts w:ascii="Arial" w:hAnsi="Arial" w:cs="Arial"/>
                <w:sz w:val="24"/>
                <w:szCs w:val="24"/>
              </w:rPr>
              <w:t>’</w:t>
            </w:r>
            <w:r w:rsidR="00D72E7F" w:rsidRPr="00D72E7F">
              <w:rPr>
                <w:rFonts w:ascii="Arial" w:hAnsi="Arial" w:cs="Arial"/>
                <w:sz w:val="24"/>
                <w:szCs w:val="24"/>
              </w:rPr>
              <w:t xml:space="preserve">s proposed activities </w:t>
            </w:r>
            <w:r w:rsidR="00DC5CBA">
              <w:rPr>
                <w:rFonts w:ascii="Arial" w:hAnsi="Arial" w:cs="Arial"/>
                <w:sz w:val="24"/>
                <w:szCs w:val="24"/>
              </w:rPr>
              <w:t>regarding</w:t>
            </w:r>
            <w:r w:rsidR="00D72E7F" w:rsidRPr="00D72E7F">
              <w:rPr>
                <w:rFonts w:ascii="Arial" w:hAnsi="Arial" w:cs="Arial"/>
                <w:sz w:val="24"/>
                <w:szCs w:val="24"/>
              </w:rPr>
              <w:t xml:space="preserve"> how they will address the goals of the Antibias Education Grant Program</w:t>
            </w:r>
            <w:r w:rsidR="00D72E7F">
              <w:rPr>
                <w:rFonts w:ascii="Arial" w:hAnsi="Arial" w:cs="Arial"/>
                <w:sz w:val="24"/>
                <w:szCs w:val="24"/>
              </w:rPr>
              <w:t xml:space="preserve">, which includes </w:t>
            </w:r>
            <w:r w:rsidR="00D72E7F" w:rsidRPr="00D72E7F">
              <w:rPr>
                <w:rFonts w:ascii="Arial" w:hAnsi="Arial" w:cs="Arial"/>
                <w:sz w:val="24"/>
                <w:szCs w:val="24"/>
              </w:rPr>
              <w:t>how funds will be used for training and resources to prevent and address bias or prejudice toward any group of people based on race, ethnicity, religion, gender, gender identity, sexual orientation, disability, immigration status, language, or any actual or perceived characteristic.</w:t>
            </w:r>
          </w:p>
        </w:tc>
        <w:tc>
          <w:tcPr>
            <w:tcW w:w="3239" w:type="dxa"/>
            <w:tcBorders>
              <w:top w:val="single" w:sz="4" w:space="0" w:color="auto"/>
            </w:tcBorders>
          </w:tcPr>
          <w:p w14:paraId="0CEC1EC5" w14:textId="54444420" w:rsidR="00A2371A" w:rsidRPr="008058E9" w:rsidRDefault="00A2371A" w:rsidP="007B286B">
            <w:pPr>
              <w:spacing w:after="240"/>
              <w:rPr>
                <w:rFonts w:ascii="Arial" w:hAnsi="Arial" w:cs="Arial"/>
                <w:sz w:val="24"/>
                <w:szCs w:val="24"/>
              </w:rPr>
            </w:pPr>
            <w:r w:rsidRPr="008058E9">
              <w:rPr>
                <w:rFonts w:ascii="Arial" w:hAnsi="Arial" w:cs="Arial"/>
                <w:sz w:val="24"/>
                <w:szCs w:val="24"/>
              </w:rPr>
              <w:t xml:space="preserve">Minimally </w:t>
            </w:r>
            <w:r w:rsidR="00D72E7F" w:rsidRPr="00D72E7F">
              <w:rPr>
                <w:rFonts w:ascii="Arial" w:hAnsi="Arial" w:cs="Arial"/>
                <w:sz w:val="24"/>
                <w:szCs w:val="24"/>
              </w:rPr>
              <w:t>describes the LEA</w:t>
            </w:r>
            <w:r w:rsidR="00B87F7E">
              <w:rPr>
                <w:rFonts w:ascii="Arial" w:hAnsi="Arial" w:cs="Arial"/>
                <w:sz w:val="24"/>
                <w:szCs w:val="24"/>
              </w:rPr>
              <w:t>’</w:t>
            </w:r>
            <w:r w:rsidR="00D72E7F" w:rsidRPr="00D72E7F">
              <w:rPr>
                <w:rFonts w:ascii="Arial" w:hAnsi="Arial" w:cs="Arial"/>
                <w:sz w:val="24"/>
                <w:szCs w:val="24"/>
              </w:rPr>
              <w:t xml:space="preserve">s proposed activities </w:t>
            </w:r>
            <w:r w:rsidR="00DC5CBA">
              <w:rPr>
                <w:rFonts w:ascii="Arial" w:hAnsi="Arial" w:cs="Arial"/>
                <w:sz w:val="24"/>
                <w:szCs w:val="24"/>
              </w:rPr>
              <w:t>regarding</w:t>
            </w:r>
            <w:r w:rsidR="00D72E7F" w:rsidRPr="00D72E7F">
              <w:rPr>
                <w:rFonts w:ascii="Arial" w:hAnsi="Arial" w:cs="Arial"/>
                <w:sz w:val="24"/>
                <w:szCs w:val="24"/>
              </w:rPr>
              <w:t xml:space="preserve"> how they will address the goals of the Antibias Education Grant Program</w:t>
            </w:r>
            <w:r w:rsidR="00D72E7F">
              <w:rPr>
                <w:rFonts w:ascii="Arial" w:hAnsi="Arial" w:cs="Arial"/>
                <w:sz w:val="24"/>
                <w:szCs w:val="24"/>
              </w:rPr>
              <w:t xml:space="preserve">, which includes </w:t>
            </w:r>
            <w:r w:rsidR="00D72E7F" w:rsidRPr="00D72E7F">
              <w:rPr>
                <w:rFonts w:ascii="Arial" w:hAnsi="Arial" w:cs="Arial"/>
                <w:sz w:val="24"/>
                <w:szCs w:val="24"/>
              </w:rPr>
              <w:t>how funds will be used for training and resources to prevent and address bias or prejudice toward any group of people based on race, ethnicity, religion, gender, gender identity, sexual orientation, disability, immigration status, language, or any actual or perceived characteristic.</w:t>
            </w:r>
          </w:p>
        </w:tc>
      </w:tr>
      <w:tr w:rsidR="00A2371A" w:rsidRPr="00284C3B" w14:paraId="14DFF47E" w14:textId="77777777" w:rsidTr="001B6BD4">
        <w:trPr>
          <w:cantSplit/>
        </w:trPr>
        <w:tc>
          <w:tcPr>
            <w:tcW w:w="3238" w:type="dxa"/>
          </w:tcPr>
          <w:p w14:paraId="17537B72" w14:textId="7DB71A8E" w:rsidR="00A2371A" w:rsidRPr="00661315" w:rsidRDefault="00A2371A" w:rsidP="007B286B">
            <w:pPr>
              <w:spacing w:after="240"/>
              <w:rPr>
                <w:rFonts w:ascii="Arial" w:hAnsi="Arial" w:cs="Arial"/>
                <w:sz w:val="24"/>
                <w:szCs w:val="24"/>
              </w:rPr>
            </w:pPr>
            <w:r w:rsidRPr="00661315">
              <w:rPr>
                <w:rFonts w:ascii="Arial" w:hAnsi="Arial" w:cs="Arial"/>
                <w:sz w:val="24"/>
                <w:szCs w:val="24"/>
              </w:rPr>
              <w:lastRenderedPageBreak/>
              <w:t xml:space="preserve">Thoroughly and convincingly describes how the </w:t>
            </w:r>
            <w:r w:rsidR="004B5434">
              <w:rPr>
                <w:rFonts w:ascii="Arial" w:hAnsi="Arial" w:cs="Arial"/>
                <w:sz w:val="24"/>
                <w:szCs w:val="24"/>
              </w:rPr>
              <w:t>LEA</w:t>
            </w:r>
            <w:r w:rsidRPr="00661315">
              <w:rPr>
                <w:rFonts w:ascii="Arial" w:hAnsi="Arial" w:cs="Arial"/>
                <w:sz w:val="24"/>
                <w:szCs w:val="24"/>
              </w:rPr>
              <w:t xml:space="preserve"> </w:t>
            </w:r>
            <w:r w:rsidR="000C4534" w:rsidRPr="00661315">
              <w:rPr>
                <w:rFonts w:ascii="Arial" w:hAnsi="Arial" w:cs="Arial"/>
                <w:sz w:val="24"/>
                <w:szCs w:val="24"/>
              </w:rPr>
              <w:t xml:space="preserve">will leverage current research and work related to how teachers, administrators, pupils, other school staff, and members of the governing board or body of the LEA </w:t>
            </w:r>
            <w:r w:rsidR="00B664D2">
              <w:rPr>
                <w:rFonts w:ascii="Arial" w:hAnsi="Arial" w:cs="Arial"/>
                <w:sz w:val="24"/>
                <w:szCs w:val="24"/>
              </w:rPr>
              <w:t>may</w:t>
            </w:r>
            <w:r w:rsidR="000C4534" w:rsidRPr="00661315">
              <w:rPr>
                <w:rFonts w:ascii="Arial" w:hAnsi="Arial" w:cs="Arial"/>
                <w:sz w:val="24"/>
                <w:szCs w:val="24"/>
              </w:rPr>
              <w:t xml:space="preserve"> best implement antibias education. If the LEA proposes to implement professional development and/or curriculum, </w:t>
            </w:r>
            <w:r w:rsidR="00661315" w:rsidRPr="00661315">
              <w:rPr>
                <w:rFonts w:ascii="Arial" w:hAnsi="Arial" w:cs="Arial"/>
                <w:sz w:val="24"/>
                <w:szCs w:val="24"/>
              </w:rPr>
              <w:t xml:space="preserve">it provides </w:t>
            </w:r>
            <w:r w:rsidR="000C4534" w:rsidRPr="00661315">
              <w:rPr>
                <w:rFonts w:ascii="Arial" w:hAnsi="Arial" w:cs="Arial"/>
                <w:sz w:val="24"/>
                <w:szCs w:val="24"/>
              </w:rPr>
              <w:t>detail</w:t>
            </w:r>
            <w:r w:rsidR="00661315" w:rsidRPr="00661315">
              <w:rPr>
                <w:rFonts w:ascii="Arial" w:hAnsi="Arial" w:cs="Arial"/>
                <w:sz w:val="24"/>
                <w:szCs w:val="24"/>
              </w:rPr>
              <w:t>s of</w:t>
            </w:r>
            <w:r w:rsidR="000C4534" w:rsidRPr="00661315">
              <w:rPr>
                <w:rFonts w:ascii="Arial" w:hAnsi="Arial" w:cs="Arial"/>
                <w:sz w:val="24"/>
                <w:szCs w:val="24"/>
              </w:rPr>
              <w:t xml:space="preserve"> which evidence-based strategies will be utilized.</w:t>
            </w:r>
          </w:p>
        </w:tc>
        <w:tc>
          <w:tcPr>
            <w:tcW w:w="3239" w:type="dxa"/>
          </w:tcPr>
          <w:p w14:paraId="78B3902A" w14:textId="1DC82181" w:rsidR="00A2371A" w:rsidRPr="00661315" w:rsidRDefault="00A2371A" w:rsidP="007B286B">
            <w:pPr>
              <w:spacing w:after="240"/>
              <w:rPr>
                <w:rFonts w:ascii="Arial" w:hAnsi="Arial" w:cs="Arial"/>
                <w:sz w:val="24"/>
                <w:szCs w:val="24"/>
              </w:rPr>
            </w:pPr>
            <w:r w:rsidRPr="00661315">
              <w:rPr>
                <w:rFonts w:ascii="Arial" w:hAnsi="Arial" w:cs="Arial"/>
                <w:sz w:val="24"/>
                <w:szCs w:val="24"/>
              </w:rPr>
              <w:t xml:space="preserve">Clearly </w:t>
            </w:r>
            <w:r w:rsidR="00661315" w:rsidRPr="000C4534">
              <w:rPr>
                <w:rFonts w:ascii="Arial" w:hAnsi="Arial" w:cs="Arial"/>
                <w:sz w:val="24"/>
                <w:szCs w:val="24"/>
              </w:rPr>
              <w:t xml:space="preserve">describes how the </w:t>
            </w:r>
            <w:r w:rsidR="004B5434">
              <w:rPr>
                <w:rFonts w:ascii="Arial" w:hAnsi="Arial" w:cs="Arial"/>
                <w:sz w:val="24"/>
                <w:szCs w:val="24"/>
              </w:rPr>
              <w:t>LEA</w:t>
            </w:r>
            <w:r w:rsidR="00661315" w:rsidRPr="000C4534">
              <w:rPr>
                <w:rFonts w:ascii="Arial" w:hAnsi="Arial" w:cs="Arial"/>
                <w:sz w:val="24"/>
                <w:szCs w:val="24"/>
              </w:rPr>
              <w:t xml:space="preserve"> will leverage current research and work related to how teachers, administrators, pupils, other school staff, and members of the governing board or body of the LEA </w:t>
            </w:r>
            <w:r w:rsidR="00B664D2">
              <w:rPr>
                <w:rFonts w:ascii="Arial" w:hAnsi="Arial" w:cs="Arial"/>
                <w:sz w:val="24"/>
                <w:szCs w:val="24"/>
              </w:rPr>
              <w:t>may</w:t>
            </w:r>
            <w:r w:rsidR="00661315" w:rsidRPr="000C4534">
              <w:rPr>
                <w:rFonts w:ascii="Arial" w:hAnsi="Arial" w:cs="Arial"/>
                <w:sz w:val="24"/>
                <w:szCs w:val="24"/>
              </w:rPr>
              <w:t xml:space="preserve"> best implement antibias education. If the LEA proposes</w:t>
            </w:r>
            <w:r w:rsidR="00E844A5">
              <w:rPr>
                <w:rFonts w:ascii="Arial" w:hAnsi="Arial" w:cs="Arial"/>
                <w:sz w:val="24"/>
                <w:szCs w:val="24"/>
              </w:rPr>
              <w:t xml:space="preserve"> </w:t>
            </w:r>
            <w:r w:rsidR="00661315" w:rsidRPr="000C4534">
              <w:rPr>
                <w:rFonts w:ascii="Arial" w:hAnsi="Arial" w:cs="Arial"/>
                <w:sz w:val="24"/>
                <w:szCs w:val="24"/>
              </w:rPr>
              <w:t xml:space="preserve">to implement professional development and/or curriculum, </w:t>
            </w:r>
            <w:r w:rsidR="00661315">
              <w:rPr>
                <w:rFonts w:ascii="Arial" w:hAnsi="Arial" w:cs="Arial"/>
                <w:sz w:val="24"/>
                <w:szCs w:val="24"/>
              </w:rPr>
              <w:t>it provides</w:t>
            </w:r>
            <w:r w:rsidR="00A7612B">
              <w:rPr>
                <w:rFonts w:ascii="Arial" w:hAnsi="Arial" w:cs="Arial"/>
                <w:sz w:val="24"/>
                <w:szCs w:val="24"/>
              </w:rPr>
              <w:t xml:space="preserve"> clear</w:t>
            </w:r>
            <w:r w:rsidR="00661315">
              <w:rPr>
                <w:rFonts w:ascii="Arial" w:hAnsi="Arial" w:cs="Arial"/>
                <w:sz w:val="24"/>
                <w:szCs w:val="24"/>
              </w:rPr>
              <w:t xml:space="preserve"> </w:t>
            </w:r>
            <w:r w:rsidR="00661315" w:rsidRPr="000C4534">
              <w:rPr>
                <w:rFonts w:ascii="Arial" w:hAnsi="Arial" w:cs="Arial"/>
                <w:sz w:val="24"/>
                <w:szCs w:val="24"/>
              </w:rPr>
              <w:t>detail</w:t>
            </w:r>
            <w:r w:rsidR="00661315">
              <w:rPr>
                <w:rFonts w:ascii="Arial" w:hAnsi="Arial" w:cs="Arial"/>
                <w:sz w:val="24"/>
                <w:szCs w:val="24"/>
              </w:rPr>
              <w:t>s of</w:t>
            </w:r>
            <w:r w:rsidR="00661315" w:rsidRPr="000C4534">
              <w:rPr>
                <w:rFonts w:ascii="Arial" w:hAnsi="Arial" w:cs="Arial"/>
                <w:sz w:val="24"/>
                <w:szCs w:val="24"/>
              </w:rPr>
              <w:t xml:space="preserve"> which evidence-based strategies will be utilized.</w:t>
            </w:r>
            <w:r w:rsidRPr="00661315">
              <w:rPr>
                <w:rFonts w:ascii="Arial" w:hAnsi="Arial" w:cs="Arial"/>
                <w:sz w:val="24"/>
                <w:szCs w:val="24"/>
              </w:rPr>
              <w:t xml:space="preserve"> </w:t>
            </w:r>
          </w:p>
        </w:tc>
        <w:tc>
          <w:tcPr>
            <w:tcW w:w="3239" w:type="dxa"/>
          </w:tcPr>
          <w:p w14:paraId="1BAE8D9A" w14:textId="16C2D77D" w:rsidR="00A2371A" w:rsidRPr="00661315" w:rsidRDefault="00A2371A" w:rsidP="007B286B">
            <w:pPr>
              <w:spacing w:after="240"/>
              <w:rPr>
                <w:rFonts w:ascii="Arial" w:hAnsi="Arial" w:cs="Arial"/>
                <w:sz w:val="24"/>
                <w:szCs w:val="24"/>
              </w:rPr>
            </w:pPr>
            <w:r w:rsidRPr="00661315">
              <w:rPr>
                <w:rFonts w:ascii="Arial" w:hAnsi="Arial" w:cs="Arial"/>
                <w:sz w:val="24"/>
                <w:szCs w:val="24"/>
              </w:rPr>
              <w:t xml:space="preserve">Adequately </w:t>
            </w:r>
            <w:r w:rsidR="00661315" w:rsidRPr="000C4534">
              <w:rPr>
                <w:rFonts w:ascii="Arial" w:hAnsi="Arial" w:cs="Arial"/>
                <w:sz w:val="24"/>
                <w:szCs w:val="24"/>
              </w:rPr>
              <w:t xml:space="preserve">describes how the </w:t>
            </w:r>
            <w:r w:rsidR="004B5434">
              <w:rPr>
                <w:rFonts w:ascii="Arial" w:hAnsi="Arial" w:cs="Arial"/>
                <w:sz w:val="24"/>
                <w:szCs w:val="24"/>
              </w:rPr>
              <w:t>LEA</w:t>
            </w:r>
            <w:r w:rsidR="00661315" w:rsidRPr="000C4534">
              <w:rPr>
                <w:rFonts w:ascii="Arial" w:hAnsi="Arial" w:cs="Arial"/>
                <w:sz w:val="24"/>
                <w:szCs w:val="24"/>
              </w:rPr>
              <w:t xml:space="preserve"> will leverage current research and work related to how teachers, administrators, pupils, other school staff, and members of the governing board or body of the LEA </w:t>
            </w:r>
            <w:r w:rsidR="00B664D2">
              <w:rPr>
                <w:rFonts w:ascii="Arial" w:hAnsi="Arial" w:cs="Arial"/>
                <w:sz w:val="24"/>
                <w:szCs w:val="24"/>
              </w:rPr>
              <w:t>may</w:t>
            </w:r>
            <w:r w:rsidR="00661315" w:rsidRPr="000C4534">
              <w:rPr>
                <w:rFonts w:ascii="Arial" w:hAnsi="Arial" w:cs="Arial"/>
                <w:sz w:val="24"/>
                <w:szCs w:val="24"/>
              </w:rPr>
              <w:t xml:space="preserve"> best implement antibias education. If the LEA proposes to implement professional development and/or curriculum, </w:t>
            </w:r>
            <w:r w:rsidR="00661315">
              <w:rPr>
                <w:rFonts w:ascii="Arial" w:hAnsi="Arial" w:cs="Arial"/>
                <w:sz w:val="24"/>
                <w:szCs w:val="24"/>
              </w:rPr>
              <w:t xml:space="preserve">it provides </w:t>
            </w:r>
            <w:r w:rsidR="00E844A5">
              <w:rPr>
                <w:rFonts w:ascii="Arial" w:hAnsi="Arial" w:cs="Arial"/>
                <w:sz w:val="24"/>
                <w:szCs w:val="24"/>
              </w:rPr>
              <w:t xml:space="preserve">adequate </w:t>
            </w:r>
            <w:r w:rsidR="00661315" w:rsidRPr="000C4534">
              <w:rPr>
                <w:rFonts w:ascii="Arial" w:hAnsi="Arial" w:cs="Arial"/>
                <w:sz w:val="24"/>
                <w:szCs w:val="24"/>
              </w:rPr>
              <w:t>detail</w:t>
            </w:r>
            <w:r w:rsidR="00661315">
              <w:rPr>
                <w:rFonts w:ascii="Arial" w:hAnsi="Arial" w:cs="Arial"/>
                <w:sz w:val="24"/>
                <w:szCs w:val="24"/>
              </w:rPr>
              <w:t>s of</w:t>
            </w:r>
            <w:r w:rsidR="00661315" w:rsidRPr="000C4534">
              <w:rPr>
                <w:rFonts w:ascii="Arial" w:hAnsi="Arial" w:cs="Arial"/>
                <w:sz w:val="24"/>
                <w:szCs w:val="24"/>
              </w:rPr>
              <w:t xml:space="preserve"> which evidence-based strategies will be utilized.</w:t>
            </w:r>
          </w:p>
        </w:tc>
        <w:tc>
          <w:tcPr>
            <w:tcW w:w="3239" w:type="dxa"/>
          </w:tcPr>
          <w:p w14:paraId="127B079E" w14:textId="30A8AE9C" w:rsidR="00A2371A" w:rsidRPr="00661315" w:rsidRDefault="00A2371A" w:rsidP="007B286B">
            <w:pPr>
              <w:spacing w:after="240"/>
              <w:rPr>
                <w:rFonts w:ascii="Arial" w:hAnsi="Arial" w:cs="Arial"/>
                <w:sz w:val="24"/>
                <w:szCs w:val="24"/>
              </w:rPr>
            </w:pPr>
            <w:r w:rsidRPr="00661315">
              <w:rPr>
                <w:rFonts w:ascii="Arial" w:hAnsi="Arial" w:cs="Arial"/>
                <w:sz w:val="24"/>
                <w:szCs w:val="24"/>
              </w:rPr>
              <w:t xml:space="preserve">Minimally </w:t>
            </w:r>
            <w:r w:rsidR="00661315" w:rsidRPr="000C4534">
              <w:rPr>
                <w:rFonts w:ascii="Arial" w:hAnsi="Arial" w:cs="Arial"/>
                <w:sz w:val="24"/>
                <w:szCs w:val="24"/>
              </w:rPr>
              <w:t xml:space="preserve">describes how the </w:t>
            </w:r>
            <w:r w:rsidR="004B5434">
              <w:rPr>
                <w:rFonts w:ascii="Arial" w:hAnsi="Arial" w:cs="Arial"/>
                <w:sz w:val="24"/>
                <w:szCs w:val="24"/>
              </w:rPr>
              <w:t>LEA</w:t>
            </w:r>
            <w:r w:rsidR="00661315" w:rsidRPr="000C4534">
              <w:rPr>
                <w:rFonts w:ascii="Arial" w:hAnsi="Arial" w:cs="Arial"/>
                <w:sz w:val="24"/>
                <w:szCs w:val="24"/>
              </w:rPr>
              <w:t xml:space="preserve"> will leverage current research and work related to how teachers, administrators, pupils, other school staff, and members of the governing board or body of the LEA </w:t>
            </w:r>
            <w:r w:rsidR="00B664D2">
              <w:rPr>
                <w:rFonts w:ascii="Arial" w:hAnsi="Arial" w:cs="Arial"/>
                <w:sz w:val="24"/>
                <w:szCs w:val="24"/>
              </w:rPr>
              <w:t>may</w:t>
            </w:r>
            <w:r w:rsidR="00661315" w:rsidRPr="000C4534">
              <w:rPr>
                <w:rFonts w:ascii="Arial" w:hAnsi="Arial" w:cs="Arial"/>
                <w:sz w:val="24"/>
                <w:szCs w:val="24"/>
              </w:rPr>
              <w:t xml:space="preserve"> best implement antibias education. If the LEA proposes to implement professional development and/or curriculum, </w:t>
            </w:r>
            <w:r w:rsidR="00661315">
              <w:rPr>
                <w:rFonts w:ascii="Arial" w:hAnsi="Arial" w:cs="Arial"/>
                <w:sz w:val="24"/>
                <w:szCs w:val="24"/>
              </w:rPr>
              <w:t xml:space="preserve">it provides </w:t>
            </w:r>
            <w:r w:rsidR="00E844A5">
              <w:rPr>
                <w:rFonts w:ascii="Arial" w:hAnsi="Arial" w:cs="Arial"/>
                <w:sz w:val="24"/>
                <w:szCs w:val="24"/>
              </w:rPr>
              <w:t xml:space="preserve">minimal </w:t>
            </w:r>
            <w:r w:rsidR="00661315" w:rsidRPr="000C4534">
              <w:rPr>
                <w:rFonts w:ascii="Arial" w:hAnsi="Arial" w:cs="Arial"/>
                <w:sz w:val="24"/>
                <w:szCs w:val="24"/>
              </w:rPr>
              <w:t>detail</w:t>
            </w:r>
            <w:r w:rsidR="00661315">
              <w:rPr>
                <w:rFonts w:ascii="Arial" w:hAnsi="Arial" w:cs="Arial"/>
                <w:sz w:val="24"/>
                <w:szCs w:val="24"/>
              </w:rPr>
              <w:t>s of</w:t>
            </w:r>
            <w:r w:rsidR="00661315" w:rsidRPr="000C4534">
              <w:rPr>
                <w:rFonts w:ascii="Arial" w:hAnsi="Arial" w:cs="Arial"/>
                <w:sz w:val="24"/>
                <w:szCs w:val="24"/>
              </w:rPr>
              <w:t xml:space="preserve"> which evidence-based strategies will be utilized.</w:t>
            </w:r>
          </w:p>
        </w:tc>
      </w:tr>
      <w:tr w:rsidR="00C109B3" w:rsidRPr="0021545A" w14:paraId="1B9ACA5D" w14:textId="77777777" w:rsidTr="0026210F">
        <w:tblPrEx>
          <w:tblLook w:val="0600" w:firstRow="0" w:lastRow="0" w:firstColumn="0" w:lastColumn="0" w:noHBand="1" w:noVBand="1"/>
        </w:tblPrEx>
        <w:trPr>
          <w:cantSplit/>
        </w:trPr>
        <w:tc>
          <w:tcPr>
            <w:tcW w:w="3238" w:type="dxa"/>
          </w:tcPr>
          <w:p w14:paraId="55A79A07" w14:textId="7C867D8B" w:rsidR="00C109B3" w:rsidRPr="00C109B3" w:rsidRDefault="00C109B3" w:rsidP="007B286B">
            <w:pPr>
              <w:spacing w:after="240"/>
              <w:rPr>
                <w:rFonts w:ascii="Arial" w:hAnsi="Arial" w:cs="Arial"/>
                <w:sz w:val="24"/>
                <w:szCs w:val="24"/>
              </w:rPr>
            </w:pPr>
            <w:bookmarkStart w:id="91" w:name="_Toc86997821"/>
            <w:r w:rsidRPr="00C109B3">
              <w:rPr>
                <w:rFonts w:ascii="Arial" w:hAnsi="Arial" w:cs="Arial"/>
                <w:sz w:val="24"/>
                <w:szCs w:val="24"/>
              </w:rPr>
              <w:t>Provides a timeline (as an attachment) that</w:t>
            </w:r>
            <w:r w:rsidRPr="00C109B3">
              <w:rPr>
                <w:rFonts w:ascii="Arial" w:hAnsi="Arial" w:cs="Arial"/>
                <w:color w:val="000000"/>
                <w:sz w:val="24"/>
                <w:szCs w:val="24"/>
              </w:rPr>
              <w:t xml:space="preserve"> thoroughly and convincingly</w:t>
            </w:r>
            <w:r w:rsidRPr="00C109B3">
              <w:rPr>
                <w:rFonts w:ascii="Arial" w:hAnsi="Arial" w:cs="Arial"/>
                <w:sz w:val="24"/>
                <w:szCs w:val="24"/>
              </w:rPr>
              <w:t xml:space="preserve"> illustrates the sequence of events and activities of the project that includes the person or organization responsible for each activity, the expected goal of the activity, and how the effectiveness of the activity will be measured.  </w:t>
            </w:r>
          </w:p>
        </w:tc>
        <w:tc>
          <w:tcPr>
            <w:tcW w:w="3239" w:type="dxa"/>
          </w:tcPr>
          <w:p w14:paraId="19CCD443" w14:textId="653A6902" w:rsidR="00C109B3" w:rsidRPr="00C109B3" w:rsidRDefault="00C109B3" w:rsidP="007B286B">
            <w:pPr>
              <w:spacing w:after="240"/>
              <w:rPr>
                <w:rFonts w:ascii="Arial" w:hAnsi="Arial" w:cs="Arial"/>
                <w:sz w:val="24"/>
                <w:szCs w:val="24"/>
              </w:rPr>
            </w:pPr>
            <w:r w:rsidRPr="00C109B3">
              <w:rPr>
                <w:rFonts w:ascii="Arial" w:hAnsi="Arial" w:cs="Arial"/>
                <w:sz w:val="24"/>
                <w:szCs w:val="24"/>
              </w:rPr>
              <w:t>Provides a timeline (as an attachment) that</w:t>
            </w:r>
            <w:r w:rsidRPr="00C109B3">
              <w:rPr>
                <w:rFonts w:ascii="Arial" w:hAnsi="Arial" w:cs="Arial"/>
                <w:color w:val="000000"/>
                <w:sz w:val="24"/>
                <w:szCs w:val="24"/>
              </w:rPr>
              <w:t xml:space="preserve"> </w:t>
            </w:r>
            <w:r w:rsidR="00AF756C">
              <w:rPr>
                <w:rFonts w:ascii="Arial" w:hAnsi="Arial" w:cs="Arial"/>
                <w:color w:val="000000"/>
                <w:sz w:val="24"/>
                <w:szCs w:val="24"/>
              </w:rPr>
              <w:t xml:space="preserve">clearly illustrates </w:t>
            </w:r>
            <w:r w:rsidRPr="00C109B3">
              <w:rPr>
                <w:rFonts w:ascii="Arial" w:hAnsi="Arial" w:cs="Arial"/>
                <w:sz w:val="24"/>
                <w:szCs w:val="24"/>
              </w:rPr>
              <w:t xml:space="preserve">the sequence of events and activities of the project that includes the person or organization responsible for each activity, the expected goal of the activity, and how the effectiveness of the activity will be measured.  </w:t>
            </w:r>
          </w:p>
        </w:tc>
        <w:tc>
          <w:tcPr>
            <w:tcW w:w="3239" w:type="dxa"/>
          </w:tcPr>
          <w:p w14:paraId="61F7E062" w14:textId="67FBDED7" w:rsidR="00C109B3" w:rsidRPr="00C109B3" w:rsidRDefault="00C109B3" w:rsidP="007B286B">
            <w:pPr>
              <w:spacing w:after="240"/>
              <w:rPr>
                <w:rFonts w:ascii="Arial" w:hAnsi="Arial" w:cs="Arial"/>
                <w:sz w:val="24"/>
                <w:szCs w:val="24"/>
              </w:rPr>
            </w:pPr>
            <w:r w:rsidRPr="00C109B3">
              <w:rPr>
                <w:rFonts w:ascii="Arial" w:hAnsi="Arial" w:cs="Arial"/>
                <w:sz w:val="24"/>
                <w:szCs w:val="24"/>
              </w:rPr>
              <w:t>Provides a timeline (as an attachment) that</w:t>
            </w:r>
            <w:r w:rsidRPr="00C109B3">
              <w:rPr>
                <w:rFonts w:ascii="Arial" w:hAnsi="Arial" w:cs="Arial"/>
                <w:color w:val="000000"/>
                <w:sz w:val="24"/>
                <w:szCs w:val="24"/>
              </w:rPr>
              <w:t xml:space="preserve"> adequately </w:t>
            </w:r>
            <w:r w:rsidR="00AF756C">
              <w:rPr>
                <w:rFonts w:ascii="Arial" w:hAnsi="Arial" w:cs="Arial"/>
                <w:sz w:val="24"/>
                <w:szCs w:val="24"/>
              </w:rPr>
              <w:t>illustrates</w:t>
            </w:r>
            <w:r w:rsidRPr="00C109B3">
              <w:rPr>
                <w:rFonts w:ascii="Arial" w:hAnsi="Arial" w:cs="Arial"/>
                <w:sz w:val="24"/>
                <w:szCs w:val="24"/>
              </w:rPr>
              <w:t xml:space="preserve"> the sequence of events and activities of the project that includes the person or organization responsible for each activity, the expected goal of the activity, and how the effectiveness of the activity will be measured.  </w:t>
            </w:r>
          </w:p>
        </w:tc>
        <w:tc>
          <w:tcPr>
            <w:tcW w:w="3239" w:type="dxa"/>
          </w:tcPr>
          <w:p w14:paraId="7D680BD4" w14:textId="527206DF" w:rsidR="00C109B3" w:rsidRPr="00C109B3" w:rsidRDefault="00C109B3" w:rsidP="007B286B">
            <w:pPr>
              <w:spacing w:after="240"/>
              <w:rPr>
                <w:rFonts w:ascii="Arial" w:hAnsi="Arial" w:cs="Arial"/>
                <w:sz w:val="24"/>
                <w:szCs w:val="24"/>
              </w:rPr>
            </w:pPr>
            <w:r w:rsidRPr="00C109B3">
              <w:rPr>
                <w:rFonts w:ascii="Arial" w:hAnsi="Arial" w:cs="Arial"/>
                <w:sz w:val="24"/>
                <w:szCs w:val="24"/>
              </w:rPr>
              <w:t>Provides a timeline (as an attachment) that</w:t>
            </w:r>
            <w:r w:rsidRPr="00C109B3">
              <w:rPr>
                <w:rFonts w:ascii="Arial" w:hAnsi="Arial" w:cs="Arial"/>
                <w:color w:val="000000"/>
                <w:sz w:val="24"/>
                <w:szCs w:val="24"/>
              </w:rPr>
              <w:t xml:space="preserve"> minimally </w:t>
            </w:r>
            <w:r w:rsidR="00AF756C">
              <w:rPr>
                <w:rFonts w:ascii="Arial" w:hAnsi="Arial" w:cs="Arial"/>
                <w:color w:val="000000"/>
                <w:sz w:val="24"/>
                <w:szCs w:val="24"/>
              </w:rPr>
              <w:t>illustrates</w:t>
            </w:r>
            <w:r w:rsidRPr="00C109B3">
              <w:rPr>
                <w:rFonts w:ascii="Arial" w:hAnsi="Arial" w:cs="Arial"/>
                <w:color w:val="000000"/>
                <w:sz w:val="24"/>
                <w:szCs w:val="24"/>
              </w:rPr>
              <w:t xml:space="preserve"> </w:t>
            </w:r>
            <w:r w:rsidRPr="00C109B3">
              <w:rPr>
                <w:rFonts w:ascii="Arial" w:hAnsi="Arial" w:cs="Arial"/>
                <w:sz w:val="24"/>
                <w:szCs w:val="24"/>
              </w:rPr>
              <w:t xml:space="preserve">the sequence of events and activities of the project that includes the person or organization responsible for each activity, the expected goal of the activity, and how the effectiveness of the activity will be measured.  </w:t>
            </w:r>
          </w:p>
        </w:tc>
      </w:tr>
    </w:tbl>
    <w:p w14:paraId="130C305A" w14:textId="739A7C8B" w:rsidR="0021545A" w:rsidRPr="0021545A" w:rsidRDefault="00B14E21" w:rsidP="00B14E21">
      <w:pPr>
        <w:jc w:val="right"/>
      </w:pPr>
      <w:r>
        <w:t xml:space="preserve"> </w:t>
      </w:r>
    </w:p>
    <w:p w14:paraId="08321DCF" w14:textId="3A3E2076" w:rsidR="00A2371A" w:rsidRPr="00262A03" w:rsidRDefault="00A2371A" w:rsidP="00262A03">
      <w:pPr>
        <w:pStyle w:val="Heading5"/>
      </w:pPr>
      <w:bookmarkStart w:id="92" w:name="_Toc99970857"/>
      <w:r w:rsidRPr="00262A03">
        <w:lastRenderedPageBreak/>
        <w:t xml:space="preserve">Part </w:t>
      </w:r>
      <w:r w:rsidR="005F3DA4" w:rsidRPr="00262A03">
        <w:t xml:space="preserve">5 </w:t>
      </w:r>
      <w:r w:rsidRPr="00262A03">
        <w:t>Proposed Metrics</w:t>
      </w:r>
      <w:bookmarkEnd w:id="91"/>
      <w:r w:rsidR="004868C3" w:rsidRPr="00262A03">
        <w:t xml:space="preserve"> (</w:t>
      </w:r>
      <w:r w:rsidR="00980FD0" w:rsidRPr="00262A03">
        <w:t>16</w:t>
      </w:r>
      <w:r w:rsidR="004868C3" w:rsidRPr="00262A03">
        <w:t xml:space="preserve"> Total Possible Points)</w:t>
      </w:r>
      <w:bookmarkEnd w:id="92"/>
    </w:p>
    <w:tbl>
      <w:tblPr>
        <w:tblStyle w:val="GridTable41"/>
        <w:tblW w:w="12950" w:type="dxa"/>
        <w:tblLayout w:type="fixed"/>
        <w:tblLook w:val="0620" w:firstRow="1" w:lastRow="0" w:firstColumn="0" w:lastColumn="0" w:noHBand="1" w:noVBand="1"/>
        <w:tblDescription w:val="Part 5 Proposed Metrics "/>
      </w:tblPr>
      <w:tblGrid>
        <w:gridCol w:w="3237"/>
        <w:gridCol w:w="3238"/>
        <w:gridCol w:w="3237"/>
        <w:gridCol w:w="3238"/>
      </w:tblGrid>
      <w:tr w:rsidR="008C62DE" w:rsidRPr="00284C3B" w14:paraId="20047FF6" w14:textId="77777777" w:rsidTr="00CF1639">
        <w:trPr>
          <w:cnfStyle w:val="100000000000" w:firstRow="1" w:lastRow="0" w:firstColumn="0" w:lastColumn="0" w:oddVBand="0" w:evenVBand="0" w:oddHBand="0" w:evenHBand="0" w:firstRowFirstColumn="0" w:firstRowLastColumn="0" w:lastRowFirstColumn="0" w:lastRowLastColumn="0"/>
          <w:cantSplit/>
          <w:tblHeader/>
        </w:trPr>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E4487" w14:textId="1994BB56" w:rsidR="008C62DE" w:rsidRPr="00256207" w:rsidRDefault="008C62DE" w:rsidP="008C62DE">
            <w:pPr>
              <w:spacing w:before="80" w:after="80"/>
              <w:jc w:val="center"/>
              <w:rPr>
                <w:rFonts w:ascii="Arial" w:hAnsi="Arial" w:cs="Arial"/>
                <w:b w:val="0"/>
                <w:color w:val="auto"/>
                <w:sz w:val="24"/>
                <w:szCs w:val="24"/>
              </w:rPr>
            </w:pPr>
            <w:r w:rsidRPr="00256207">
              <w:rPr>
                <w:rFonts w:ascii="Arial" w:hAnsi="Arial" w:cs="Arial"/>
                <w:color w:val="auto"/>
                <w:sz w:val="24"/>
                <w:szCs w:val="24"/>
              </w:rPr>
              <w:t>Outstanding (</w:t>
            </w:r>
            <w:r w:rsidR="00A03A12" w:rsidRPr="00256207">
              <w:rPr>
                <w:rFonts w:ascii="Arial" w:hAnsi="Arial" w:cs="Arial"/>
                <w:color w:val="auto"/>
                <w:sz w:val="24"/>
                <w:szCs w:val="24"/>
              </w:rPr>
              <w:t>4</w:t>
            </w:r>
            <w:r w:rsidRPr="00256207">
              <w:rPr>
                <w:rFonts w:ascii="Arial" w:hAnsi="Arial" w:cs="Arial"/>
                <w:color w:val="auto"/>
                <w:sz w:val="24"/>
                <w:szCs w:val="24"/>
              </w:rPr>
              <w:t xml:space="preserve">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7969C" w14:textId="085B07F9" w:rsidR="008C62DE" w:rsidRPr="00256207" w:rsidRDefault="008C62DE" w:rsidP="008C62DE">
            <w:pPr>
              <w:spacing w:before="80" w:after="80"/>
              <w:jc w:val="center"/>
              <w:rPr>
                <w:rFonts w:ascii="Arial" w:hAnsi="Arial" w:cs="Arial"/>
                <w:b w:val="0"/>
                <w:color w:val="auto"/>
                <w:sz w:val="24"/>
                <w:szCs w:val="24"/>
              </w:rPr>
            </w:pPr>
            <w:r w:rsidRPr="00256207">
              <w:rPr>
                <w:rFonts w:ascii="Arial" w:hAnsi="Arial" w:cs="Arial"/>
                <w:color w:val="auto"/>
                <w:sz w:val="24"/>
                <w:szCs w:val="24"/>
              </w:rPr>
              <w:t>Strong (</w:t>
            </w:r>
            <w:r w:rsidR="00A03A12" w:rsidRPr="00256207">
              <w:rPr>
                <w:rFonts w:ascii="Arial" w:hAnsi="Arial" w:cs="Arial"/>
                <w:color w:val="auto"/>
                <w:sz w:val="24"/>
                <w:szCs w:val="24"/>
              </w:rPr>
              <w:t>3</w:t>
            </w:r>
            <w:r w:rsidRPr="00256207">
              <w:rPr>
                <w:rFonts w:ascii="Arial" w:hAnsi="Arial" w:cs="Arial"/>
                <w:color w:val="auto"/>
                <w:sz w:val="24"/>
                <w:szCs w:val="24"/>
              </w:rPr>
              <w:t xml:space="preserve"> points)</w:t>
            </w:r>
          </w:p>
        </w:tc>
        <w:tc>
          <w:tcPr>
            <w:tcW w:w="3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98E8D" w14:textId="2D7FAE0C" w:rsidR="008C62DE" w:rsidRPr="00256207" w:rsidRDefault="008C62DE" w:rsidP="008C62DE">
            <w:pPr>
              <w:spacing w:before="80" w:after="80"/>
              <w:jc w:val="center"/>
              <w:rPr>
                <w:rFonts w:ascii="Arial" w:hAnsi="Arial" w:cs="Arial"/>
                <w:b w:val="0"/>
                <w:color w:val="auto"/>
                <w:sz w:val="24"/>
                <w:szCs w:val="24"/>
              </w:rPr>
            </w:pPr>
            <w:r w:rsidRPr="00256207">
              <w:rPr>
                <w:rFonts w:ascii="Arial" w:hAnsi="Arial" w:cs="Arial"/>
                <w:color w:val="auto"/>
                <w:sz w:val="24"/>
                <w:szCs w:val="24"/>
              </w:rPr>
              <w:t>Adequate (</w:t>
            </w:r>
            <w:r w:rsidR="00A03A12" w:rsidRPr="00256207">
              <w:rPr>
                <w:rFonts w:ascii="Arial" w:hAnsi="Arial" w:cs="Arial"/>
                <w:color w:val="auto"/>
                <w:sz w:val="24"/>
                <w:szCs w:val="24"/>
              </w:rPr>
              <w:t>2</w:t>
            </w:r>
            <w:r w:rsidRPr="00256207">
              <w:rPr>
                <w:rFonts w:ascii="Arial" w:hAnsi="Arial" w:cs="Arial"/>
                <w:color w:val="auto"/>
                <w:sz w:val="24"/>
                <w:szCs w:val="24"/>
              </w:rPr>
              <w:t xml:space="preserve"> points)</w:t>
            </w:r>
          </w:p>
        </w:tc>
        <w:tc>
          <w:tcPr>
            <w:tcW w:w="3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E93AF" w14:textId="0A985253" w:rsidR="008C62DE" w:rsidRPr="00256207" w:rsidRDefault="008C62DE" w:rsidP="008C62DE">
            <w:pPr>
              <w:spacing w:before="80" w:after="80"/>
              <w:jc w:val="center"/>
              <w:rPr>
                <w:rFonts w:ascii="Arial" w:hAnsi="Arial" w:cs="Arial"/>
                <w:b w:val="0"/>
                <w:color w:val="auto"/>
                <w:sz w:val="24"/>
                <w:szCs w:val="24"/>
              </w:rPr>
            </w:pPr>
            <w:r w:rsidRPr="00256207">
              <w:rPr>
                <w:rFonts w:ascii="Arial" w:hAnsi="Arial" w:cs="Arial"/>
                <w:color w:val="auto"/>
                <w:sz w:val="24"/>
                <w:szCs w:val="24"/>
              </w:rPr>
              <w:t>Minimal (</w:t>
            </w:r>
            <w:r w:rsidR="00A03A12" w:rsidRPr="00256207">
              <w:rPr>
                <w:rFonts w:ascii="Arial" w:hAnsi="Arial" w:cs="Arial"/>
                <w:color w:val="auto"/>
                <w:sz w:val="24"/>
                <w:szCs w:val="24"/>
              </w:rPr>
              <w:t>1</w:t>
            </w:r>
            <w:r w:rsidRPr="00256207">
              <w:rPr>
                <w:rFonts w:ascii="Arial" w:hAnsi="Arial" w:cs="Arial"/>
                <w:color w:val="auto"/>
                <w:sz w:val="24"/>
                <w:szCs w:val="24"/>
              </w:rPr>
              <w:t>–0 point</w:t>
            </w:r>
            <w:r w:rsidR="00A03A12" w:rsidRPr="00256207">
              <w:rPr>
                <w:rFonts w:ascii="Arial" w:hAnsi="Arial" w:cs="Arial"/>
                <w:color w:val="auto"/>
                <w:sz w:val="24"/>
                <w:szCs w:val="24"/>
              </w:rPr>
              <w:t>s</w:t>
            </w:r>
            <w:r w:rsidRPr="00256207">
              <w:rPr>
                <w:rFonts w:ascii="Arial" w:hAnsi="Arial" w:cs="Arial"/>
                <w:color w:val="auto"/>
                <w:sz w:val="24"/>
                <w:szCs w:val="24"/>
              </w:rPr>
              <w:t>)</w:t>
            </w:r>
          </w:p>
        </w:tc>
      </w:tr>
      <w:tr w:rsidR="00A2371A" w:rsidRPr="00284C3B" w14:paraId="57027837" w14:textId="77777777" w:rsidTr="00CF1639">
        <w:trPr>
          <w:cantSplit/>
        </w:trPr>
        <w:tc>
          <w:tcPr>
            <w:tcW w:w="3237" w:type="dxa"/>
            <w:tcBorders>
              <w:top w:val="single" w:sz="4" w:space="0" w:color="auto"/>
              <w:bottom w:val="single" w:sz="4" w:space="0" w:color="auto"/>
            </w:tcBorders>
          </w:tcPr>
          <w:p w14:paraId="67ADBC9C" w14:textId="23AA1B6A" w:rsidR="00A2371A" w:rsidRPr="00256207" w:rsidRDefault="00A2371A" w:rsidP="007B286B">
            <w:pPr>
              <w:spacing w:after="240"/>
              <w:rPr>
                <w:rFonts w:ascii="Arial" w:hAnsi="Arial" w:cs="Arial"/>
                <w:sz w:val="24"/>
                <w:szCs w:val="24"/>
              </w:rPr>
            </w:pPr>
            <w:r w:rsidRPr="00256207">
              <w:rPr>
                <w:rFonts w:ascii="Arial" w:hAnsi="Arial" w:cs="Arial"/>
                <w:sz w:val="24"/>
                <w:szCs w:val="24"/>
              </w:rPr>
              <w:t xml:space="preserve">Thoroughly and convincingly describes </w:t>
            </w:r>
            <w:r w:rsidR="007F3726" w:rsidRPr="00256207">
              <w:rPr>
                <w:rFonts w:ascii="Arial" w:hAnsi="Arial" w:cs="Arial"/>
                <w:sz w:val="24"/>
                <w:szCs w:val="24"/>
                <w:lang w:val="en"/>
              </w:rPr>
              <w:t>the measures</w:t>
            </w:r>
            <w:r w:rsidR="00454D2D" w:rsidRPr="00256207">
              <w:rPr>
                <w:rFonts w:ascii="Arial" w:hAnsi="Arial" w:cs="Arial"/>
                <w:sz w:val="24"/>
                <w:szCs w:val="24"/>
                <w:lang w:val="en"/>
              </w:rPr>
              <w:t>, including the specific subgroup populations,</w:t>
            </w:r>
            <w:r w:rsidR="007F3726" w:rsidRPr="00256207">
              <w:rPr>
                <w:rFonts w:ascii="Arial" w:hAnsi="Arial" w:cs="Arial"/>
                <w:sz w:val="24"/>
                <w:szCs w:val="24"/>
                <w:lang w:val="en"/>
              </w:rPr>
              <w:t xml:space="preserve"> the LEA will use to assess the impact of the grant program</w:t>
            </w:r>
            <w:r w:rsidRPr="00256207">
              <w:rPr>
                <w:rFonts w:ascii="Arial" w:hAnsi="Arial" w:cs="Arial"/>
                <w:sz w:val="24"/>
                <w:szCs w:val="24"/>
              </w:rPr>
              <w:t xml:space="preserve">. </w:t>
            </w:r>
            <w:r w:rsidR="003659B8" w:rsidRPr="00256207">
              <w:rPr>
                <w:rFonts w:ascii="Arial" w:hAnsi="Arial" w:cs="Arial"/>
                <w:sz w:val="24"/>
                <w:szCs w:val="24"/>
              </w:rPr>
              <w:t>Includes the methods the LEA plans to use to track incidents of biased or prejudiced behaviors exhibited by students and/or adults.</w:t>
            </w:r>
          </w:p>
        </w:tc>
        <w:tc>
          <w:tcPr>
            <w:tcW w:w="3238" w:type="dxa"/>
            <w:tcBorders>
              <w:top w:val="single" w:sz="4" w:space="0" w:color="auto"/>
              <w:bottom w:val="single" w:sz="4" w:space="0" w:color="auto"/>
            </w:tcBorders>
          </w:tcPr>
          <w:p w14:paraId="0F298803" w14:textId="7DC2545B" w:rsidR="00A2371A" w:rsidRPr="00256207" w:rsidRDefault="00A2371A" w:rsidP="007B286B">
            <w:pPr>
              <w:spacing w:after="240"/>
              <w:rPr>
                <w:rFonts w:ascii="Arial" w:hAnsi="Arial" w:cs="Arial"/>
                <w:sz w:val="24"/>
                <w:szCs w:val="24"/>
              </w:rPr>
            </w:pPr>
            <w:r w:rsidRPr="00256207">
              <w:rPr>
                <w:rFonts w:ascii="Arial" w:hAnsi="Arial" w:cs="Arial"/>
                <w:sz w:val="24"/>
                <w:szCs w:val="24"/>
              </w:rPr>
              <w:t xml:space="preserve">Clearly describes </w:t>
            </w:r>
            <w:r w:rsidR="00B87239" w:rsidRPr="00256207">
              <w:rPr>
                <w:rFonts w:ascii="Arial" w:hAnsi="Arial" w:cs="Arial"/>
                <w:sz w:val="24"/>
                <w:szCs w:val="24"/>
                <w:highlight w:val="white"/>
              </w:rPr>
              <w:t>the measures, including the specific subgroup populations, the LEA will use to assess the impact of the grant program</w:t>
            </w:r>
            <w:r w:rsidRPr="00256207">
              <w:rPr>
                <w:rFonts w:ascii="Arial" w:hAnsi="Arial" w:cs="Arial"/>
                <w:sz w:val="24"/>
                <w:szCs w:val="24"/>
              </w:rPr>
              <w:t>.</w:t>
            </w:r>
            <w:r w:rsidR="003659B8" w:rsidRPr="00256207">
              <w:rPr>
                <w:rFonts w:ascii="Arial" w:hAnsi="Arial" w:cs="Arial"/>
                <w:sz w:val="24"/>
                <w:szCs w:val="24"/>
              </w:rPr>
              <w:t xml:space="preserve"> Includes the methods the LEA plans to use to track incidents of biased or prejudiced behaviors exhibited by students and/or adults.</w:t>
            </w:r>
          </w:p>
        </w:tc>
        <w:tc>
          <w:tcPr>
            <w:tcW w:w="3237" w:type="dxa"/>
            <w:tcBorders>
              <w:top w:val="single" w:sz="4" w:space="0" w:color="auto"/>
              <w:bottom w:val="single" w:sz="4" w:space="0" w:color="auto"/>
            </w:tcBorders>
          </w:tcPr>
          <w:p w14:paraId="47539EAD" w14:textId="46F0454B" w:rsidR="00A2371A" w:rsidRPr="00256207" w:rsidRDefault="00A2371A" w:rsidP="007B286B">
            <w:pPr>
              <w:spacing w:after="240"/>
              <w:rPr>
                <w:rFonts w:ascii="Arial" w:hAnsi="Arial" w:cs="Arial"/>
                <w:sz w:val="24"/>
                <w:szCs w:val="24"/>
              </w:rPr>
            </w:pPr>
            <w:r w:rsidRPr="00256207">
              <w:rPr>
                <w:rFonts w:ascii="Arial" w:hAnsi="Arial" w:cs="Arial"/>
                <w:sz w:val="24"/>
                <w:szCs w:val="24"/>
              </w:rPr>
              <w:t xml:space="preserve">Adequately describes </w:t>
            </w:r>
            <w:r w:rsidR="00B87239" w:rsidRPr="00256207">
              <w:rPr>
                <w:rFonts w:ascii="Arial" w:hAnsi="Arial" w:cs="Arial"/>
                <w:sz w:val="24"/>
                <w:szCs w:val="24"/>
                <w:highlight w:val="white"/>
              </w:rPr>
              <w:t>the measures, including the specific subgroup populations, the LEA will use to assess the impact of the grant program</w:t>
            </w:r>
            <w:r w:rsidR="00973944" w:rsidRPr="00256207">
              <w:rPr>
                <w:rFonts w:ascii="Arial" w:hAnsi="Arial" w:cs="Arial"/>
                <w:sz w:val="24"/>
                <w:szCs w:val="24"/>
              </w:rPr>
              <w:t>.</w:t>
            </w:r>
            <w:r w:rsidR="003659B8" w:rsidRPr="00256207">
              <w:rPr>
                <w:rFonts w:ascii="Arial" w:hAnsi="Arial" w:cs="Arial"/>
                <w:sz w:val="24"/>
                <w:szCs w:val="24"/>
              </w:rPr>
              <w:t xml:space="preserve"> Includes the methods the LEA plans to use to track incidents of biased or prejudiced behaviors exhibited by students and/or adults.</w:t>
            </w:r>
          </w:p>
        </w:tc>
        <w:tc>
          <w:tcPr>
            <w:tcW w:w="3238" w:type="dxa"/>
            <w:tcBorders>
              <w:top w:val="single" w:sz="4" w:space="0" w:color="auto"/>
              <w:bottom w:val="single" w:sz="4" w:space="0" w:color="auto"/>
            </w:tcBorders>
          </w:tcPr>
          <w:p w14:paraId="6DFB268A" w14:textId="22E50673" w:rsidR="00A2371A" w:rsidRPr="00256207" w:rsidRDefault="00A2371A" w:rsidP="007B286B">
            <w:pPr>
              <w:spacing w:after="240"/>
              <w:rPr>
                <w:rFonts w:ascii="Arial" w:hAnsi="Arial" w:cs="Arial"/>
                <w:sz w:val="24"/>
                <w:szCs w:val="24"/>
              </w:rPr>
            </w:pPr>
            <w:r w:rsidRPr="00256207">
              <w:rPr>
                <w:rFonts w:ascii="Arial" w:hAnsi="Arial" w:cs="Arial"/>
                <w:sz w:val="24"/>
                <w:szCs w:val="24"/>
              </w:rPr>
              <w:t xml:space="preserve">Minimally describes </w:t>
            </w:r>
            <w:r w:rsidR="00B87239" w:rsidRPr="00256207">
              <w:rPr>
                <w:rFonts w:ascii="Arial" w:hAnsi="Arial" w:cs="Arial"/>
                <w:sz w:val="24"/>
                <w:szCs w:val="24"/>
                <w:highlight w:val="white"/>
              </w:rPr>
              <w:t>the measures, including the specific subgroup populations, the LEA will use to assess the impact of the grant program</w:t>
            </w:r>
            <w:r w:rsidRPr="00256207">
              <w:rPr>
                <w:rFonts w:ascii="Arial" w:hAnsi="Arial" w:cs="Arial"/>
                <w:sz w:val="24"/>
                <w:szCs w:val="24"/>
              </w:rPr>
              <w:t>.</w:t>
            </w:r>
            <w:r w:rsidR="003659B8" w:rsidRPr="00256207">
              <w:rPr>
                <w:rFonts w:ascii="Arial" w:hAnsi="Arial" w:cs="Arial"/>
                <w:sz w:val="24"/>
                <w:szCs w:val="24"/>
              </w:rPr>
              <w:t xml:space="preserve"> Does not include the methods the LEA plans to use to track incidents of biased or prejudiced behaviors exhibited by students and/or adults.</w:t>
            </w:r>
          </w:p>
        </w:tc>
      </w:tr>
      <w:tr w:rsidR="006B0AE0" w:rsidRPr="00284C3B" w14:paraId="3ADC93F1" w14:textId="77777777" w:rsidTr="00CF1639">
        <w:trPr>
          <w:cantSplit/>
        </w:trPr>
        <w:tc>
          <w:tcPr>
            <w:tcW w:w="3237" w:type="dxa"/>
            <w:tcBorders>
              <w:top w:val="single" w:sz="4" w:space="0" w:color="auto"/>
              <w:bottom w:val="single" w:sz="4" w:space="0" w:color="auto"/>
            </w:tcBorders>
          </w:tcPr>
          <w:p w14:paraId="7043D704" w14:textId="15E4F7E1" w:rsidR="006B0AE0" w:rsidRPr="00256207" w:rsidRDefault="006B0AE0" w:rsidP="007B286B">
            <w:pPr>
              <w:spacing w:after="240"/>
              <w:rPr>
                <w:sz w:val="24"/>
                <w:szCs w:val="24"/>
              </w:rPr>
            </w:pPr>
            <w:r w:rsidRPr="00256207">
              <w:rPr>
                <w:rFonts w:ascii="Arial" w:hAnsi="Arial" w:cs="Arial"/>
                <w:sz w:val="24"/>
                <w:szCs w:val="24"/>
              </w:rPr>
              <w:t xml:space="preserve">Thoroughly and convincingly describes </w:t>
            </w:r>
            <w:r w:rsidRPr="00256207">
              <w:rPr>
                <w:rFonts w:ascii="Arial" w:hAnsi="Arial" w:cs="Arial"/>
                <w:sz w:val="24"/>
                <w:szCs w:val="24"/>
                <w:highlight w:val="white"/>
              </w:rPr>
              <w:t>the methods that will be used to collect the outcome data</w:t>
            </w:r>
            <w:r w:rsidRPr="00256207">
              <w:rPr>
                <w:rFonts w:ascii="Arial" w:hAnsi="Arial" w:cs="Arial"/>
                <w:sz w:val="24"/>
                <w:szCs w:val="24"/>
              </w:rPr>
              <w:t>.</w:t>
            </w:r>
          </w:p>
        </w:tc>
        <w:tc>
          <w:tcPr>
            <w:tcW w:w="3238" w:type="dxa"/>
            <w:tcBorders>
              <w:top w:val="single" w:sz="4" w:space="0" w:color="auto"/>
              <w:bottom w:val="single" w:sz="4" w:space="0" w:color="auto"/>
            </w:tcBorders>
          </w:tcPr>
          <w:p w14:paraId="759CB75A" w14:textId="7F68D354" w:rsidR="006B0AE0" w:rsidRPr="00256207" w:rsidRDefault="006B0AE0" w:rsidP="007B286B">
            <w:pPr>
              <w:spacing w:after="240"/>
              <w:rPr>
                <w:sz w:val="24"/>
                <w:szCs w:val="24"/>
              </w:rPr>
            </w:pPr>
            <w:r w:rsidRPr="00256207">
              <w:rPr>
                <w:rFonts w:ascii="Arial" w:hAnsi="Arial" w:cs="Arial"/>
                <w:sz w:val="24"/>
                <w:szCs w:val="24"/>
              </w:rPr>
              <w:t xml:space="preserve">Clearly describes </w:t>
            </w:r>
            <w:r w:rsidRPr="00256207">
              <w:rPr>
                <w:rFonts w:ascii="Arial" w:hAnsi="Arial" w:cs="Arial"/>
                <w:sz w:val="24"/>
                <w:szCs w:val="24"/>
                <w:highlight w:val="white"/>
              </w:rPr>
              <w:t>the methods that will be used to collect the outcome data.</w:t>
            </w:r>
          </w:p>
        </w:tc>
        <w:tc>
          <w:tcPr>
            <w:tcW w:w="3237" w:type="dxa"/>
            <w:tcBorders>
              <w:top w:val="single" w:sz="4" w:space="0" w:color="auto"/>
              <w:bottom w:val="single" w:sz="4" w:space="0" w:color="auto"/>
            </w:tcBorders>
          </w:tcPr>
          <w:p w14:paraId="1832DE20" w14:textId="1B09E247" w:rsidR="006B0AE0" w:rsidRPr="00256207" w:rsidRDefault="006B0AE0" w:rsidP="007B286B">
            <w:pPr>
              <w:spacing w:after="240"/>
              <w:rPr>
                <w:sz w:val="24"/>
                <w:szCs w:val="24"/>
              </w:rPr>
            </w:pPr>
            <w:r w:rsidRPr="00256207">
              <w:rPr>
                <w:rFonts w:ascii="Arial" w:hAnsi="Arial" w:cs="Arial"/>
                <w:sz w:val="24"/>
                <w:szCs w:val="24"/>
              </w:rPr>
              <w:t xml:space="preserve">Adequately describes </w:t>
            </w:r>
            <w:r w:rsidRPr="00256207">
              <w:rPr>
                <w:rFonts w:ascii="Arial" w:hAnsi="Arial" w:cs="Arial"/>
                <w:sz w:val="24"/>
                <w:szCs w:val="24"/>
                <w:highlight w:val="white"/>
              </w:rPr>
              <w:t>the methods that will be used to collect the outcome data</w:t>
            </w:r>
            <w:r w:rsidRPr="00256207">
              <w:rPr>
                <w:rFonts w:ascii="Arial" w:hAnsi="Arial" w:cs="Arial"/>
                <w:sz w:val="24"/>
                <w:szCs w:val="24"/>
              </w:rPr>
              <w:t>.</w:t>
            </w:r>
          </w:p>
        </w:tc>
        <w:tc>
          <w:tcPr>
            <w:tcW w:w="3238" w:type="dxa"/>
            <w:tcBorders>
              <w:top w:val="single" w:sz="4" w:space="0" w:color="auto"/>
              <w:bottom w:val="single" w:sz="4" w:space="0" w:color="auto"/>
            </w:tcBorders>
          </w:tcPr>
          <w:p w14:paraId="728030C9" w14:textId="3429E259" w:rsidR="006B0AE0" w:rsidRPr="00256207" w:rsidRDefault="006B0AE0" w:rsidP="007B286B">
            <w:pPr>
              <w:spacing w:after="240"/>
              <w:rPr>
                <w:sz w:val="24"/>
                <w:szCs w:val="24"/>
              </w:rPr>
            </w:pPr>
            <w:r w:rsidRPr="00256207">
              <w:rPr>
                <w:rFonts w:ascii="Arial" w:hAnsi="Arial" w:cs="Arial"/>
                <w:sz w:val="24"/>
                <w:szCs w:val="24"/>
              </w:rPr>
              <w:t xml:space="preserve">Minimally describes </w:t>
            </w:r>
            <w:r w:rsidRPr="00256207">
              <w:rPr>
                <w:rFonts w:ascii="Arial" w:hAnsi="Arial" w:cs="Arial"/>
                <w:sz w:val="24"/>
                <w:szCs w:val="24"/>
                <w:highlight w:val="white"/>
              </w:rPr>
              <w:t>the methods that will be used to collect the outcome data</w:t>
            </w:r>
            <w:r w:rsidRPr="00256207">
              <w:rPr>
                <w:rFonts w:ascii="Arial" w:hAnsi="Arial" w:cs="Arial"/>
                <w:sz w:val="24"/>
                <w:szCs w:val="24"/>
              </w:rPr>
              <w:t>.</w:t>
            </w:r>
          </w:p>
        </w:tc>
      </w:tr>
      <w:tr w:rsidR="006B0AE0" w:rsidRPr="00284C3B" w14:paraId="75D3AB66" w14:textId="77777777" w:rsidTr="00CF1639">
        <w:trPr>
          <w:cantSplit/>
        </w:trPr>
        <w:tc>
          <w:tcPr>
            <w:tcW w:w="3237" w:type="dxa"/>
            <w:tcBorders>
              <w:top w:val="single" w:sz="4" w:space="0" w:color="auto"/>
              <w:bottom w:val="single" w:sz="4" w:space="0" w:color="auto"/>
            </w:tcBorders>
          </w:tcPr>
          <w:p w14:paraId="7FEFAD08" w14:textId="5BE4993C" w:rsidR="006B0AE0" w:rsidRPr="00256207" w:rsidRDefault="006B0AE0" w:rsidP="007B286B">
            <w:pPr>
              <w:spacing w:after="240"/>
              <w:rPr>
                <w:sz w:val="24"/>
                <w:szCs w:val="24"/>
              </w:rPr>
            </w:pPr>
            <w:r w:rsidRPr="00256207">
              <w:rPr>
                <w:rFonts w:ascii="Arial" w:hAnsi="Arial" w:cs="Arial"/>
                <w:sz w:val="24"/>
                <w:szCs w:val="24"/>
              </w:rPr>
              <w:t xml:space="preserve">Thoroughly and convincingly describes </w:t>
            </w:r>
            <w:r w:rsidRPr="00256207">
              <w:rPr>
                <w:rFonts w:ascii="Arial" w:hAnsi="Arial" w:cs="Arial"/>
                <w:sz w:val="24"/>
                <w:szCs w:val="24"/>
                <w:highlight w:val="white"/>
              </w:rPr>
              <w:t>the LEA’s capacity to collect the identified outcome measures</w:t>
            </w:r>
            <w:r w:rsidRPr="00256207">
              <w:rPr>
                <w:rFonts w:ascii="Arial" w:hAnsi="Arial" w:cs="Arial"/>
                <w:sz w:val="24"/>
                <w:szCs w:val="24"/>
              </w:rPr>
              <w:t>.</w:t>
            </w:r>
          </w:p>
        </w:tc>
        <w:tc>
          <w:tcPr>
            <w:tcW w:w="3238" w:type="dxa"/>
            <w:tcBorders>
              <w:top w:val="single" w:sz="4" w:space="0" w:color="auto"/>
              <w:bottom w:val="single" w:sz="4" w:space="0" w:color="auto"/>
            </w:tcBorders>
          </w:tcPr>
          <w:p w14:paraId="28CE1B65" w14:textId="2B64F05B" w:rsidR="006B0AE0" w:rsidRPr="00256207" w:rsidRDefault="006B0AE0" w:rsidP="007B286B">
            <w:pPr>
              <w:spacing w:after="240"/>
              <w:rPr>
                <w:sz w:val="24"/>
                <w:szCs w:val="24"/>
              </w:rPr>
            </w:pPr>
            <w:r w:rsidRPr="00256207">
              <w:rPr>
                <w:rFonts w:ascii="Arial" w:hAnsi="Arial" w:cs="Arial"/>
                <w:sz w:val="24"/>
                <w:szCs w:val="24"/>
              </w:rPr>
              <w:t xml:space="preserve">Clearly describes </w:t>
            </w:r>
            <w:r w:rsidRPr="00256207">
              <w:rPr>
                <w:rFonts w:ascii="Arial" w:hAnsi="Arial" w:cs="Arial"/>
                <w:sz w:val="24"/>
                <w:szCs w:val="24"/>
                <w:highlight w:val="white"/>
              </w:rPr>
              <w:t>the LEA’s capacity to collect the identified outcome measures</w:t>
            </w:r>
            <w:r w:rsidRPr="00256207">
              <w:rPr>
                <w:rFonts w:ascii="Arial" w:hAnsi="Arial" w:cs="Arial"/>
                <w:sz w:val="24"/>
                <w:szCs w:val="24"/>
              </w:rPr>
              <w:t>.</w:t>
            </w:r>
          </w:p>
        </w:tc>
        <w:tc>
          <w:tcPr>
            <w:tcW w:w="3237" w:type="dxa"/>
            <w:tcBorders>
              <w:top w:val="single" w:sz="4" w:space="0" w:color="auto"/>
              <w:bottom w:val="single" w:sz="4" w:space="0" w:color="auto"/>
            </w:tcBorders>
          </w:tcPr>
          <w:p w14:paraId="05FDC58A" w14:textId="77E2F336" w:rsidR="006B0AE0" w:rsidRPr="00256207" w:rsidRDefault="006B0AE0" w:rsidP="007B286B">
            <w:pPr>
              <w:spacing w:after="240"/>
              <w:rPr>
                <w:sz w:val="24"/>
                <w:szCs w:val="24"/>
              </w:rPr>
            </w:pPr>
            <w:r w:rsidRPr="00256207">
              <w:rPr>
                <w:rFonts w:ascii="Arial" w:hAnsi="Arial" w:cs="Arial"/>
                <w:sz w:val="24"/>
                <w:szCs w:val="24"/>
              </w:rPr>
              <w:t xml:space="preserve">Adequately describes </w:t>
            </w:r>
            <w:r w:rsidRPr="00256207">
              <w:rPr>
                <w:rFonts w:ascii="Arial" w:hAnsi="Arial" w:cs="Arial"/>
                <w:sz w:val="24"/>
                <w:szCs w:val="24"/>
                <w:highlight w:val="white"/>
              </w:rPr>
              <w:t>the LEA’s capacity to collect the identified outcome measures</w:t>
            </w:r>
            <w:r w:rsidRPr="00256207">
              <w:rPr>
                <w:rFonts w:ascii="Arial" w:hAnsi="Arial" w:cs="Arial"/>
                <w:sz w:val="24"/>
                <w:szCs w:val="24"/>
              </w:rPr>
              <w:t>.</w:t>
            </w:r>
          </w:p>
        </w:tc>
        <w:tc>
          <w:tcPr>
            <w:tcW w:w="3238" w:type="dxa"/>
            <w:tcBorders>
              <w:top w:val="single" w:sz="4" w:space="0" w:color="auto"/>
              <w:bottom w:val="single" w:sz="4" w:space="0" w:color="auto"/>
            </w:tcBorders>
          </w:tcPr>
          <w:p w14:paraId="738FFC6C" w14:textId="7501B2A6" w:rsidR="006B0AE0" w:rsidRPr="00256207" w:rsidRDefault="006B0AE0" w:rsidP="007B286B">
            <w:pPr>
              <w:spacing w:after="240"/>
              <w:rPr>
                <w:sz w:val="24"/>
                <w:szCs w:val="24"/>
              </w:rPr>
            </w:pPr>
            <w:r w:rsidRPr="00256207">
              <w:rPr>
                <w:rFonts w:ascii="Arial" w:hAnsi="Arial" w:cs="Arial"/>
                <w:sz w:val="24"/>
                <w:szCs w:val="24"/>
              </w:rPr>
              <w:t xml:space="preserve">Minimally describes </w:t>
            </w:r>
            <w:r w:rsidRPr="00256207">
              <w:rPr>
                <w:rFonts w:ascii="Arial" w:hAnsi="Arial" w:cs="Arial"/>
                <w:sz w:val="24"/>
                <w:szCs w:val="24"/>
                <w:highlight w:val="white"/>
              </w:rPr>
              <w:t>the LEA’s capacity to collect the identified outcome measures</w:t>
            </w:r>
            <w:r w:rsidRPr="00256207">
              <w:rPr>
                <w:rFonts w:ascii="Arial" w:hAnsi="Arial" w:cs="Arial"/>
                <w:sz w:val="24"/>
                <w:szCs w:val="24"/>
              </w:rPr>
              <w:t>.</w:t>
            </w:r>
          </w:p>
        </w:tc>
      </w:tr>
      <w:tr w:rsidR="006B0AE0" w:rsidRPr="00284C3B" w14:paraId="167D5634" w14:textId="77777777" w:rsidTr="00CF1639">
        <w:trPr>
          <w:cantSplit/>
        </w:trPr>
        <w:tc>
          <w:tcPr>
            <w:tcW w:w="3237" w:type="dxa"/>
            <w:tcBorders>
              <w:top w:val="single" w:sz="4" w:space="0" w:color="auto"/>
              <w:bottom w:val="single" w:sz="4" w:space="0" w:color="auto"/>
            </w:tcBorders>
          </w:tcPr>
          <w:p w14:paraId="6545DCE2" w14:textId="01DC8A72" w:rsidR="006B0AE0" w:rsidRPr="00256207" w:rsidRDefault="006B0AE0" w:rsidP="007B286B">
            <w:pPr>
              <w:spacing w:after="240"/>
              <w:rPr>
                <w:sz w:val="24"/>
                <w:szCs w:val="24"/>
              </w:rPr>
            </w:pPr>
            <w:r w:rsidRPr="00256207">
              <w:rPr>
                <w:rFonts w:ascii="Arial" w:hAnsi="Arial" w:cs="Arial"/>
                <w:sz w:val="24"/>
                <w:szCs w:val="24"/>
              </w:rPr>
              <w:lastRenderedPageBreak/>
              <w:t>Thoroughly and convincingly describes</w:t>
            </w:r>
            <w:r w:rsidRPr="00256207">
              <w:rPr>
                <w:rFonts w:ascii="Arial" w:hAnsi="Arial" w:cs="Arial"/>
                <w:color w:val="000000"/>
                <w:sz w:val="24"/>
                <w:szCs w:val="24"/>
                <w:lang w:val="en"/>
              </w:rPr>
              <w:t xml:space="preserve"> the process the LEA will use to analyze and respond to the data collected to ensure optimal student and educator impact.</w:t>
            </w:r>
          </w:p>
        </w:tc>
        <w:tc>
          <w:tcPr>
            <w:tcW w:w="3238" w:type="dxa"/>
            <w:tcBorders>
              <w:top w:val="single" w:sz="4" w:space="0" w:color="auto"/>
              <w:bottom w:val="single" w:sz="4" w:space="0" w:color="auto"/>
            </w:tcBorders>
          </w:tcPr>
          <w:p w14:paraId="4437C702" w14:textId="6A261100" w:rsidR="006B0AE0" w:rsidRPr="00256207" w:rsidRDefault="006B0AE0" w:rsidP="007B286B">
            <w:pPr>
              <w:spacing w:after="240"/>
              <w:rPr>
                <w:sz w:val="24"/>
                <w:szCs w:val="24"/>
              </w:rPr>
            </w:pPr>
            <w:r w:rsidRPr="00256207">
              <w:rPr>
                <w:rFonts w:ascii="Arial" w:hAnsi="Arial" w:cs="Arial"/>
                <w:sz w:val="24"/>
                <w:szCs w:val="24"/>
              </w:rPr>
              <w:t>Clearly describes</w:t>
            </w:r>
            <w:r w:rsidRPr="00256207">
              <w:rPr>
                <w:rFonts w:ascii="Arial" w:hAnsi="Arial" w:cs="Arial"/>
                <w:color w:val="000000"/>
                <w:sz w:val="24"/>
                <w:szCs w:val="24"/>
                <w:lang w:val="en"/>
              </w:rPr>
              <w:t xml:space="preserve"> the process the LEA will use to analyze and respond to the data collected to ensure optimal student and educator impact.</w:t>
            </w:r>
          </w:p>
        </w:tc>
        <w:tc>
          <w:tcPr>
            <w:tcW w:w="3237" w:type="dxa"/>
            <w:tcBorders>
              <w:top w:val="single" w:sz="4" w:space="0" w:color="auto"/>
              <w:bottom w:val="single" w:sz="4" w:space="0" w:color="auto"/>
            </w:tcBorders>
          </w:tcPr>
          <w:p w14:paraId="2ADA69B3" w14:textId="5C90BEB5" w:rsidR="006B0AE0" w:rsidRPr="00256207" w:rsidRDefault="006B0AE0" w:rsidP="007B286B">
            <w:pPr>
              <w:spacing w:after="240"/>
              <w:rPr>
                <w:sz w:val="24"/>
                <w:szCs w:val="24"/>
              </w:rPr>
            </w:pPr>
            <w:r w:rsidRPr="00256207">
              <w:rPr>
                <w:rFonts w:ascii="Arial" w:hAnsi="Arial" w:cs="Arial"/>
                <w:sz w:val="24"/>
                <w:szCs w:val="24"/>
              </w:rPr>
              <w:t>Adequately describes</w:t>
            </w:r>
            <w:r w:rsidRPr="00256207">
              <w:rPr>
                <w:rFonts w:ascii="Arial" w:hAnsi="Arial" w:cs="Arial"/>
                <w:color w:val="000000"/>
                <w:sz w:val="24"/>
                <w:szCs w:val="24"/>
                <w:lang w:val="en"/>
              </w:rPr>
              <w:t xml:space="preserve"> the process the LEA will use to analyze and respond to the data collected to ensure optimal student and educator impact.</w:t>
            </w:r>
          </w:p>
        </w:tc>
        <w:tc>
          <w:tcPr>
            <w:tcW w:w="3238" w:type="dxa"/>
            <w:tcBorders>
              <w:top w:val="single" w:sz="4" w:space="0" w:color="auto"/>
              <w:bottom w:val="single" w:sz="4" w:space="0" w:color="auto"/>
            </w:tcBorders>
          </w:tcPr>
          <w:p w14:paraId="1815C6EE" w14:textId="047878C5" w:rsidR="006B0AE0" w:rsidRPr="00256207" w:rsidRDefault="006B0AE0" w:rsidP="007B286B">
            <w:pPr>
              <w:spacing w:after="240"/>
              <w:rPr>
                <w:sz w:val="24"/>
                <w:szCs w:val="24"/>
              </w:rPr>
            </w:pPr>
            <w:r w:rsidRPr="00256207">
              <w:rPr>
                <w:rFonts w:ascii="Arial" w:hAnsi="Arial" w:cs="Arial"/>
                <w:sz w:val="24"/>
                <w:szCs w:val="24"/>
              </w:rPr>
              <w:t>Minimally describes</w:t>
            </w:r>
            <w:r w:rsidRPr="00256207">
              <w:rPr>
                <w:rFonts w:ascii="Arial" w:hAnsi="Arial" w:cs="Arial"/>
                <w:color w:val="000000"/>
                <w:sz w:val="24"/>
                <w:szCs w:val="24"/>
                <w:lang w:val="en"/>
              </w:rPr>
              <w:t xml:space="preserve"> the process the LEA will use to analyze and respond to the data collected to ensure optimal student and educator impact.</w:t>
            </w:r>
          </w:p>
        </w:tc>
      </w:tr>
    </w:tbl>
    <w:p w14:paraId="14CAA808" w14:textId="75BF7A75" w:rsidR="00A2371A" w:rsidRPr="00284C3B" w:rsidRDefault="00546663" w:rsidP="00262A03">
      <w:pPr>
        <w:pStyle w:val="Heading4"/>
      </w:pPr>
      <w:r>
        <w:t xml:space="preserve"> </w:t>
      </w:r>
      <w:bookmarkStart w:id="93" w:name="_Toc99970858"/>
      <w:bookmarkStart w:id="94" w:name="_Toc132010492"/>
      <w:r w:rsidRPr="00262A03">
        <w:rPr>
          <w:sz w:val="28"/>
          <w:szCs w:val="28"/>
        </w:rPr>
        <w:t>Budget Narrative and Funding Request</w:t>
      </w:r>
      <w:r w:rsidR="004868C3" w:rsidRPr="00262A03">
        <w:rPr>
          <w:sz w:val="28"/>
          <w:szCs w:val="28"/>
        </w:rPr>
        <w:t xml:space="preserve"> (</w:t>
      </w:r>
      <w:r w:rsidR="00980FD0" w:rsidRPr="00262A03">
        <w:rPr>
          <w:sz w:val="28"/>
          <w:szCs w:val="28"/>
        </w:rPr>
        <w:t>8</w:t>
      </w:r>
      <w:r w:rsidR="004868C3" w:rsidRPr="00262A03">
        <w:rPr>
          <w:sz w:val="28"/>
          <w:szCs w:val="28"/>
        </w:rPr>
        <w:t xml:space="preserve"> Total Possible Points)</w:t>
      </w:r>
      <w:bookmarkEnd w:id="93"/>
      <w:bookmarkEnd w:id="94"/>
    </w:p>
    <w:tbl>
      <w:tblPr>
        <w:tblStyle w:val="TableGrid"/>
        <w:tblW w:w="16195" w:type="dxa"/>
        <w:tblLayout w:type="fixed"/>
        <w:tblLook w:val="04A0" w:firstRow="1" w:lastRow="0" w:firstColumn="1" w:lastColumn="0" w:noHBand="0" w:noVBand="1"/>
        <w:tblDescription w:val="Budget Narrative and Funding Request "/>
      </w:tblPr>
      <w:tblGrid>
        <w:gridCol w:w="3235"/>
        <w:gridCol w:w="3240"/>
        <w:gridCol w:w="3240"/>
        <w:gridCol w:w="3240"/>
        <w:gridCol w:w="3240"/>
      </w:tblGrid>
      <w:tr w:rsidR="00262A03" w:rsidRPr="00284C3B" w14:paraId="5F4FC426" w14:textId="77777777" w:rsidTr="00262A03">
        <w:trPr>
          <w:cantSplit/>
          <w:tblHeader/>
        </w:trPr>
        <w:tc>
          <w:tcPr>
            <w:tcW w:w="3235" w:type="dxa"/>
            <w:shd w:val="clear" w:color="auto" w:fill="D9D9D9" w:themeFill="background1" w:themeFillShade="D9"/>
          </w:tcPr>
          <w:p w14:paraId="3D9CEA69" w14:textId="77777777" w:rsidR="00262A03" w:rsidRPr="00284C3B" w:rsidRDefault="00262A03" w:rsidP="00F41A7F">
            <w:pPr>
              <w:spacing w:before="80" w:after="80"/>
              <w:jc w:val="center"/>
              <w:rPr>
                <w:b/>
              </w:rPr>
            </w:pPr>
            <w:r w:rsidRPr="00284C3B">
              <w:rPr>
                <w:b/>
              </w:rPr>
              <w:t>Outstanding (4 points)</w:t>
            </w:r>
          </w:p>
        </w:tc>
        <w:tc>
          <w:tcPr>
            <w:tcW w:w="3240" w:type="dxa"/>
            <w:shd w:val="clear" w:color="auto" w:fill="D9D9D9" w:themeFill="background1" w:themeFillShade="D9"/>
          </w:tcPr>
          <w:p w14:paraId="5E41C0F6" w14:textId="77777777" w:rsidR="00262A03" w:rsidRPr="00284C3B" w:rsidRDefault="00262A03" w:rsidP="00F41A7F">
            <w:pPr>
              <w:spacing w:before="80" w:after="80"/>
              <w:jc w:val="center"/>
              <w:rPr>
                <w:b/>
              </w:rPr>
            </w:pPr>
          </w:p>
        </w:tc>
        <w:tc>
          <w:tcPr>
            <w:tcW w:w="3240" w:type="dxa"/>
            <w:shd w:val="clear" w:color="auto" w:fill="D9D9D9" w:themeFill="background1" w:themeFillShade="D9"/>
          </w:tcPr>
          <w:p w14:paraId="47D99E21" w14:textId="65B4A599" w:rsidR="00262A03" w:rsidRPr="00284C3B" w:rsidRDefault="00262A03" w:rsidP="00F41A7F">
            <w:pPr>
              <w:spacing w:before="80" w:after="80"/>
              <w:jc w:val="center"/>
              <w:rPr>
                <w:b/>
              </w:rPr>
            </w:pPr>
            <w:r w:rsidRPr="00284C3B">
              <w:rPr>
                <w:b/>
              </w:rPr>
              <w:t>Strong (3 points)</w:t>
            </w:r>
          </w:p>
        </w:tc>
        <w:tc>
          <w:tcPr>
            <w:tcW w:w="3240" w:type="dxa"/>
            <w:shd w:val="clear" w:color="auto" w:fill="D9D9D9" w:themeFill="background1" w:themeFillShade="D9"/>
          </w:tcPr>
          <w:p w14:paraId="0294259E" w14:textId="77777777" w:rsidR="00262A03" w:rsidRPr="00284C3B" w:rsidRDefault="00262A03" w:rsidP="00F41A7F">
            <w:pPr>
              <w:spacing w:before="80" w:after="80"/>
              <w:jc w:val="center"/>
              <w:rPr>
                <w:b/>
              </w:rPr>
            </w:pPr>
            <w:r w:rsidRPr="00284C3B">
              <w:rPr>
                <w:b/>
              </w:rPr>
              <w:t>Adequate (2 points)</w:t>
            </w:r>
          </w:p>
        </w:tc>
        <w:tc>
          <w:tcPr>
            <w:tcW w:w="3240" w:type="dxa"/>
            <w:shd w:val="clear" w:color="auto" w:fill="D9D9D9" w:themeFill="background1" w:themeFillShade="D9"/>
          </w:tcPr>
          <w:p w14:paraId="0873D8C5" w14:textId="76B0C391" w:rsidR="00262A03" w:rsidRPr="00284C3B" w:rsidRDefault="00262A03" w:rsidP="00F41A7F">
            <w:pPr>
              <w:spacing w:before="80" w:after="80"/>
              <w:jc w:val="center"/>
              <w:rPr>
                <w:b/>
              </w:rPr>
            </w:pPr>
            <w:r w:rsidRPr="00284C3B">
              <w:rPr>
                <w:b/>
              </w:rPr>
              <w:t>Minimal (1–0 point</w:t>
            </w:r>
            <w:r>
              <w:rPr>
                <w:b/>
              </w:rPr>
              <w:t>s</w:t>
            </w:r>
            <w:r w:rsidRPr="00284C3B">
              <w:rPr>
                <w:b/>
              </w:rPr>
              <w:t>)</w:t>
            </w:r>
          </w:p>
        </w:tc>
      </w:tr>
      <w:tr w:rsidR="00262A03" w:rsidRPr="00284C3B" w14:paraId="7F4F229D" w14:textId="77777777" w:rsidTr="00262A03">
        <w:tblPrEx>
          <w:jc w:val="center"/>
          <w:tblLook w:val="01E0" w:firstRow="1" w:lastRow="1" w:firstColumn="1" w:lastColumn="1" w:noHBand="0" w:noVBand="0"/>
        </w:tblPrEx>
        <w:trPr>
          <w:cantSplit/>
          <w:trHeight w:val="2420"/>
          <w:jc w:val="center"/>
        </w:trPr>
        <w:tc>
          <w:tcPr>
            <w:tcW w:w="3235" w:type="dxa"/>
          </w:tcPr>
          <w:p w14:paraId="1224DAB0" w14:textId="3A66E355" w:rsidR="00262A03" w:rsidRPr="00284C3B" w:rsidRDefault="00262A03" w:rsidP="007B286B">
            <w:pPr>
              <w:ind w:right="-14"/>
              <w:rPr>
                <w:color w:val="000000"/>
              </w:rPr>
            </w:pPr>
            <w:r>
              <w:rPr>
                <w:color w:val="000000"/>
              </w:rPr>
              <w:t xml:space="preserve">Thoroughly </w:t>
            </w:r>
            <w:r w:rsidRPr="00284C3B">
              <w:rPr>
                <w:color w:val="000000"/>
              </w:rPr>
              <w:t>and convincing</w:t>
            </w:r>
            <w:r>
              <w:rPr>
                <w:color w:val="000000"/>
              </w:rPr>
              <w:t>ly</w:t>
            </w:r>
            <w:r w:rsidRPr="00284C3B">
              <w:rPr>
                <w:color w:val="000000"/>
              </w:rPr>
              <w:t xml:space="preserve"> identifi</w:t>
            </w:r>
            <w:r>
              <w:rPr>
                <w:color w:val="000000"/>
              </w:rPr>
              <w:t>es</w:t>
            </w:r>
            <w:r w:rsidRPr="00284C3B">
              <w:rPr>
                <w:color w:val="000000"/>
              </w:rPr>
              <w:t xml:space="preserve"> the allowable and appropriate project expenses to support the activities of the grant</w:t>
            </w:r>
            <w:r w:rsidRPr="00284C3B">
              <w:t xml:space="preserve"> </w:t>
            </w:r>
            <w:r w:rsidRPr="00284C3B">
              <w:rPr>
                <w:bCs/>
              </w:rPr>
              <w:t>for the project’s performance period</w:t>
            </w:r>
            <w:r w:rsidRPr="00284C3B">
              <w:rPr>
                <w:iCs/>
              </w:rPr>
              <w:t>.</w:t>
            </w:r>
            <w:r>
              <w:rPr>
                <w:iCs/>
              </w:rPr>
              <w:t xml:space="preserve"> The budget is not overly heavy in administrative costs and takes into consideration the costs of educators’ time to attend professional learning. </w:t>
            </w:r>
          </w:p>
        </w:tc>
        <w:tc>
          <w:tcPr>
            <w:tcW w:w="3240" w:type="dxa"/>
          </w:tcPr>
          <w:p w14:paraId="2C853D35" w14:textId="77777777" w:rsidR="00262A03" w:rsidRPr="00284C3B" w:rsidRDefault="00262A03" w:rsidP="007B286B">
            <w:pPr>
              <w:ind w:right="-14"/>
              <w:rPr>
                <w:color w:val="000000"/>
              </w:rPr>
            </w:pPr>
          </w:p>
        </w:tc>
        <w:tc>
          <w:tcPr>
            <w:tcW w:w="3240" w:type="dxa"/>
          </w:tcPr>
          <w:p w14:paraId="2AE643EB" w14:textId="1B948A2A" w:rsidR="00262A03" w:rsidRPr="00284C3B" w:rsidRDefault="00262A03" w:rsidP="007B286B">
            <w:pPr>
              <w:ind w:right="-14"/>
              <w:rPr>
                <w:color w:val="000000"/>
              </w:rPr>
            </w:pPr>
            <w:r w:rsidRPr="00284C3B">
              <w:rPr>
                <w:color w:val="000000"/>
              </w:rPr>
              <w:t>Clearly identifies the allowable and appropriate project expenses to support the activities of the grant</w:t>
            </w:r>
            <w:r w:rsidRPr="00284C3B">
              <w:t xml:space="preserve"> </w:t>
            </w:r>
            <w:r w:rsidRPr="00284C3B">
              <w:rPr>
                <w:bCs/>
              </w:rPr>
              <w:t>for the project’s performance period</w:t>
            </w:r>
            <w:r w:rsidRPr="00284C3B">
              <w:rPr>
                <w:iCs/>
              </w:rPr>
              <w:t>.</w:t>
            </w:r>
            <w:r>
              <w:rPr>
                <w:iCs/>
              </w:rPr>
              <w:t xml:space="preserve"> The budget is not overly heavy in administrative costs and takes into consideration the costs of educators’ time to attend professional learning.</w:t>
            </w:r>
          </w:p>
        </w:tc>
        <w:tc>
          <w:tcPr>
            <w:tcW w:w="3240" w:type="dxa"/>
          </w:tcPr>
          <w:p w14:paraId="5EC847C4" w14:textId="77777777" w:rsidR="00262A03" w:rsidRPr="00284C3B" w:rsidRDefault="00262A03" w:rsidP="00F41A7F">
            <w:pPr>
              <w:ind w:right="-14"/>
              <w:rPr>
                <w:color w:val="000000"/>
              </w:rPr>
            </w:pPr>
            <w:r w:rsidRPr="00284C3B">
              <w:rPr>
                <w:color w:val="000000"/>
              </w:rPr>
              <w:t>Adequately identifies the allowable and appropriate project expenses to support the activities of the grant</w:t>
            </w:r>
            <w:r w:rsidRPr="00284C3B">
              <w:t xml:space="preserve"> </w:t>
            </w:r>
            <w:r w:rsidRPr="00284C3B">
              <w:rPr>
                <w:bCs/>
              </w:rPr>
              <w:t>for the project’s performance period</w:t>
            </w:r>
            <w:r w:rsidRPr="00284C3B">
              <w:rPr>
                <w:iCs/>
              </w:rPr>
              <w:t>.</w:t>
            </w:r>
            <w:r>
              <w:rPr>
                <w:iCs/>
              </w:rPr>
              <w:t xml:space="preserve"> The budget covers mostly administrative costs, with a small percentage going to ensure educators are able to attend. </w:t>
            </w:r>
          </w:p>
        </w:tc>
        <w:tc>
          <w:tcPr>
            <w:tcW w:w="3240" w:type="dxa"/>
          </w:tcPr>
          <w:p w14:paraId="4476094A" w14:textId="77777777" w:rsidR="00262A03" w:rsidRPr="00284C3B" w:rsidRDefault="00262A03" w:rsidP="00F41A7F">
            <w:pPr>
              <w:ind w:right="-14"/>
              <w:rPr>
                <w:color w:val="000000"/>
              </w:rPr>
            </w:pPr>
            <w:r w:rsidRPr="00284C3B">
              <w:rPr>
                <w:color w:val="000000"/>
              </w:rPr>
              <w:t>Minimally identifies the allowable and appropriate project expenses to support the activities of the grant</w:t>
            </w:r>
            <w:r w:rsidRPr="00284C3B">
              <w:t xml:space="preserve"> </w:t>
            </w:r>
            <w:r w:rsidRPr="00284C3B">
              <w:rPr>
                <w:bCs/>
              </w:rPr>
              <w:t>for the project’s performance period</w:t>
            </w:r>
            <w:r w:rsidRPr="00284C3B">
              <w:rPr>
                <w:iCs/>
              </w:rPr>
              <w:t>.</w:t>
            </w:r>
            <w:r>
              <w:rPr>
                <w:iCs/>
              </w:rPr>
              <w:t xml:space="preserve"> The vast majority of the budget goes towards administrative costs. </w:t>
            </w:r>
          </w:p>
        </w:tc>
      </w:tr>
      <w:tr w:rsidR="00262A03" w:rsidRPr="00284C3B" w14:paraId="47523856" w14:textId="77777777" w:rsidTr="00262A03">
        <w:tblPrEx>
          <w:jc w:val="center"/>
          <w:tblLook w:val="01E0" w:firstRow="1" w:lastRow="1" w:firstColumn="1" w:lastColumn="1" w:noHBand="0" w:noVBand="0"/>
        </w:tblPrEx>
        <w:trPr>
          <w:cantSplit/>
          <w:trHeight w:val="321"/>
          <w:jc w:val="center"/>
        </w:trPr>
        <w:tc>
          <w:tcPr>
            <w:tcW w:w="3235" w:type="dxa"/>
          </w:tcPr>
          <w:p w14:paraId="19EFCCDC" w14:textId="1B12DB7E" w:rsidR="00262A03" w:rsidRPr="004868C3" w:rsidRDefault="00262A03" w:rsidP="007B286B">
            <w:pPr>
              <w:rPr>
                <w:b/>
              </w:rPr>
            </w:pPr>
            <w:r w:rsidRPr="004868C3">
              <w:lastRenderedPageBreak/>
              <w:t xml:space="preserve">Provides a thorough and </w:t>
            </w:r>
            <w:r>
              <w:t>convincing</w:t>
            </w:r>
            <w:r w:rsidRPr="004868C3">
              <w:t xml:space="preserve"> budget narrative describing each line item and how each pr</w:t>
            </w:r>
            <w:r w:rsidRPr="004868C3">
              <w:rPr>
                <w:iCs/>
              </w:rPr>
              <w:t>oposed cost is necessary and reasonable in terms of project activities, benefits to participants, and project outcomes.</w:t>
            </w:r>
          </w:p>
        </w:tc>
        <w:tc>
          <w:tcPr>
            <w:tcW w:w="3240" w:type="dxa"/>
          </w:tcPr>
          <w:p w14:paraId="5C4F3AEF" w14:textId="77777777" w:rsidR="00262A03" w:rsidRPr="004868C3" w:rsidRDefault="00262A03" w:rsidP="007B286B">
            <w:pPr>
              <w:ind w:right="-14"/>
            </w:pPr>
          </w:p>
        </w:tc>
        <w:tc>
          <w:tcPr>
            <w:tcW w:w="3240" w:type="dxa"/>
          </w:tcPr>
          <w:p w14:paraId="1F92D616" w14:textId="0E89ECD4" w:rsidR="00262A03" w:rsidRPr="004868C3" w:rsidRDefault="00262A03" w:rsidP="007B286B">
            <w:pPr>
              <w:ind w:right="-14"/>
            </w:pPr>
            <w:r w:rsidRPr="004868C3">
              <w:t>Provides a clear budget narrative describing each line item and how each pr</w:t>
            </w:r>
            <w:r w:rsidRPr="004868C3">
              <w:rPr>
                <w:iCs/>
              </w:rPr>
              <w:t>oposed cost is necessary and reasonable in terms of project activities, benefits to participants, and project outcomes.</w:t>
            </w:r>
          </w:p>
        </w:tc>
        <w:tc>
          <w:tcPr>
            <w:tcW w:w="3240" w:type="dxa"/>
          </w:tcPr>
          <w:p w14:paraId="5F2BCC61" w14:textId="77777777" w:rsidR="00262A03" w:rsidRPr="004868C3" w:rsidRDefault="00262A03" w:rsidP="007B286B">
            <w:pPr>
              <w:ind w:right="-14"/>
            </w:pPr>
            <w:r w:rsidRPr="004868C3">
              <w:t>Provides an adequate budget narrative describing each line item and how each pr</w:t>
            </w:r>
            <w:r w:rsidRPr="004868C3">
              <w:rPr>
                <w:iCs/>
              </w:rPr>
              <w:t>oposed cost is necessary and reasonable in terms of project activities, benefits to participants, and project outcomes.</w:t>
            </w:r>
          </w:p>
        </w:tc>
        <w:tc>
          <w:tcPr>
            <w:tcW w:w="3240" w:type="dxa"/>
          </w:tcPr>
          <w:p w14:paraId="2E4C7C88" w14:textId="19EF3ED9" w:rsidR="00262A03" w:rsidRPr="004868C3" w:rsidRDefault="00262A03" w:rsidP="007B286B">
            <w:pPr>
              <w:ind w:right="-14"/>
            </w:pPr>
            <w:r w:rsidRPr="004868C3">
              <w:t xml:space="preserve">Provides a </w:t>
            </w:r>
            <w:r>
              <w:t>minimal</w:t>
            </w:r>
            <w:r w:rsidRPr="004868C3">
              <w:t xml:space="preserve"> budget narrative describing each line item and how each pr</w:t>
            </w:r>
            <w:r w:rsidRPr="004868C3">
              <w:rPr>
                <w:iCs/>
              </w:rPr>
              <w:t>oposed cost is necessary and reasonable in terms of project activities, benefits to participants, and project outcomes.</w:t>
            </w:r>
          </w:p>
        </w:tc>
      </w:tr>
    </w:tbl>
    <w:p w14:paraId="56ADF088" w14:textId="77777777" w:rsidR="0072410C" w:rsidRDefault="0072410C" w:rsidP="00002112">
      <w:pPr>
        <w:pStyle w:val="Heading2"/>
        <w:sectPr w:rsidR="0072410C" w:rsidSect="0063287B">
          <w:footerReference w:type="default" r:id="rId43"/>
          <w:headerReference w:type="first" r:id="rId44"/>
          <w:footerReference w:type="first" r:id="rId45"/>
          <w:pgSz w:w="15840" w:h="12240" w:orient="landscape"/>
          <w:pgMar w:top="1440" w:right="1440" w:bottom="1440" w:left="1440" w:header="720" w:footer="720" w:gutter="0"/>
          <w:cols w:space="720"/>
          <w:titlePg/>
        </w:sectPr>
      </w:pPr>
    </w:p>
    <w:p w14:paraId="2E7DB9C9" w14:textId="77777777" w:rsidR="00010335" w:rsidRPr="00262A03" w:rsidRDefault="00010335" w:rsidP="00262A03">
      <w:pPr>
        <w:pStyle w:val="Heading3"/>
        <w:rPr>
          <w:sz w:val="32"/>
          <w:szCs w:val="32"/>
        </w:rPr>
      </w:pPr>
      <w:bookmarkStart w:id="95" w:name="_Toc86997824"/>
      <w:bookmarkStart w:id="96" w:name="_Toc99970859"/>
      <w:bookmarkStart w:id="97" w:name="_Toc132010493"/>
      <w:r w:rsidRPr="00262A03">
        <w:rPr>
          <w:sz w:val="32"/>
          <w:szCs w:val="32"/>
        </w:rPr>
        <w:lastRenderedPageBreak/>
        <w:t xml:space="preserve">Appendix </w:t>
      </w:r>
      <w:r w:rsidR="00AC1DDC" w:rsidRPr="00262A03">
        <w:rPr>
          <w:sz w:val="32"/>
          <w:szCs w:val="32"/>
        </w:rPr>
        <w:t>B</w:t>
      </w:r>
      <w:r w:rsidRPr="00262A03">
        <w:rPr>
          <w:sz w:val="32"/>
          <w:szCs w:val="32"/>
        </w:rPr>
        <w:t>: Online Application Instructions</w:t>
      </w:r>
      <w:bookmarkEnd w:id="95"/>
      <w:bookmarkEnd w:id="96"/>
      <w:bookmarkEnd w:id="97"/>
    </w:p>
    <w:p w14:paraId="284D25D8" w14:textId="10938852" w:rsidR="00010335" w:rsidRPr="00010335" w:rsidRDefault="00010335" w:rsidP="007B286B">
      <w:pPr>
        <w:spacing w:line="240" w:lineRule="auto"/>
      </w:pPr>
      <w:r w:rsidRPr="00010335">
        <w:t xml:space="preserve">Applicants should use the instructions below for filling out the </w:t>
      </w:r>
      <w:r w:rsidR="00753D82" w:rsidRPr="00753D82">
        <w:rPr>
          <w:color w:val="000000"/>
          <w:shd w:val="clear" w:color="auto" w:fill="FFFFFF"/>
        </w:rPr>
        <w:t xml:space="preserve">Antibias Education Grant Program </w:t>
      </w:r>
      <w:r w:rsidRPr="00010335">
        <w:t>online application, a link to which will be available on the RFA web page</w:t>
      </w:r>
      <w:r w:rsidR="00467732" w:rsidRPr="00467732">
        <w:t xml:space="preserve"> </w:t>
      </w:r>
      <w:r w:rsidR="00467732">
        <w:t xml:space="preserve">at </w:t>
      </w:r>
      <w:hyperlink r:id="rId46" w:tooltip="Antibias Education Grant RFA Webpage" w:history="1">
        <w:r w:rsidR="001D6B4C">
          <w:rPr>
            <w:rStyle w:val="Hyperlink"/>
          </w:rPr>
          <w:t>https://www.cde.ca.gov/ci/pl/antibiasgrant.asp</w:t>
        </w:r>
      </w:hyperlink>
      <w:r w:rsidR="00DA32F7">
        <w:t xml:space="preserve"> </w:t>
      </w:r>
      <w:r w:rsidRPr="00010335">
        <w:t xml:space="preserve">shortly after the RFA is released. Complete all required fields in the application, upload attachments, and provide the appropriate digital signature. The CDE must receive your online submission </w:t>
      </w:r>
      <w:r w:rsidRPr="71CA8198">
        <w:rPr>
          <w:b/>
          <w:bCs/>
        </w:rPr>
        <w:t xml:space="preserve">no later than 4 p.m. on </w:t>
      </w:r>
      <w:r w:rsidR="002C1B69" w:rsidRPr="71CA8198">
        <w:rPr>
          <w:b/>
          <w:bCs/>
        </w:rPr>
        <w:t xml:space="preserve">date specified </w:t>
      </w:r>
      <w:r w:rsidR="002C1B69" w:rsidRPr="00010335">
        <w:t>on the RFA web page</w:t>
      </w:r>
      <w:r w:rsidR="002C1B69" w:rsidRPr="00467732">
        <w:t xml:space="preserve"> </w:t>
      </w:r>
      <w:r w:rsidR="002C1B69">
        <w:t>at</w:t>
      </w:r>
      <w:r w:rsidR="00DA32F7" w:rsidRPr="71CA8198">
        <w:t xml:space="preserve"> </w:t>
      </w:r>
      <w:hyperlink r:id="rId47" w:tooltip="Antibias Education Grant RFA Webpage" w:history="1">
        <w:r w:rsidR="001D6B4C">
          <w:rPr>
            <w:rStyle w:val="Hyperlink"/>
          </w:rPr>
          <w:t>https://www.cde.ca.gov/ci/pl/antibiasgrant.asp</w:t>
        </w:r>
      </w:hyperlink>
      <w:r w:rsidRPr="00677A3E">
        <w:rPr>
          <w:bCs/>
        </w:rPr>
        <w:t>.</w:t>
      </w:r>
    </w:p>
    <w:p w14:paraId="32B1906F" w14:textId="77777777" w:rsidR="00010335" w:rsidRPr="00010335" w:rsidRDefault="00010335" w:rsidP="007B286B">
      <w:pPr>
        <w:spacing w:line="240" w:lineRule="auto"/>
      </w:pPr>
      <w:r w:rsidRPr="00010335">
        <w:t>You must adhere to character limits for each of the fields. Responses that exceed the character limits will not be captured by the system and will not be reviewed.</w:t>
      </w:r>
    </w:p>
    <w:p w14:paraId="60FEB84E" w14:textId="77777777" w:rsidR="00010335" w:rsidRPr="00262A03" w:rsidRDefault="00010335" w:rsidP="00262A03">
      <w:pPr>
        <w:pStyle w:val="Heading4"/>
        <w:rPr>
          <w:sz w:val="28"/>
          <w:szCs w:val="28"/>
        </w:rPr>
      </w:pPr>
      <w:bookmarkStart w:id="98" w:name="_Toc99970860"/>
      <w:bookmarkStart w:id="99" w:name="_Toc132010494"/>
      <w:r w:rsidRPr="00262A03">
        <w:rPr>
          <w:sz w:val="28"/>
          <w:szCs w:val="28"/>
        </w:rPr>
        <w:t>Saving Responses</w:t>
      </w:r>
      <w:bookmarkEnd w:id="98"/>
      <w:bookmarkEnd w:id="99"/>
    </w:p>
    <w:p w14:paraId="26F17B34" w14:textId="7D098920" w:rsidR="00010335" w:rsidRPr="00010335" w:rsidRDefault="00010335" w:rsidP="007B286B">
      <w:pPr>
        <w:spacing w:line="240" w:lineRule="auto"/>
      </w:pPr>
      <w:r w:rsidRPr="00010335">
        <w:t xml:space="preserve">You must select the Save Responses button on the first </w:t>
      </w:r>
      <w:r w:rsidR="006F2CCB">
        <w:t xml:space="preserve">or subsequent </w:t>
      </w:r>
      <w:r w:rsidRPr="00010335">
        <w:t>page</w:t>
      </w:r>
      <w:r w:rsidR="006F2CCB">
        <w:t>s</w:t>
      </w:r>
      <w:r w:rsidRPr="00010335">
        <w:t xml:space="preserve"> of the online application if you do not intend to complete the application in one session. Once you select the Save Responses button, a page will appear that asks for your email address. You will receive an email with a unique URL (web address) for entrance back into the application. It is recommended that you copy the URL on the application page and save it in case you do not receive the confirmation email. This </w:t>
      </w:r>
      <w:r w:rsidR="0085030D">
        <w:t>URL</w:t>
      </w:r>
      <w:r w:rsidRPr="00010335">
        <w:t xml:space="preserve"> will allow you to return to your application.</w:t>
      </w:r>
    </w:p>
    <w:p w14:paraId="19103ED4" w14:textId="77777777" w:rsidR="00010335" w:rsidRPr="00262A03" w:rsidRDefault="00010335" w:rsidP="00262A03">
      <w:pPr>
        <w:pStyle w:val="Heading4"/>
        <w:rPr>
          <w:sz w:val="28"/>
          <w:szCs w:val="28"/>
        </w:rPr>
      </w:pPr>
      <w:bookmarkStart w:id="100" w:name="_Toc99970861"/>
      <w:bookmarkStart w:id="101" w:name="_Toc132010495"/>
      <w:r w:rsidRPr="00262A03">
        <w:rPr>
          <w:sz w:val="28"/>
          <w:szCs w:val="28"/>
        </w:rPr>
        <w:t>Applicant Information</w:t>
      </w:r>
      <w:bookmarkEnd w:id="100"/>
      <w:bookmarkEnd w:id="101"/>
    </w:p>
    <w:tbl>
      <w:tblPr>
        <w:tblStyle w:val="GridTable41"/>
        <w:tblW w:w="9512" w:type="dxa"/>
        <w:tblLayout w:type="fixed"/>
        <w:tblLook w:val="0620" w:firstRow="1" w:lastRow="0" w:firstColumn="0" w:lastColumn="0" w:noHBand="1" w:noVBand="1"/>
        <w:tblDescription w:val="Applicant Information Table"/>
      </w:tblPr>
      <w:tblGrid>
        <w:gridCol w:w="2942"/>
        <w:gridCol w:w="6570"/>
      </w:tblGrid>
      <w:tr w:rsidR="00010335" w:rsidRPr="0023087E" w14:paraId="43DE8DAE" w14:textId="77777777" w:rsidTr="71CA8198">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702B1" w14:textId="77777777" w:rsidR="00010335" w:rsidRPr="0023087E" w:rsidRDefault="00010335" w:rsidP="00F41A7F">
            <w:pPr>
              <w:spacing w:after="120"/>
              <w:jc w:val="center"/>
              <w:rPr>
                <w:rFonts w:ascii="Arial" w:hAnsi="Arial" w:cs="Arial"/>
                <w:b w:val="0"/>
                <w:color w:val="auto"/>
                <w:sz w:val="24"/>
                <w:szCs w:val="24"/>
              </w:rPr>
            </w:pPr>
            <w:r w:rsidRPr="0023087E">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EF235" w14:textId="77777777" w:rsidR="00010335" w:rsidRPr="0023087E" w:rsidRDefault="00010335" w:rsidP="00F41A7F">
            <w:pPr>
              <w:spacing w:after="120"/>
              <w:jc w:val="center"/>
              <w:rPr>
                <w:rFonts w:ascii="Arial" w:hAnsi="Arial" w:cs="Arial"/>
                <w:b w:val="0"/>
                <w:color w:val="auto"/>
                <w:sz w:val="24"/>
                <w:szCs w:val="24"/>
              </w:rPr>
            </w:pPr>
            <w:r w:rsidRPr="0023087E">
              <w:rPr>
                <w:rFonts w:ascii="Arial" w:hAnsi="Arial" w:cs="Arial"/>
                <w:color w:val="auto"/>
                <w:sz w:val="24"/>
                <w:szCs w:val="24"/>
              </w:rPr>
              <w:t>Instructions</w:t>
            </w:r>
          </w:p>
        </w:tc>
      </w:tr>
      <w:tr w:rsidR="00010335" w:rsidRPr="00010335" w14:paraId="466F32B6" w14:textId="77777777" w:rsidTr="71CA8198">
        <w:trPr>
          <w:cantSplit/>
          <w:trHeight w:val="840"/>
        </w:trPr>
        <w:tc>
          <w:tcPr>
            <w:tcW w:w="2942" w:type="dxa"/>
            <w:tcBorders>
              <w:top w:val="single" w:sz="4" w:space="0" w:color="auto"/>
              <w:bottom w:val="single" w:sz="4" w:space="0" w:color="auto"/>
            </w:tcBorders>
            <w:shd w:val="clear" w:color="auto" w:fill="auto"/>
          </w:tcPr>
          <w:p w14:paraId="4BEE2F6B" w14:textId="77777777" w:rsidR="00010335" w:rsidRPr="00CF1639" w:rsidRDefault="00010335" w:rsidP="007B286B">
            <w:pPr>
              <w:spacing w:after="240"/>
              <w:rPr>
                <w:rFonts w:ascii="Arial" w:hAnsi="Arial" w:cs="Arial"/>
                <w:b/>
                <w:sz w:val="24"/>
                <w:szCs w:val="24"/>
              </w:rPr>
            </w:pPr>
            <w:r w:rsidRPr="00CF1639">
              <w:rPr>
                <w:rFonts w:ascii="Arial" w:hAnsi="Arial" w:cs="Arial"/>
                <w:b/>
                <w:sz w:val="24"/>
                <w:szCs w:val="24"/>
              </w:rPr>
              <w:t>Project Director Information</w:t>
            </w:r>
          </w:p>
        </w:tc>
        <w:tc>
          <w:tcPr>
            <w:tcW w:w="6570" w:type="dxa"/>
            <w:tcBorders>
              <w:top w:val="single" w:sz="4" w:space="0" w:color="auto"/>
              <w:bottom w:val="single" w:sz="4" w:space="0" w:color="auto"/>
            </w:tcBorders>
            <w:shd w:val="clear" w:color="auto" w:fill="auto"/>
          </w:tcPr>
          <w:p w14:paraId="0B9DF93C" w14:textId="412D1A97" w:rsidR="00010335" w:rsidRPr="00271A6F" w:rsidRDefault="00010335" w:rsidP="007B286B">
            <w:pPr>
              <w:spacing w:after="240"/>
              <w:rPr>
                <w:rFonts w:ascii="Arial" w:hAnsi="Arial" w:cs="Arial"/>
                <w:sz w:val="24"/>
                <w:szCs w:val="24"/>
              </w:rPr>
            </w:pPr>
            <w:r w:rsidRPr="00271A6F">
              <w:rPr>
                <w:rFonts w:ascii="Arial" w:hAnsi="Arial" w:cs="Arial"/>
                <w:sz w:val="24"/>
                <w:szCs w:val="24"/>
              </w:rPr>
              <w:t xml:space="preserve">Please list the name of the person who will serve as the Project Director of the grant. This person will be the main point of contact between the CDE and the grantee. </w:t>
            </w:r>
          </w:p>
        </w:tc>
      </w:tr>
      <w:tr w:rsidR="00010335" w:rsidRPr="00010335" w14:paraId="036DACA1" w14:textId="77777777" w:rsidTr="71CA8198">
        <w:trPr>
          <w:cantSplit/>
          <w:trHeight w:val="530"/>
        </w:trPr>
        <w:tc>
          <w:tcPr>
            <w:tcW w:w="2942" w:type="dxa"/>
            <w:tcBorders>
              <w:bottom w:val="single" w:sz="4" w:space="0" w:color="auto"/>
            </w:tcBorders>
            <w:shd w:val="clear" w:color="auto" w:fill="auto"/>
          </w:tcPr>
          <w:p w14:paraId="32F947A2" w14:textId="77777777" w:rsidR="00010335" w:rsidRPr="00CF1639" w:rsidRDefault="00010335" w:rsidP="00CF1639">
            <w:pPr>
              <w:rPr>
                <w:rFonts w:ascii="Arial" w:hAnsi="Arial" w:cs="Arial"/>
                <w:sz w:val="24"/>
                <w:szCs w:val="24"/>
              </w:rPr>
            </w:pPr>
            <w:r w:rsidRPr="00CF1639">
              <w:rPr>
                <w:rFonts w:ascii="Arial" w:hAnsi="Arial" w:cs="Arial"/>
                <w:sz w:val="24"/>
                <w:szCs w:val="24"/>
              </w:rPr>
              <w:t>First Name</w:t>
            </w:r>
          </w:p>
        </w:tc>
        <w:tc>
          <w:tcPr>
            <w:tcW w:w="6570" w:type="dxa"/>
            <w:tcBorders>
              <w:bottom w:val="single" w:sz="4" w:space="0" w:color="auto"/>
            </w:tcBorders>
            <w:shd w:val="clear" w:color="auto" w:fill="auto"/>
          </w:tcPr>
          <w:p w14:paraId="203DF1B0" w14:textId="77777777" w:rsidR="00010335" w:rsidRPr="00271A6F" w:rsidRDefault="00010335" w:rsidP="007B286B">
            <w:pPr>
              <w:spacing w:after="240"/>
              <w:rPr>
                <w:rFonts w:ascii="Arial" w:hAnsi="Arial" w:cs="Arial"/>
                <w:sz w:val="24"/>
                <w:szCs w:val="24"/>
              </w:rPr>
            </w:pPr>
            <w:r w:rsidRPr="00271A6F">
              <w:rPr>
                <w:rFonts w:ascii="Arial" w:hAnsi="Arial" w:cs="Arial"/>
                <w:sz w:val="24"/>
                <w:szCs w:val="24"/>
              </w:rPr>
              <w:t>Please provide the first name of the Project Director.</w:t>
            </w:r>
          </w:p>
        </w:tc>
      </w:tr>
      <w:tr w:rsidR="00010335" w:rsidRPr="00010335" w14:paraId="55993EB8" w14:textId="77777777" w:rsidTr="71CA8198">
        <w:trPr>
          <w:cantSplit/>
          <w:trHeight w:val="79"/>
        </w:trPr>
        <w:tc>
          <w:tcPr>
            <w:tcW w:w="2942" w:type="dxa"/>
            <w:tcBorders>
              <w:bottom w:val="single" w:sz="4" w:space="0" w:color="auto"/>
            </w:tcBorders>
            <w:shd w:val="clear" w:color="auto" w:fill="auto"/>
          </w:tcPr>
          <w:p w14:paraId="21845F1A" w14:textId="77777777" w:rsidR="00010335" w:rsidRPr="00CF1639" w:rsidRDefault="00010335" w:rsidP="00CF1639">
            <w:pPr>
              <w:rPr>
                <w:rFonts w:ascii="Arial" w:hAnsi="Arial" w:cs="Arial"/>
                <w:sz w:val="24"/>
                <w:szCs w:val="24"/>
              </w:rPr>
            </w:pPr>
            <w:r w:rsidRPr="00CF1639">
              <w:rPr>
                <w:rFonts w:ascii="Arial" w:hAnsi="Arial" w:cs="Arial"/>
                <w:sz w:val="24"/>
                <w:szCs w:val="24"/>
              </w:rPr>
              <w:t>Last Name</w:t>
            </w:r>
          </w:p>
        </w:tc>
        <w:tc>
          <w:tcPr>
            <w:tcW w:w="6570" w:type="dxa"/>
            <w:tcBorders>
              <w:bottom w:val="single" w:sz="4" w:space="0" w:color="auto"/>
            </w:tcBorders>
            <w:shd w:val="clear" w:color="auto" w:fill="auto"/>
          </w:tcPr>
          <w:p w14:paraId="6E412E47" w14:textId="0A68941E" w:rsidR="00010335" w:rsidRPr="00271A6F" w:rsidRDefault="00010335" w:rsidP="007B286B">
            <w:pPr>
              <w:spacing w:after="240"/>
              <w:rPr>
                <w:rFonts w:ascii="Arial" w:hAnsi="Arial" w:cs="Arial"/>
                <w:sz w:val="24"/>
                <w:szCs w:val="24"/>
              </w:rPr>
            </w:pPr>
            <w:r w:rsidRPr="00271A6F">
              <w:rPr>
                <w:rFonts w:ascii="Arial" w:hAnsi="Arial" w:cs="Arial"/>
                <w:sz w:val="24"/>
                <w:szCs w:val="24"/>
              </w:rPr>
              <w:t>Please provide the last name of the Project Director</w:t>
            </w:r>
            <w:r w:rsidR="00AA5BEE">
              <w:rPr>
                <w:rFonts w:ascii="Arial" w:hAnsi="Arial" w:cs="Arial"/>
                <w:sz w:val="24"/>
                <w:szCs w:val="24"/>
              </w:rPr>
              <w:t>.</w:t>
            </w:r>
          </w:p>
        </w:tc>
      </w:tr>
      <w:tr w:rsidR="00010335" w:rsidRPr="00010335" w14:paraId="2F6C95D1" w14:textId="77777777" w:rsidTr="71CA8198">
        <w:trPr>
          <w:cantSplit/>
          <w:trHeight w:val="79"/>
        </w:trPr>
        <w:tc>
          <w:tcPr>
            <w:tcW w:w="2942" w:type="dxa"/>
            <w:tcBorders>
              <w:bottom w:val="single" w:sz="4" w:space="0" w:color="auto"/>
            </w:tcBorders>
            <w:shd w:val="clear" w:color="auto" w:fill="auto"/>
          </w:tcPr>
          <w:p w14:paraId="73080C75" w14:textId="77777777" w:rsidR="00010335" w:rsidRPr="00CF1639" w:rsidRDefault="00010335" w:rsidP="00CF1639">
            <w:pPr>
              <w:rPr>
                <w:rFonts w:ascii="Arial" w:hAnsi="Arial" w:cs="Arial"/>
                <w:sz w:val="24"/>
                <w:szCs w:val="24"/>
              </w:rPr>
            </w:pPr>
            <w:r w:rsidRPr="00CF1639">
              <w:rPr>
                <w:rFonts w:ascii="Arial" w:hAnsi="Arial" w:cs="Arial"/>
                <w:sz w:val="24"/>
                <w:szCs w:val="24"/>
              </w:rPr>
              <w:t>Title</w:t>
            </w:r>
          </w:p>
        </w:tc>
        <w:tc>
          <w:tcPr>
            <w:tcW w:w="6570" w:type="dxa"/>
            <w:tcBorders>
              <w:bottom w:val="single" w:sz="4" w:space="0" w:color="auto"/>
            </w:tcBorders>
            <w:shd w:val="clear" w:color="auto" w:fill="auto"/>
          </w:tcPr>
          <w:p w14:paraId="16D2C8C3" w14:textId="6906EE94" w:rsidR="00010335" w:rsidRPr="00271A6F" w:rsidRDefault="00010335" w:rsidP="007B286B">
            <w:pPr>
              <w:spacing w:after="240"/>
              <w:rPr>
                <w:rFonts w:ascii="Arial" w:hAnsi="Arial" w:cs="Arial"/>
                <w:sz w:val="24"/>
                <w:szCs w:val="24"/>
              </w:rPr>
            </w:pPr>
            <w:r w:rsidRPr="71CA8198">
              <w:rPr>
                <w:rFonts w:ascii="Arial" w:hAnsi="Arial" w:cs="Arial"/>
                <w:sz w:val="24"/>
                <w:szCs w:val="24"/>
              </w:rPr>
              <w:t xml:space="preserve">Please provide the title of </w:t>
            </w:r>
            <w:bookmarkStart w:id="102" w:name="_Int_5OdIdds8"/>
            <w:r w:rsidRPr="71CA8198">
              <w:rPr>
                <w:rFonts w:ascii="Arial" w:hAnsi="Arial" w:cs="Arial"/>
                <w:sz w:val="24"/>
                <w:szCs w:val="24"/>
              </w:rPr>
              <w:t>the Project</w:t>
            </w:r>
            <w:bookmarkEnd w:id="102"/>
            <w:r w:rsidRPr="71CA8198">
              <w:rPr>
                <w:rFonts w:ascii="Arial" w:hAnsi="Arial" w:cs="Arial"/>
                <w:sz w:val="24"/>
                <w:szCs w:val="24"/>
              </w:rPr>
              <w:t xml:space="preserve"> Director</w:t>
            </w:r>
            <w:r w:rsidR="588A7AF7" w:rsidRPr="71CA8198">
              <w:rPr>
                <w:rFonts w:ascii="Arial" w:hAnsi="Arial" w:cs="Arial"/>
                <w:sz w:val="24"/>
                <w:szCs w:val="24"/>
              </w:rPr>
              <w:t>.</w:t>
            </w:r>
          </w:p>
        </w:tc>
      </w:tr>
      <w:tr w:rsidR="00010335" w:rsidRPr="00010335" w14:paraId="63E4AD50"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3BC3682" w14:textId="77777777" w:rsidR="00010335" w:rsidRPr="00CF1639" w:rsidRDefault="00010335" w:rsidP="00CF1639">
            <w:pPr>
              <w:rPr>
                <w:rFonts w:ascii="Arial" w:hAnsi="Arial" w:cs="Arial"/>
                <w:sz w:val="24"/>
                <w:szCs w:val="24"/>
              </w:rPr>
            </w:pPr>
            <w:r w:rsidRPr="00CF1639">
              <w:rPr>
                <w:rFonts w:ascii="Arial" w:hAnsi="Arial" w:cs="Arial"/>
                <w:b w:val="0"/>
                <w:sz w:val="24"/>
                <w:szCs w:val="24"/>
              </w:rPr>
              <w:t>Office</w:t>
            </w:r>
          </w:p>
        </w:tc>
        <w:tc>
          <w:tcPr>
            <w:tcW w:w="6570" w:type="dxa"/>
            <w:shd w:val="clear" w:color="auto" w:fill="auto"/>
          </w:tcPr>
          <w:p w14:paraId="1684134A"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name of the Project Director’s office.</w:t>
            </w:r>
          </w:p>
        </w:tc>
      </w:tr>
      <w:tr w:rsidR="00010335" w:rsidRPr="00010335" w14:paraId="40EFA773" w14:textId="77777777" w:rsidTr="71CA8198">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6D9AF14" w14:textId="77777777" w:rsidR="00010335" w:rsidRPr="00CF1639" w:rsidRDefault="00010335" w:rsidP="00CF1639">
            <w:pPr>
              <w:rPr>
                <w:rFonts w:ascii="Arial" w:hAnsi="Arial" w:cs="Arial"/>
                <w:sz w:val="24"/>
                <w:szCs w:val="24"/>
              </w:rPr>
            </w:pPr>
            <w:r w:rsidRPr="00CF1639">
              <w:rPr>
                <w:rFonts w:ascii="Arial" w:hAnsi="Arial" w:cs="Arial"/>
                <w:b w:val="0"/>
                <w:sz w:val="24"/>
                <w:szCs w:val="24"/>
              </w:rPr>
              <w:t>Telephone</w:t>
            </w:r>
          </w:p>
        </w:tc>
        <w:tc>
          <w:tcPr>
            <w:tcW w:w="6570" w:type="dxa"/>
            <w:shd w:val="clear" w:color="auto" w:fill="auto"/>
          </w:tcPr>
          <w:p w14:paraId="552D7963" w14:textId="36426E0C" w:rsidR="00010335" w:rsidRPr="00F63646" w:rsidRDefault="00010335" w:rsidP="00F63646">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Project Director’s telephone number. This number will be used to contact the Project Director, if needed.</w:t>
            </w:r>
          </w:p>
        </w:tc>
      </w:tr>
      <w:tr w:rsidR="00010335" w:rsidRPr="00010335" w14:paraId="183B65AC"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4F7B108" w14:textId="77777777" w:rsidR="00010335" w:rsidRPr="00B421F3" w:rsidRDefault="00010335" w:rsidP="00B421F3">
            <w:pPr>
              <w:rPr>
                <w:rFonts w:ascii="Arial" w:hAnsi="Arial" w:cs="Arial"/>
                <w:sz w:val="24"/>
                <w:szCs w:val="24"/>
              </w:rPr>
            </w:pPr>
            <w:r w:rsidRPr="00B421F3">
              <w:rPr>
                <w:rFonts w:ascii="Arial" w:hAnsi="Arial" w:cs="Arial"/>
                <w:b w:val="0"/>
                <w:sz w:val="24"/>
                <w:szCs w:val="24"/>
              </w:rPr>
              <w:lastRenderedPageBreak/>
              <w:t>Telephone Extension</w:t>
            </w:r>
          </w:p>
        </w:tc>
        <w:tc>
          <w:tcPr>
            <w:tcW w:w="6570" w:type="dxa"/>
            <w:shd w:val="clear" w:color="auto" w:fill="auto"/>
          </w:tcPr>
          <w:p w14:paraId="6D4F59F8"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Project Director’s telephone extension number, if necessary.</w:t>
            </w:r>
          </w:p>
        </w:tc>
      </w:tr>
      <w:tr w:rsidR="00010335" w:rsidRPr="00010335" w14:paraId="4CC15CA1" w14:textId="77777777" w:rsidTr="71CA8198">
        <w:tblPrEx>
          <w:tblLook w:val="04A0" w:firstRow="1"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9B84496" w14:textId="77777777" w:rsidR="00010335" w:rsidRPr="00B421F3" w:rsidRDefault="00010335" w:rsidP="00B421F3">
            <w:pPr>
              <w:rPr>
                <w:rFonts w:ascii="Arial" w:hAnsi="Arial" w:cs="Arial"/>
                <w:sz w:val="24"/>
                <w:szCs w:val="24"/>
              </w:rPr>
            </w:pPr>
            <w:r w:rsidRPr="00B421F3">
              <w:rPr>
                <w:rFonts w:ascii="Arial" w:hAnsi="Arial" w:cs="Arial"/>
                <w:b w:val="0"/>
                <w:sz w:val="24"/>
                <w:szCs w:val="24"/>
              </w:rPr>
              <w:t>Email Address</w:t>
            </w:r>
          </w:p>
        </w:tc>
        <w:tc>
          <w:tcPr>
            <w:tcW w:w="6570" w:type="dxa"/>
            <w:shd w:val="clear" w:color="auto" w:fill="auto"/>
          </w:tcPr>
          <w:p w14:paraId="6D2C04CF"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Project Director’s email address. Most communication with the grantee will be through email, so please ensure the email address is correctly inputted.</w:t>
            </w:r>
          </w:p>
        </w:tc>
      </w:tr>
      <w:tr w:rsidR="00010335" w:rsidRPr="00010335" w14:paraId="2D249AE7"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39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3C8A1F4C" w14:textId="77777777" w:rsidR="00010335" w:rsidRPr="00CF1639" w:rsidRDefault="00010335" w:rsidP="007B286B">
            <w:pPr>
              <w:spacing w:after="240"/>
              <w:rPr>
                <w:rFonts w:ascii="Arial" w:hAnsi="Arial" w:cs="Arial"/>
                <w:sz w:val="24"/>
                <w:szCs w:val="24"/>
              </w:rPr>
            </w:pPr>
            <w:r w:rsidRPr="00CF1639">
              <w:rPr>
                <w:rFonts w:ascii="Arial" w:hAnsi="Arial" w:cs="Arial"/>
                <w:sz w:val="24"/>
                <w:szCs w:val="24"/>
              </w:rPr>
              <w:t>Applicant Address</w:t>
            </w:r>
          </w:p>
        </w:tc>
        <w:tc>
          <w:tcPr>
            <w:tcW w:w="6570" w:type="dxa"/>
            <w:shd w:val="clear" w:color="auto" w:fill="auto"/>
          </w:tcPr>
          <w:p w14:paraId="19DF78A9" w14:textId="37822179" w:rsidR="00010335" w:rsidRPr="00271A6F" w:rsidRDefault="00AA5BEE"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Please list</w:t>
            </w:r>
            <w:r w:rsidR="00010335" w:rsidRPr="00271A6F">
              <w:rPr>
                <w:rFonts w:ascii="Arial" w:hAnsi="Arial" w:cs="Arial"/>
                <w:sz w:val="24"/>
                <w:szCs w:val="24"/>
              </w:rPr>
              <w:t xml:space="preserve"> the applicant address. </w:t>
            </w:r>
          </w:p>
        </w:tc>
      </w:tr>
      <w:tr w:rsidR="00470235" w:rsidRPr="00010335" w14:paraId="742CB93D" w14:textId="77777777" w:rsidTr="71CA8198">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DBB535C" w14:textId="77777777" w:rsidR="00470235" w:rsidRPr="00470235" w:rsidRDefault="00470235" w:rsidP="00A0218C">
            <w:pPr>
              <w:spacing w:after="240"/>
              <w:rPr>
                <w:rFonts w:ascii="Arial" w:hAnsi="Arial" w:cs="Arial"/>
                <w:sz w:val="24"/>
              </w:rPr>
            </w:pPr>
            <w:r w:rsidRPr="00470235">
              <w:rPr>
                <w:rFonts w:ascii="Arial" w:hAnsi="Arial" w:cs="Arial"/>
                <w:b w:val="0"/>
                <w:sz w:val="24"/>
                <w:szCs w:val="24"/>
              </w:rPr>
              <w:t>Name of Entity Applying</w:t>
            </w:r>
          </w:p>
        </w:tc>
        <w:tc>
          <w:tcPr>
            <w:tcW w:w="6570" w:type="dxa"/>
            <w:shd w:val="clear" w:color="auto" w:fill="auto"/>
          </w:tcPr>
          <w:p w14:paraId="3679A7F2" w14:textId="77777777" w:rsidR="00470235" w:rsidRPr="00271A6F" w:rsidRDefault="00470235" w:rsidP="00A0218C">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271A6F">
              <w:rPr>
                <w:rFonts w:ascii="Arial" w:hAnsi="Arial" w:cs="Arial"/>
                <w:sz w:val="24"/>
                <w:szCs w:val="24"/>
              </w:rPr>
              <w:t>Please provide the name of the LEA applying for the grant.</w:t>
            </w:r>
          </w:p>
        </w:tc>
      </w:tr>
      <w:tr w:rsidR="00010335" w:rsidRPr="00010335" w14:paraId="0B02F336"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0574989" w14:textId="6D71D5C9" w:rsidR="00010335" w:rsidRPr="00CF1639" w:rsidRDefault="00010335" w:rsidP="00CF1639">
            <w:pPr>
              <w:rPr>
                <w:rFonts w:ascii="Arial" w:hAnsi="Arial" w:cs="Arial"/>
                <w:sz w:val="24"/>
                <w:szCs w:val="24"/>
              </w:rPr>
            </w:pPr>
            <w:r w:rsidRPr="00CF1639">
              <w:rPr>
                <w:rFonts w:ascii="Arial" w:hAnsi="Arial" w:cs="Arial"/>
                <w:b w:val="0"/>
                <w:sz w:val="24"/>
                <w:szCs w:val="24"/>
              </w:rPr>
              <w:t>Street Address</w:t>
            </w:r>
          </w:p>
        </w:tc>
        <w:tc>
          <w:tcPr>
            <w:tcW w:w="6570" w:type="dxa"/>
            <w:shd w:val="clear" w:color="auto" w:fill="auto"/>
          </w:tcPr>
          <w:p w14:paraId="5FAD00C2"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street address of the applying entity.</w:t>
            </w:r>
          </w:p>
        </w:tc>
      </w:tr>
      <w:tr w:rsidR="00010335" w:rsidRPr="00010335" w14:paraId="180AF3D7" w14:textId="77777777" w:rsidTr="71CA8198">
        <w:tblPrEx>
          <w:tblLook w:val="04A0" w:firstRow="1" w:lastRow="0" w:firstColumn="1" w:lastColumn="0" w:noHBand="0" w:noVBand="1"/>
        </w:tblPrEx>
        <w:trPr>
          <w:cantSplit/>
          <w:trHeight w:val="48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B392534" w14:textId="77777777" w:rsidR="00010335" w:rsidRPr="00CF1639" w:rsidRDefault="00010335" w:rsidP="00CF1639">
            <w:pPr>
              <w:rPr>
                <w:rFonts w:ascii="Arial" w:hAnsi="Arial" w:cs="Arial"/>
                <w:sz w:val="24"/>
                <w:szCs w:val="24"/>
              </w:rPr>
            </w:pPr>
            <w:r w:rsidRPr="00CF1639">
              <w:rPr>
                <w:rFonts w:ascii="Arial" w:hAnsi="Arial" w:cs="Arial"/>
                <w:b w:val="0"/>
                <w:sz w:val="24"/>
                <w:szCs w:val="24"/>
              </w:rPr>
              <w:t>City</w:t>
            </w:r>
          </w:p>
        </w:tc>
        <w:tc>
          <w:tcPr>
            <w:tcW w:w="6570" w:type="dxa"/>
            <w:shd w:val="clear" w:color="auto" w:fill="auto"/>
          </w:tcPr>
          <w:p w14:paraId="2A54F36A"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city where the applying entity is located.</w:t>
            </w:r>
          </w:p>
        </w:tc>
      </w:tr>
      <w:tr w:rsidR="00010335" w:rsidRPr="00010335" w14:paraId="2CA7FA84"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61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73939C5" w14:textId="77777777" w:rsidR="00010335" w:rsidRPr="00CF1639" w:rsidRDefault="00010335" w:rsidP="00CF1639">
            <w:pPr>
              <w:rPr>
                <w:rFonts w:ascii="Arial" w:hAnsi="Arial" w:cs="Arial"/>
                <w:sz w:val="24"/>
                <w:szCs w:val="24"/>
              </w:rPr>
            </w:pPr>
            <w:r w:rsidRPr="00CF1639">
              <w:rPr>
                <w:rFonts w:ascii="Arial" w:hAnsi="Arial" w:cs="Arial"/>
                <w:b w:val="0"/>
                <w:sz w:val="24"/>
                <w:szCs w:val="24"/>
              </w:rPr>
              <w:t>State</w:t>
            </w:r>
            <w:r w:rsidRPr="00CF1639">
              <w:rPr>
                <w:rFonts w:ascii="Arial" w:hAnsi="Arial" w:cs="Arial"/>
                <w:b w:val="0"/>
                <w:sz w:val="24"/>
                <w:szCs w:val="24"/>
              </w:rPr>
              <w:br/>
              <w:t>(Ex: CA)</w:t>
            </w:r>
          </w:p>
        </w:tc>
        <w:tc>
          <w:tcPr>
            <w:tcW w:w="6570" w:type="dxa"/>
            <w:shd w:val="clear" w:color="auto" w:fill="auto"/>
          </w:tcPr>
          <w:p w14:paraId="696A4362"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state where the applying entity is located.</w:t>
            </w:r>
          </w:p>
        </w:tc>
      </w:tr>
      <w:tr w:rsidR="00010335" w:rsidRPr="00010335" w14:paraId="21ACEC5F" w14:textId="77777777" w:rsidTr="71CA8198">
        <w:tblPrEx>
          <w:tblLook w:val="04A0" w:firstRow="1" w:lastRow="0" w:firstColumn="1" w:lastColumn="0" w:noHBand="0" w:noVBand="1"/>
        </w:tblPrEx>
        <w:trPr>
          <w:cantSplit/>
          <w:trHeight w:val="82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34273B8" w14:textId="77777777" w:rsidR="00010335" w:rsidRPr="00CF1639" w:rsidRDefault="00010335" w:rsidP="00CF1639">
            <w:pPr>
              <w:rPr>
                <w:rFonts w:ascii="Arial" w:hAnsi="Arial" w:cs="Arial"/>
                <w:sz w:val="24"/>
                <w:szCs w:val="24"/>
              </w:rPr>
            </w:pPr>
            <w:r w:rsidRPr="00CF1639">
              <w:rPr>
                <w:rFonts w:ascii="Arial" w:hAnsi="Arial" w:cs="Arial"/>
                <w:b w:val="0"/>
                <w:sz w:val="24"/>
                <w:szCs w:val="24"/>
              </w:rPr>
              <w:t>Zip Code</w:t>
            </w:r>
            <w:r w:rsidRPr="00CF1639">
              <w:rPr>
                <w:rFonts w:ascii="Arial" w:hAnsi="Arial" w:cs="Arial"/>
                <w:b w:val="0"/>
                <w:sz w:val="24"/>
                <w:szCs w:val="24"/>
              </w:rPr>
              <w:br/>
              <w:t>(5-digit: 00000)</w:t>
            </w:r>
          </w:p>
        </w:tc>
        <w:tc>
          <w:tcPr>
            <w:tcW w:w="6570" w:type="dxa"/>
            <w:shd w:val="clear" w:color="auto" w:fill="auto"/>
          </w:tcPr>
          <w:p w14:paraId="675E248C"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zip code where the applying entity is located.</w:t>
            </w:r>
          </w:p>
        </w:tc>
      </w:tr>
      <w:tr w:rsidR="00010335" w:rsidRPr="00010335" w14:paraId="657DF908"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142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01F4C65E" w14:textId="77777777" w:rsidR="00010335" w:rsidRPr="00CF1639" w:rsidRDefault="00010335" w:rsidP="007B286B">
            <w:pPr>
              <w:spacing w:after="240"/>
              <w:rPr>
                <w:rFonts w:ascii="Arial" w:hAnsi="Arial" w:cs="Arial"/>
                <w:sz w:val="24"/>
                <w:szCs w:val="24"/>
              </w:rPr>
            </w:pPr>
            <w:r w:rsidRPr="00CF1639">
              <w:rPr>
                <w:rFonts w:ascii="Arial" w:hAnsi="Arial" w:cs="Arial"/>
                <w:sz w:val="24"/>
                <w:szCs w:val="24"/>
              </w:rPr>
              <w:t>Fiscal Agent Information (optional)</w:t>
            </w:r>
          </w:p>
        </w:tc>
        <w:tc>
          <w:tcPr>
            <w:tcW w:w="6570" w:type="dxa"/>
            <w:shd w:val="clear" w:color="auto" w:fill="auto"/>
          </w:tcPr>
          <w:p w14:paraId="266AAD10"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1CA8198">
              <w:rPr>
                <w:rFonts w:ascii="Arial" w:hAnsi="Arial" w:cs="Arial"/>
                <w:sz w:val="24"/>
                <w:szCs w:val="24"/>
              </w:rPr>
              <w:t xml:space="preserve">Please list the name of the person who will serve as the Fiscal Agent of the grant if this person is different from the Project Director. This person will be included </w:t>
            </w:r>
            <w:bookmarkStart w:id="103" w:name="_Int_0JdHxRtN"/>
            <w:r w:rsidRPr="71CA8198">
              <w:rPr>
                <w:rFonts w:ascii="Arial" w:hAnsi="Arial" w:cs="Arial"/>
                <w:sz w:val="24"/>
                <w:szCs w:val="24"/>
              </w:rPr>
              <w:t>on</w:t>
            </w:r>
            <w:bookmarkEnd w:id="103"/>
            <w:r w:rsidRPr="71CA8198">
              <w:rPr>
                <w:rFonts w:ascii="Arial" w:hAnsi="Arial" w:cs="Arial"/>
                <w:sz w:val="24"/>
                <w:szCs w:val="24"/>
              </w:rPr>
              <w:t xml:space="preserve"> communications regarding </w:t>
            </w:r>
            <w:bookmarkStart w:id="104" w:name="_Int_Xmbuz3Vh"/>
            <w:r w:rsidRPr="71CA8198">
              <w:rPr>
                <w:rFonts w:ascii="Arial" w:hAnsi="Arial" w:cs="Arial"/>
                <w:sz w:val="24"/>
                <w:szCs w:val="24"/>
              </w:rPr>
              <w:t>budget</w:t>
            </w:r>
            <w:bookmarkEnd w:id="104"/>
            <w:r w:rsidRPr="71CA8198">
              <w:rPr>
                <w:rFonts w:ascii="Arial" w:hAnsi="Arial" w:cs="Arial"/>
                <w:sz w:val="24"/>
                <w:szCs w:val="24"/>
              </w:rPr>
              <w:t xml:space="preserve"> and accounting for the grant. </w:t>
            </w:r>
          </w:p>
        </w:tc>
      </w:tr>
      <w:tr w:rsidR="00010335" w:rsidRPr="00010335" w14:paraId="492FF5BA" w14:textId="77777777" w:rsidTr="71CA8198">
        <w:tblPrEx>
          <w:tblLook w:val="04A0" w:firstRow="1" w:lastRow="0" w:firstColumn="1" w:lastColumn="0" w:noHBand="0" w:noVBand="1"/>
        </w:tblPrEx>
        <w:trPr>
          <w:cantSplit/>
          <w:trHeight w:val="45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CC79DEB" w14:textId="77777777" w:rsidR="00010335" w:rsidRPr="00B421F3" w:rsidRDefault="00010335" w:rsidP="00B421F3">
            <w:pPr>
              <w:rPr>
                <w:rFonts w:ascii="Arial" w:hAnsi="Arial" w:cs="Arial"/>
                <w:sz w:val="24"/>
                <w:szCs w:val="24"/>
              </w:rPr>
            </w:pPr>
            <w:r w:rsidRPr="00B421F3">
              <w:rPr>
                <w:rFonts w:ascii="Arial" w:hAnsi="Arial" w:cs="Arial"/>
                <w:b w:val="0"/>
                <w:sz w:val="24"/>
                <w:szCs w:val="24"/>
              </w:rPr>
              <w:t>First Name</w:t>
            </w:r>
          </w:p>
        </w:tc>
        <w:tc>
          <w:tcPr>
            <w:tcW w:w="6570" w:type="dxa"/>
            <w:shd w:val="clear" w:color="auto" w:fill="auto"/>
          </w:tcPr>
          <w:p w14:paraId="01021D70"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first name of the Fiscal Agent.</w:t>
            </w:r>
          </w:p>
        </w:tc>
      </w:tr>
      <w:tr w:rsidR="00010335" w:rsidRPr="00010335" w14:paraId="5C1367DD"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49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FF2C892" w14:textId="77777777" w:rsidR="00010335" w:rsidRPr="00B421F3" w:rsidRDefault="00010335" w:rsidP="00B421F3">
            <w:pPr>
              <w:rPr>
                <w:rFonts w:ascii="Arial" w:hAnsi="Arial" w:cs="Arial"/>
                <w:sz w:val="24"/>
                <w:szCs w:val="24"/>
              </w:rPr>
            </w:pPr>
            <w:r w:rsidRPr="00B421F3">
              <w:rPr>
                <w:rFonts w:ascii="Arial" w:hAnsi="Arial" w:cs="Arial"/>
                <w:b w:val="0"/>
                <w:sz w:val="24"/>
                <w:szCs w:val="24"/>
              </w:rPr>
              <w:t>Last Name</w:t>
            </w:r>
          </w:p>
        </w:tc>
        <w:tc>
          <w:tcPr>
            <w:tcW w:w="6570" w:type="dxa"/>
            <w:shd w:val="clear" w:color="auto" w:fill="auto"/>
          </w:tcPr>
          <w:p w14:paraId="300572D7"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last name of the Fiscal Agent.</w:t>
            </w:r>
          </w:p>
        </w:tc>
      </w:tr>
      <w:tr w:rsidR="00010335" w:rsidRPr="00010335" w14:paraId="67F5C10F" w14:textId="77777777" w:rsidTr="71CA8198">
        <w:tblPrEx>
          <w:tblLook w:val="04A0" w:firstRow="1" w:lastRow="0" w:firstColumn="1" w:lastColumn="0" w:noHBand="0" w:noVBand="1"/>
        </w:tblPrEx>
        <w:trPr>
          <w:cantSplit/>
          <w:trHeight w:val="36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6F84673E" w14:textId="77777777" w:rsidR="00010335" w:rsidRPr="00B421F3" w:rsidRDefault="00010335" w:rsidP="00B421F3">
            <w:pPr>
              <w:rPr>
                <w:rFonts w:ascii="Arial" w:hAnsi="Arial" w:cs="Arial"/>
                <w:sz w:val="24"/>
                <w:szCs w:val="24"/>
              </w:rPr>
            </w:pPr>
            <w:r w:rsidRPr="00B421F3">
              <w:rPr>
                <w:rFonts w:ascii="Arial" w:hAnsi="Arial" w:cs="Arial"/>
                <w:b w:val="0"/>
                <w:sz w:val="24"/>
                <w:szCs w:val="24"/>
              </w:rPr>
              <w:t>Title</w:t>
            </w:r>
          </w:p>
        </w:tc>
        <w:tc>
          <w:tcPr>
            <w:tcW w:w="6570" w:type="dxa"/>
            <w:shd w:val="clear" w:color="auto" w:fill="auto"/>
          </w:tcPr>
          <w:p w14:paraId="4579AD2F"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1CA8198">
              <w:rPr>
                <w:rFonts w:ascii="Arial" w:hAnsi="Arial" w:cs="Arial"/>
                <w:sz w:val="24"/>
                <w:szCs w:val="24"/>
              </w:rPr>
              <w:t xml:space="preserve">Please provide the title of </w:t>
            </w:r>
            <w:bookmarkStart w:id="105" w:name="_Int_cqd8SVGF"/>
            <w:r w:rsidRPr="71CA8198">
              <w:rPr>
                <w:rFonts w:ascii="Arial" w:hAnsi="Arial" w:cs="Arial"/>
                <w:sz w:val="24"/>
                <w:szCs w:val="24"/>
              </w:rPr>
              <w:t>the Fiscal</w:t>
            </w:r>
            <w:bookmarkEnd w:id="105"/>
            <w:r w:rsidRPr="71CA8198">
              <w:rPr>
                <w:rFonts w:ascii="Arial" w:hAnsi="Arial" w:cs="Arial"/>
                <w:sz w:val="24"/>
                <w:szCs w:val="24"/>
              </w:rPr>
              <w:t xml:space="preserve"> Agent.</w:t>
            </w:r>
          </w:p>
        </w:tc>
      </w:tr>
      <w:tr w:rsidR="00010335" w:rsidRPr="00010335" w14:paraId="64BBE9AF"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63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9FC463F" w14:textId="77777777" w:rsidR="00010335" w:rsidRPr="00B421F3" w:rsidRDefault="00010335" w:rsidP="00B421F3">
            <w:pPr>
              <w:rPr>
                <w:rFonts w:ascii="Arial" w:hAnsi="Arial" w:cs="Arial"/>
                <w:sz w:val="24"/>
                <w:szCs w:val="24"/>
              </w:rPr>
            </w:pPr>
            <w:r w:rsidRPr="00B421F3">
              <w:rPr>
                <w:rFonts w:ascii="Arial" w:hAnsi="Arial" w:cs="Arial"/>
                <w:b w:val="0"/>
                <w:sz w:val="24"/>
                <w:szCs w:val="24"/>
              </w:rPr>
              <w:t>Telephone Number</w:t>
            </w:r>
          </w:p>
        </w:tc>
        <w:tc>
          <w:tcPr>
            <w:tcW w:w="6570" w:type="dxa"/>
            <w:shd w:val="clear" w:color="auto" w:fill="auto"/>
          </w:tcPr>
          <w:p w14:paraId="3E1FCB02"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Fiscal Agent’s telephone number.</w:t>
            </w:r>
          </w:p>
        </w:tc>
      </w:tr>
      <w:tr w:rsidR="00010335" w:rsidRPr="00010335" w14:paraId="511A3A95" w14:textId="77777777" w:rsidTr="71CA8198">
        <w:tblPrEx>
          <w:tblLook w:val="04A0" w:firstRow="1" w:lastRow="0" w:firstColumn="1" w:lastColumn="0" w:noHBand="0" w:noVBand="1"/>
        </w:tblPrEx>
        <w:trPr>
          <w:cantSplit/>
          <w:trHeight w:val="555"/>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1800D63D" w14:textId="77777777" w:rsidR="00010335" w:rsidRPr="00B421F3" w:rsidRDefault="00010335" w:rsidP="00B421F3">
            <w:pPr>
              <w:rPr>
                <w:rFonts w:ascii="Arial" w:hAnsi="Arial" w:cs="Arial"/>
                <w:sz w:val="24"/>
                <w:szCs w:val="24"/>
              </w:rPr>
            </w:pPr>
            <w:r w:rsidRPr="00B421F3">
              <w:rPr>
                <w:rFonts w:ascii="Arial" w:hAnsi="Arial" w:cs="Arial"/>
                <w:b w:val="0"/>
                <w:sz w:val="24"/>
                <w:szCs w:val="24"/>
              </w:rPr>
              <w:t>Telephone Extension</w:t>
            </w:r>
          </w:p>
        </w:tc>
        <w:tc>
          <w:tcPr>
            <w:tcW w:w="6570" w:type="dxa"/>
            <w:shd w:val="clear" w:color="auto" w:fill="auto"/>
          </w:tcPr>
          <w:p w14:paraId="732798B5" w14:textId="77777777" w:rsidR="00010335" w:rsidRPr="00271A6F" w:rsidRDefault="00010335" w:rsidP="007B286B">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Fiscal Agent’s telephone extension number, if needed.</w:t>
            </w:r>
          </w:p>
        </w:tc>
      </w:tr>
      <w:tr w:rsidR="00010335" w:rsidRPr="00010335" w14:paraId="5CC2F5F1"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76465672" w14:textId="77777777" w:rsidR="00010335" w:rsidRPr="00B421F3" w:rsidRDefault="00010335" w:rsidP="00B421F3">
            <w:pPr>
              <w:rPr>
                <w:rFonts w:ascii="Arial" w:hAnsi="Arial" w:cs="Arial"/>
                <w:sz w:val="24"/>
                <w:szCs w:val="24"/>
              </w:rPr>
            </w:pPr>
            <w:r w:rsidRPr="00B421F3">
              <w:rPr>
                <w:rFonts w:ascii="Arial" w:hAnsi="Arial" w:cs="Arial"/>
                <w:b w:val="0"/>
                <w:sz w:val="24"/>
                <w:szCs w:val="24"/>
              </w:rPr>
              <w:t>Email Address</w:t>
            </w:r>
          </w:p>
        </w:tc>
        <w:tc>
          <w:tcPr>
            <w:tcW w:w="6570" w:type="dxa"/>
            <w:shd w:val="clear" w:color="auto" w:fill="auto"/>
          </w:tcPr>
          <w:p w14:paraId="036F37F9" w14:textId="77777777" w:rsidR="00010335" w:rsidRPr="00271A6F" w:rsidRDefault="00010335" w:rsidP="007B286B">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1A6F">
              <w:rPr>
                <w:rFonts w:ascii="Arial" w:hAnsi="Arial" w:cs="Arial"/>
                <w:sz w:val="24"/>
                <w:szCs w:val="24"/>
              </w:rPr>
              <w:t>Please provide the Fiscal Agent’s email address.</w:t>
            </w:r>
          </w:p>
        </w:tc>
      </w:tr>
    </w:tbl>
    <w:p w14:paraId="31C7890E" w14:textId="2DA2330A" w:rsidR="00010335" w:rsidRPr="00262A03" w:rsidRDefault="00010335" w:rsidP="00262A03">
      <w:pPr>
        <w:pStyle w:val="Heading4"/>
        <w:rPr>
          <w:sz w:val="28"/>
          <w:szCs w:val="28"/>
        </w:rPr>
      </w:pPr>
      <w:bookmarkStart w:id="106" w:name="_Toc99970862"/>
      <w:bookmarkStart w:id="107" w:name="_Toc132010496"/>
      <w:r w:rsidRPr="00262A03">
        <w:rPr>
          <w:sz w:val="28"/>
          <w:szCs w:val="28"/>
        </w:rPr>
        <w:lastRenderedPageBreak/>
        <w:t>Application Narrative</w:t>
      </w:r>
      <w:bookmarkEnd w:id="106"/>
      <w:bookmarkEnd w:id="107"/>
    </w:p>
    <w:tbl>
      <w:tblPr>
        <w:tblStyle w:val="GridTable41"/>
        <w:tblW w:w="9512" w:type="dxa"/>
        <w:tblLayout w:type="fixed"/>
        <w:tblLook w:val="0620" w:firstRow="1" w:lastRow="0" w:firstColumn="0" w:lastColumn="0" w:noHBand="1" w:noVBand="1"/>
        <w:tblDescription w:val="Application Narrative"/>
      </w:tblPr>
      <w:tblGrid>
        <w:gridCol w:w="2942"/>
        <w:gridCol w:w="6570"/>
      </w:tblGrid>
      <w:tr w:rsidR="00010335" w:rsidRPr="00010335" w14:paraId="67FEFE11" w14:textId="77777777" w:rsidTr="71CA8198">
        <w:trPr>
          <w:cnfStyle w:val="100000000000" w:firstRow="1" w:lastRow="0" w:firstColumn="0" w:lastColumn="0" w:oddVBand="0" w:evenVBand="0" w:oddHBand="0" w:evenHBand="0" w:firstRowFirstColumn="0" w:firstRowLastColumn="0" w:lastRowFirstColumn="0" w:lastRowLastColumn="0"/>
          <w:cantSplit/>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1BCA5" w14:textId="77777777" w:rsidR="00010335" w:rsidRPr="00500197" w:rsidRDefault="00010335" w:rsidP="00F41A7F">
            <w:pPr>
              <w:spacing w:before="120" w:after="120"/>
              <w:jc w:val="center"/>
              <w:rPr>
                <w:rFonts w:ascii="Arial" w:hAnsi="Arial" w:cs="Arial"/>
                <w:b w:val="0"/>
                <w:color w:val="auto"/>
                <w:sz w:val="24"/>
                <w:szCs w:val="24"/>
              </w:rPr>
            </w:pPr>
            <w:r w:rsidRPr="00500197">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EE89F" w14:textId="77777777" w:rsidR="00010335" w:rsidRPr="00500197" w:rsidRDefault="00010335" w:rsidP="00F41A7F">
            <w:pPr>
              <w:spacing w:before="120" w:after="120"/>
              <w:jc w:val="center"/>
              <w:rPr>
                <w:rFonts w:ascii="Arial" w:hAnsi="Arial" w:cs="Arial"/>
                <w:b w:val="0"/>
                <w:color w:val="auto"/>
                <w:sz w:val="24"/>
                <w:szCs w:val="24"/>
              </w:rPr>
            </w:pPr>
            <w:r w:rsidRPr="00500197">
              <w:rPr>
                <w:rFonts w:ascii="Arial" w:hAnsi="Arial" w:cs="Arial"/>
                <w:color w:val="auto"/>
                <w:sz w:val="24"/>
                <w:szCs w:val="24"/>
              </w:rPr>
              <w:t>Instructions</w:t>
            </w:r>
          </w:p>
        </w:tc>
      </w:tr>
      <w:tr w:rsidR="00010335" w:rsidRPr="00010335" w14:paraId="798AD81E" w14:textId="77777777" w:rsidTr="71CA8198">
        <w:trPr>
          <w:cantSplit/>
        </w:trPr>
        <w:tc>
          <w:tcPr>
            <w:tcW w:w="2942" w:type="dxa"/>
            <w:tcBorders>
              <w:top w:val="single" w:sz="4" w:space="0" w:color="auto"/>
            </w:tcBorders>
          </w:tcPr>
          <w:p w14:paraId="3C65B801" w14:textId="0F45865C" w:rsidR="00010335" w:rsidRPr="007E6C4B" w:rsidRDefault="001F5B4C" w:rsidP="007B286B">
            <w:pPr>
              <w:spacing w:after="240"/>
              <w:rPr>
                <w:rFonts w:ascii="Arial" w:hAnsi="Arial" w:cs="Arial"/>
                <w:b/>
                <w:sz w:val="24"/>
                <w:szCs w:val="24"/>
              </w:rPr>
            </w:pPr>
            <w:r w:rsidRPr="007E6C4B">
              <w:rPr>
                <w:rFonts w:ascii="Arial" w:hAnsi="Arial" w:cs="Arial"/>
                <w:b/>
                <w:sz w:val="24"/>
                <w:szCs w:val="24"/>
              </w:rPr>
              <w:t>Executive Summary</w:t>
            </w:r>
          </w:p>
          <w:p w14:paraId="2550D26F" w14:textId="00A27C26" w:rsidR="00010335" w:rsidRPr="00010335" w:rsidRDefault="00010335" w:rsidP="007B286B">
            <w:pPr>
              <w:spacing w:after="240"/>
              <w:rPr>
                <w:rFonts w:ascii="Arial" w:hAnsi="Arial" w:cs="Arial"/>
              </w:rPr>
            </w:pPr>
            <w:r w:rsidRPr="007E6C4B">
              <w:rPr>
                <w:rFonts w:ascii="Arial" w:hAnsi="Arial" w:cs="Arial"/>
                <w:sz w:val="24"/>
                <w:szCs w:val="24"/>
              </w:rPr>
              <w:t>(</w:t>
            </w:r>
            <w:r w:rsidR="00946286">
              <w:rPr>
                <w:rFonts w:ascii="Arial" w:hAnsi="Arial" w:cs="Arial"/>
                <w:sz w:val="24"/>
                <w:szCs w:val="24"/>
              </w:rPr>
              <w:t>1,0</w:t>
            </w:r>
            <w:r w:rsidRPr="00E87AFD">
              <w:rPr>
                <w:rFonts w:ascii="Arial" w:hAnsi="Arial" w:cs="Arial"/>
                <w:sz w:val="24"/>
                <w:szCs w:val="24"/>
              </w:rPr>
              <w:t>00</w:t>
            </w:r>
            <w:r w:rsidRPr="007E6C4B">
              <w:rPr>
                <w:rFonts w:ascii="Arial" w:hAnsi="Arial" w:cs="Arial"/>
                <w:sz w:val="24"/>
                <w:szCs w:val="24"/>
              </w:rPr>
              <w:t xml:space="preserve"> character</w:t>
            </w:r>
            <w:r w:rsidR="00500197">
              <w:rPr>
                <w:rFonts w:ascii="Arial" w:hAnsi="Arial" w:cs="Arial"/>
                <w:sz w:val="24"/>
                <w:szCs w:val="24"/>
              </w:rPr>
              <w:t>s</w:t>
            </w:r>
            <w:r w:rsidRPr="007E6C4B">
              <w:rPr>
                <w:rFonts w:ascii="Arial" w:hAnsi="Arial" w:cs="Arial"/>
                <w:sz w:val="24"/>
                <w:szCs w:val="24"/>
              </w:rPr>
              <w:t xml:space="preserve"> max)</w:t>
            </w:r>
          </w:p>
        </w:tc>
        <w:tc>
          <w:tcPr>
            <w:tcW w:w="6570" w:type="dxa"/>
            <w:tcBorders>
              <w:top w:val="single" w:sz="4" w:space="0" w:color="auto"/>
            </w:tcBorders>
          </w:tcPr>
          <w:p w14:paraId="233CB419" w14:textId="77777777" w:rsidR="00BD0CC6" w:rsidRPr="00BD0CC6" w:rsidRDefault="00BD0CC6" w:rsidP="007B286B">
            <w:pPr>
              <w:spacing w:after="240"/>
              <w:rPr>
                <w:rFonts w:ascii="Arial" w:hAnsi="Arial" w:cs="Arial"/>
                <w:sz w:val="24"/>
                <w:szCs w:val="24"/>
              </w:rPr>
            </w:pPr>
            <w:bookmarkStart w:id="108" w:name="_Hlk99091468"/>
            <w:r w:rsidRPr="00BD0CC6">
              <w:rPr>
                <w:rFonts w:ascii="Arial" w:hAnsi="Arial" w:cs="Arial"/>
                <w:sz w:val="24"/>
                <w:szCs w:val="24"/>
              </w:rPr>
              <w:t>Provide an executive summary statement, containing the following:</w:t>
            </w:r>
          </w:p>
          <w:p w14:paraId="6AD5EE15" w14:textId="00CFDA9E" w:rsidR="00BD0CC6" w:rsidRPr="00BD0CC6" w:rsidRDefault="00BD0CC6" w:rsidP="00AD42C1">
            <w:pPr>
              <w:pStyle w:val="ListParagraph"/>
              <w:numPr>
                <w:ilvl w:val="0"/>
                <w:numId w:val="12"/>
              </w:numPr>
              <w:spacing w:after="240"/>
              <w:ind w:left="633"/>
              <w:contextualSpacing w:val="0"/>
              <w:rPr>
                <w:rFonts w:ascii="Arial" w:hAnsi="Arial" w:cs="Arial"/>
                <w:sz w:val="24"/>
                <w:szCs w:val="24"/>
              </w:rPr>
            </w:pPr>
            <w:r w:rsidRPr="00BD0CC6">
              <w:rPr>
                <w:rFonts w:ascii="Arial" w:hAnsi="Arial" w:cs="Arial"/>
                <w:sz w:val="24"/>
                <w:szCs w:val="24"/>
              </w:rPr>
              <w:t xml:space="preserve">The issue the </w:t>
            </w:r>
            <w:r w:rsidR="007B102D">
              <w:rPr>
                <w:rFonts w:ascii="Arial" w:hAnsi="Arial" w:cs="Arial"/>
                <w:sz w:val="24"/>
                <w:szCs w:val="24"/>
              </w:rPr>
              <w:t xml:space="preserve">LEA </w:t>
            </w:r>
            <w:r w:rsidRPr="00BD0CC6">
              <w:rPr>
                <w:rFonts w:ascii="Arial" w:hAnsi="Arial" w:cs="Arial"/>
                <w:sz w:val="24"/>
                <w:szCs w:val="24"/>
              </w:rPr>
              <w:t>is addressing</w:t>
            </w:r>
          </w:p>
          <w:p w14:paraId="2C1B9504" w14:textId="77777777" w:rsidR="00BD0CC6" w:rsidRPr="00BD0CC6" w:rsidRDefault="00BD0CC6" w:rsidP="00AD42C1">
            <w:pPr>
              <w:pStyle w:val="ListParagraph"/>
              <w:numPr>
                <w:ilvl w:val="0"/>
                <w:numId w:val="12"/>
              </w:numPr>
              <w:spacing w:after="240"/>
              <w:ind w:left="633"/>
              <w:contextualSpacing w:val="0"/>
              <w:rPr>
                <w:rFonts w:ascii="Arial" w:hAnsi="Arial" w:cs="Arial"/>
                <w:sz w:val="24"/>
                <w:szCs w:val="24"/>
              </w:rPr>
            </w:pPr>
            <w:r w:rsidRPr="00BD0CC6">
              <w:rPr>
                <w:rFonts w:ascii="Arial" w:hAnsi="Arial" w:cs="Arial"/>
                <w:sz w:val="24"/>
                <w:szCs w:val="24"/>
              </w:rPr>
              <w:t>The theory of action</w:t>
            </w:r>
          </w:p>
          <w:p w14:paraId="09092441" w14:textId="77777777" w:rsidR="00BD0CC6" w:rsidRPr="00BD0CC6" w:rsidRDefault="00BD0CC6" w:rsidP="00AD42C1">
            <w:pPr>
              <w:pStyle w:val="ListParagraph"/>
              <w:numPr>
                <w:ilvl w:val="0"/>
                <w:numId w:val="12"/>
              </w:numPr>
              <w:spacing w:after="240"/>
              <w:ind w:left="633"/>
              <w:contextualSpacing w:val="0"/>
              <w:rPr>
                <w:rFonts w:ascii="Arial" w:hAnsi="Arial" w:cs="Arial"/>
                <w:sz w:val="24"/>
                <w:szCs w:val="24"/>
              </w:rPr>
            </w:pPr>
            <w:r w:rsidRPr="00BD0CC6">
              <w:rPr>
                <w:rFonts w:ascii="Arial" w:hAnsi="Arial" w:cs="Arial"/>
                <w:sz w:val="24"/>
                <w:szCs w:val="24"/>
              </w:rPr>
              <w:t>An approximate number of educators and students to be affected by this work</w:t>
            </w:r>
          </w:p>
          <w:p w14:paraId="28A5BE86" w14:textId="59D47EF9" w:rsidR="00010335" w:rsidRPr="00BD0CC6" w:rsidRDefault="00BD0CC6" w:rsidP="00AD42C1">
            <w:pPr>
              <w:pStyle w:val="ListParagraph"/>
              <w:numPr>
                <w:ilvl w:val="0"/>
                <w:numId w:val="12"/>
              </w:numPr>
              <w:spacing w:after="240"/>
              <w:ind w:left="633"/>
              <w:contextualSpacing w:val="0"/>
            </w:pPr>
            <w:r w:rsidRPr="00BD0CC6">
              <w:rPr>
                <w:rFonts w:ascii="Arial" w:hAnsi="Arial" w:cs="Arial"/>
                <w:sz w:val="24"/>
                <w:szCs w:val="24"/>
              </w:rPr>
              <w:t xml:space="preserve">How the LEA plans to use </w:t>
            </w:r>
            <w:r w:rsidRPr="008A6795">
              <w:rPr>
                <w:rFonts w:ascii="Arial" w:hAnsi="Arial" w:cs="Arial"/>
                <w:sz w:val="24"/>
                <w:szCs w:val="24"/>
              </w:rPr>
              <w:t>these funds</w:t>
            </w:r>
            <w:r w:rsidR="00426677" w:rsidRPr="002B0A80">
              <w:rPr>
                <w:rFonts w:ascii="Arial" w:hAnsi="Arial" w:cs="Arial"/>
                <w:sz w:val="24"/>
                <w:szCs w:val="24"/>
              </w:rPr>
              <w:t xml:space="preserve"> to help prevent, address, and eliminate racism and bias in all California public schools, and making all public schools inclusive and supportive of all people</w:t>
            </w:r>
            <w:bookmarkEnd w:id="108"/>
          </w:p>
        </w:tc>
      </w:tr>
      <w:tr w:rsidR="001F67B7" w:rsidRPr="00010335" w14:paraId="18CDCAA9" w14:textId="77777777" w:rsidTr="71CA8198">
        <w:trPr>
          <w:cantSplit/>
        </w:trPr>
        <w:tc>
          <w:tcPr>
            <w:tcW w:w="2942" w:type="dxa"/>
            <w:tcBorders>
              <w:top w:val="single" w:sz="4" w:space="0" w:color="auto"/>
            </w:tcBorders>
          </w:tcPr>
          <w:p w14:paraId="4BDE8F41" w14:textId="77777777" w:rsidR="001F67B7" w:rsidRPr="007E6C4B" w:rsidRDefault="001F67B7" w:rsidP="00585A95">
            <w:pPr>
              <w:spacing w:after="240"/>
              <w:rPr>
                <w:rFonts w:ascii="Arial" w:hAnsi="Arial" w:cs="Arial"/>
                <w:b/>
                <w:sz w:val="24"/>
                <w:szCs w:val="24"/>
              </w:rPr>
            </w:pPr>
            <w:r w:rsidRPr="007E6C4B">
              <w:rPr>
                <w:rFonts w:ascii="Arial" w:hAnsi="Arial" w:cs="Arial"/>
                <w:b/>
                <w:sz w:val="24"/>
                <w:szCs w:val="24"/>
              </w:rPr>
              <w:lastRenderedPageBreak/>
              <w:t>Executive Summary</w:t>
            </w:r>
          </w:p>
          <w:p w14:paraId="00845000" w14:textId="295965B7" w:rsidR="001F67B7" w:rsidRPr="007E6C4B" w:rsidRDefault="001F67B7" w:rsidP="00585A95">
            <w:pPr>
              <w:spacing w:after="240"/>
              <w:rPr>
                <w:b/>
              </w:rPr>
            </w:pPr>
            <w:r w:rsidRPr="007E6C4B">
              <w:rPr>
                <w:rFonts w:ascii="Arial" w:hAnsi="Arial" w:cs="Arial"/>
                <w:sz w:val="24"/>
                <w:szCs w:val="24"/>
              </w:rPr>
              <w:t>(</w:t>
            </w:r>
            <w:r w:rsidRPr="001F67B7">
              <w:rPr>
                <w:rFonts w:ascii="Arial" w:hAnsi="Arial" w:cs="Arial"/>
                <w:sz w:val="24"/>
                <w:szCs w:val="24"/>
              </w:rPr>
              <w:t>select all that apply</w:t>
            </w:r>
            <w:r w:rsidRPr="007E6C4B">
              <w:rPr>
                <w:rFonts w:ascii="Arial" w:hAnsi="Arial" w:cs="Arial"/>
                <w:sz w:val="24"/>
                <w:szCs w:val="24"/>
              </w:rPr>
              <w:t>)</w:t>
            </w:r>
          </w:p>
        </w:tc>
        <w:tc>
          <w:tcPr>
            <w:tcW w:w="6570" w:type="dxa"/>
            <w:tcBorders>
              <w:top w:val="single" w:sz="4" w:space="0" w:color="auto"/>
            </w:tcBorders>
          </w:tcPr>
          <w:p w14:paraId="3F0437E3" w14:textId="77777777" w:rsidR="001F67B7" w:rsidRPr="001F67B7" w:rsidRDefault="001F67B7" w:rsidP="00585A95">
            <w:pPr>
              <w:spacing w:after="240"/>
              <w:rPr>
                <w:rFonts w:ascii="Arial" w:hAnsi="Arial" w:cs="Arial"/>
                <w:sz w:val="24"/>
              </w:rPr>
            </w:pPr>
            <w:r w:rsidRPr="001F67B7">
              <w:rPr>
                <w:rFonts w:ascii="Arial" w:hAnsi="Arial" w:cs="Arial"/>
                <w:sz w:val="24"/>
              </w:rPr>
              <w:t>Which eligible activities are you proposing to accomplish over the course of the grant period (select all that apply):</w:t>
            </w:r>
          </w:p>
          <w:p w14:paraId="1FE0CBF8" w14:textId="5273509F" w:rsidR="001F67B7" w:rsidRPr="001F67B7" w:rsidRDefault="001F67B7" w:rsidP="00CC1031">
            <w:pPr>
              <w:pStyle w:val="ListParagraph"/>
              <w:numPr>
                <w:ilvl w:val="0"/>
                <w:numId w:val="13"/>
              </w:numPr>
              <w:spacing w:after="240"/>
              <w:ind w:left="633"/>
              <w:contextualSpacing w:val="0"/>
              <w:rPr>
                <w:rFonts w:ascii="Arial" w:hAnsi="Arial" w:cs="Arial"/>
                <w:sz w:val="24"/>
              </w:rPr>
            </w:pPr>
            <w:r w:rsidRPr="001F67B7">
              <w:rPr>
                <w:rFonts w:ascii="Arial" w:hAnsi="Arial" w:cs="Arial"/>
                <w:sz w:val="24"/>
              </w:rPr>
              <w:t>Professional development on topics that address hate, bigotry, racism, or any form of bias or prejudice, including, but not limited to, classroom management techniques, self-regulation, and strategies designed to increase teachers’ skills for managing pupils in academic and disciplinary settings</w:t>
            </w:r>
            <w:r w:rsidR="00717394">
              <w:rPr>
                <w:rFonts w:ascii="Arial" w:hAnsi="Arial" w:cs="Arial"/>
                <w:sz w:val="24"/>
              </w:rPr>
              <w:t>.</w:t>
            </w:r>
          </w:p>
          <w:p w14:paraId="0DFDAE08" w14:textId="2CE8CAA4" w:rsidR="001F67B7" w:rsidRPr="001F67B7" w:rsidRDefault="001F67B7" w:rsidP="00CC1031">
            <w:pPr>
              <w:pStyle w:val="ListParagraph"/>
              <w:numPr>
                <w:ilvl w:val="0"/>
                <w:numId w:val="13"/>
              </w:numPr>
              <w:spacing w:after="240"/>
              <w:ind w:left="633"/>
              <w:contextualSpacing w:val="0"/>
              <w:rPr>
                <w:rFonts w:ascii="Arial" w:hAnsi="Arial" w:cs="Arial"/>
                <w:sz w:val="24"/>
              </w:rPr>
            </w:pPr>
            <w:r w:rsidRPr="001F67B7">
              <w:rPr>
                <w:rFonts w:ascii="Arial" w:hAnsi="Arial" w:cs="Arial"/>
                <w:sz w:val="24"/>
              </w:rPr>
              <w:t xml:space="preserve">Opportunities for teachers, administrators, pupils, other school staff, and members of the governing board or body of the </w:t>
            </w:r>
            <w:r w:rsidR="007B102D">
              <w:rPr>
                <w:rFonts w:ascii="Arial" w:hAnsi="Arial" w:cs="Arial"/>
                <w:sz w:val="24"/>
              </w:rPr>
              <w:t>LEA</w:t>
            </w:r>
            <w:r w:rsidRPr="001F67B7">
              <w:rPr>
                <w:rFonts w:ascii="Arial" w:hAnsi="Arial" w:cs="Arial"/>
                <w:sz w:val="24"/>
              </w:rPr>
              <w:t xml:space="preserve"> to review policies</w:t>
            </w:r>
            <w:r w:rsidR="00AC1EB5">
              <w:rPr>
                <w:rFonts w:ascii="Arial" w:hAnsi="Arial" w:cs="Arial"/>
                <w:sz w:val="24"/>
              </w:rPr>
              <w:t>;</w:t>
            </w:r>
            <w:r w:rsidRPr="001F67B7">
              <w:rPr>
                <w:rFonts w:ascii="Arial" w:hAnsi="Arial" w:cs="Arial"/>
                <w:sz w:val="24"/>
              </w:rPr>
              <w:t xml:space="preserve"> practices</w:t>
            </w:r>
            <w:r w:rsidR="00AC1EB5">
              <w:rPr>
                <w:rFonts w:ascii="Arial" w:hAnsi="Arial" w:cs="Arial"/>
                <w:sz w:val="24"/>
              </w:rPr>
              <w:t>;</w:t>
            </w:r>
            <w:r w:rsidRPr="001F67B7">
              <w:rPr>
                <w:rFonts w:ascii="Arial" w:hAnsi="Arial" w:cs="Arial"/>
                <w:sz w:val="24"/>
              </w:rPr>
              <w:t xml:space="preserve"> and procedures that can promote bias, such as referrals for discipline, special education, and course placement</w:t>
            </w:r>
            <w:r w:rsidR="00AC1EB5">
              <w:rPr>
                <w:rFonts w:ascii="Arial" w:hAnsi="Arial" w:cs="Arial"/>
                <w:sz w:val="24"/>
              </w:rPr>
              <w:t>;</w:t>
            </w:r>
            <w:r w:rsidRPr="001F67B7">
              <w:rPr>
                <w:rFonts w:ascii="Arial" w:hAnsi="Arial" w:cs="Arial"/>
                <w:sz w:val="24"/>
              </w:rPr>
              <w:t xml:space="preserve"> and to update those policies, practices, and procedures to foster in pupils a sense of belonging and connection</w:t>
            </w:r>
            <w:r w:rsidR="00717394">
              <w:rPr>
                <w:rFonts w:ascii="Arial" w:hAnsi="Arial" w:cs="Arial"/>
                <w:sz w:val="24"/>
              </w:rPr>
              <w:t>.</w:t>
            </w:r>
          </w:p>
          <w:p w14:paraId="580A2094" w14:textId="79B2B81C" w:rsidR="001F67B7" w:rsidRPr="001F67B7" w:rsidRDefault="001F67B7" w:rsidP="00CC1031">
            <w:pPr>
              <w:pStyle w:val="ListParagraph"/>
              <w:numPr>
                <w:ilvl w:val="0"/>
                <w:numId w:val="13"/>
              </w:numPr>
              <w:spacing w:after="240"/>
              <w:ind w:left="633"/>
              <w:contextualSpacing w:val="0"/>
              <w:rPr>
                <w:rFonts w:ascii="Arial" w:hAnsi="Arial" w:cs="Arial"/>
                <w:sz w:val="24"/>
              </w:rPr>
            </w:pPr>
            <w:r w:rsidRPr="001F67B7">
              <w:rPr>
                <w:rFonts w:ascii="Arial" w:hAnsi="Arial" w:cs="Arial"/>
                <w:sz w:val="24"/>
              </w:rPr>
              <w:t xml:space="preserve">The development of or updating a comprehensive diversity plan based on the identified needs of the </w:t>
            </w:r>
            <w:r w:rsidR="007B102D">
              <w:rPr>
                <w:rFonts w:ascii="Arial" w:hAnsi="Arial" w:cs="Arial"/>
                <w:sz w:val="24"/>
              </w:rPr>
              <w:t xml:space="preserve">LEA </w:t>
            </w:r>
            <w:r w:rsidRPr="001F67B7">
              <w:rPr>
                <w:rFonts w:ascii="Arial" w:hAnsi="Arial" w:cs="Arial"/>
                <w:sz w:val="24"/>
              </w:rPr>
              <w:t>using its data and tied to specific outcomes, such as increasing staff diversity or more racially proportionate pupil discipline referrals</w:t>
            </w:r>
            <w:r w:rsidR="00717394">
              <w:rPr>
                <w:rFonts w:ascii="Arial" w:hAnsi="Arial" w:cs="Arial"/>
                <w:sz w:val="24"/>
              </w:rPr>
              <w:t>.</w:t>
            </w:r>
          </w:p>
          <w:p w14:paraId="1790A609" w14:textId="584E15C3" w:rsidR="001F67B7" w:rsidRPr="001F67B7" w:rsidRDefault="001F67B7" w:rsidP="00CC1031">
            <w:pPr>
              <w:pStyle w:val="ListParagraph"/>
              <w:numPr>
                <w:ilvl w:val="0"/>
                <w:numId w:val="13"/>
              </w:numPr>
              <w:spacing w:after="240"/>
              <w:ind w:left="633"/>
              <w:contextualSpacing w:val="0"/>
              <w:rPr>
                <w:rFonts w:ascii="Arial" w:hAnsi="Arial" w:cs="Arial"/>
                <w:sz w:val="24"/>
              </w:rPr>
            </w:pPr>
            <w:r w:rsidRPr="001F67B7">
              <w:rPr>
                <w:rFonts w:ascii="Arial" w:hAnsi="Arial" w:cs="Arial"/>
                <w:sz w:val="24"/>
              </w:rPr>
              <w:t xml:space="preserve">Curriculum that is appropriate for pupils in kindergarten or any of grades </w:t>
            </w:r>
            <w:r w:rsidR="00AC1EB5">
              <w:rPr>
                <w:rFonts w:ascii="Arial" w:hAnsi="Arial" w:cs="Arial"/>
                <w:sz w:val="24"/>
              </w:rPr>
              <w:t>one</w:t>
            </w:r>
            <w:r w:rsidRPr="001F67B7">
              <w:rPr>
                <w:rFonts w:ascii="Arial" w:hAnsi="Arial" w:cs="Arial"/>
                <w:sz w:val="24"/>
              </w:rPr>
              <w:t xml:space="preserve"> to </w:t>
            </w:r>
            <w:r w:rsidR="00AC1EB5">
              <w:rPr>
                <w:rFonts w:ascii="Arial" w:hAnsi="Arial" w:cs="Arial"/>
                <w:sz w:val="24"/>
              </w:rPr>
              <w:t>twelve</w:t>
            </w:r>
            <w:r w:rsidRPr="001F67B7">
              <w:rPr>
                <w:rFonts w:ascii="Arial" w:hAnsi="Arial" w:cs="Arial"/>
                <w:sz w:val="24"/>
              </w:rPr>
              <w:t>, inclusive, on topics that address hate, bigotry, racism, or any form of bias or prejudice</w:t>
            </w:r>
            <w:r w:rsidR="00717394">
              <w:rPr>
                <w:rFonts w:ascii="Arial" w:hAnsi="Arial" w:cs="Arial"/>
                <w:sz w:val="24"/>
              </w:rPr>
              <w:t>.</w:t>
            </w:r>
          </w:p>
          <w:p w14:paraId="233E59B3" w14:textId="46A5C2F7" w:rsidR="001F67B7" w:rsidRPr="001F67B7" w:rsidRDefault="001F67B7" w:rsidP="00CC1031">
            <w:pPr>
              <w:pStyle w:val="ListParagraph"/>
              <w:numPr>
                <w:ilvl w:val="0"/>
                <w:numId w:val="13"/>
              </w:numPr>
              <w:spacing w:after="240"/>
              <w:ind w:left="633"/>
              <w:contextualSpacing w:val="0"/>
              <w:rPr>
                <w:rFonts w:ascii="Arial" w:hAnsi="Arial" w:cs="Arial"/>
                <w:sz w:val="24"/>
              </w:rPr>
            </w:pPr>
            <w:r w:rsidRPr="001F67B7">
              <w:rPr>
                <w:rFonts w:ascii="Arial" w:hAnsi="Arial" w:cs="Arial"/>
                <w:sz w:val="24"/>
              </w:rPr>
              <w:t>Support of pupil-initiated efforts to combat hate, bigotry, racism, or any form of bias or prejudice</w:t>
            </w:r>
            <w:r w:rsidR="00717394">
              <w:rPr>
                <w:rFonts w:ascii="Arial" w:hAnsi="Arial" w:cs="Arial"/>
                <w:sz w:val="24"/>
              </w:rPr>
              <w:t>.</w:t>
            </w:r>
          </w:p>
          <w:p w14:paraId="6EFDC725" w14:textId="60355180" w:rsidR="001F67B7" w:rsidRPr="007B286B" w:rsidRDefault="001F67B7" w:rsidP="00CC1031">
            <w:pPr>
              <w:pStyle w:val="ListParagraph"/>
              <w:numPr>
                <w:ilvl w:val="0"/>
                <w:numId w:val="13"/>
              </w:numPr>
              <w:spacing w:after="240"/>
              <w:ind w:left="633"/>
              <w:contextualSpacing w:val="0"/>
              <w:rPr>
                <w:rFonts w:ascii="Arial" w:hAnsi="Arial" w:cs="Arial"/>
                <w:sz w:val="24"/>
              </w:rPr>
            </w:pPr>
            <w:r w:rsidRPr="00D303E0">
              <w:rPr>
                <w:rFonts w:ascii="Arial" w:hAnsi="Arial" w:cs="Arial"/>
                <w:sz w:val="24"/>
              </w:rPr>
              <w:t>Other (provide additional details)</w:t>
            </w:r>
            <w:r w:rsidR="00717394">
              <w:rPr>
                <w:rFonts w:ascii="Arial" w:hAnsi="Arial" w:cs="Arial"/>
                <w:sz w:val="24"/>
              </w:rPr>
              <w:t>.</w:t>
            </w:r>
          </w:p>
        </w:tc>
      </w:tr>
      <w:tr w:rsidR="001F67B7" w:rsidRPr="00010335" w14:paraId="0A2B6D13" w14:textId="77777777" w:rsidTr="71CA8198">
        <w:trPr>
          <w:cantSplit/>
        </w:trPr>
        <w:tc>
          <w:tcPr>
            <w:tcW w:w="2942" w:type="dxa"/>
            <w:tcBorders>
              <w:top w:val="single" w:sz="4" w:space="0" w:color="auto"/>
            </w:tcBorders>
          </w:tcPr>
          <w:p w14:paraId="000D82BE" w14:textId="77777777" w:rsidR="00E13522" w:rsidRPr="007E6C4B" w:rsidRDefault="00E13522" w:rsidP="00585A95">
            <w:pPr>
              <w:spacing w:after="240"/>
              <w:rPr>
                <w:rFonts w:ascii="Arial" w:hAnsi="Arial" w:cs="Arial"/>
                <w:b/>
                <w:sz w:val="24"/>
                <w:szCs w:val="24"/>
              </w:rPr>
            </w:pPr>
            <w:r w:rsidRPr="007E6C4B">
              <w:rPr>
                <w:rFonts w:ascii="Arial" w:hAnsi="Arial" w:cs="Arial"/>
                <w:b/>
                <w:sz w:val="24"/>
                <w:szCs w:val="24"/>
              </w:rPr>
              <w:lastRenderedPageBreak/>
              <w:t>Executive Summary</w:t>
            </w:r>
          </w:p>
          <w:p w14:paraId="7CD2516E" w14:textId="215D59FD" w:rsidR="001F67B7" w:rsidRPr="007E6C4B" w:rsidRDefault="00E13522" w:rsidP="00585A95">
            <w:pPr>
              <w:spacing w:after="240"/>
              <w:rPr>
                <w:b/>
              </w:rPr>
            </w:pPr>
            <w:r w:rsidRPr="007E6C4B">
              <w:rPr>
                <w:rFonts w:ascii="Arial" w:hAnsi="Arial" w:cs="Arial"/>
                <w:sz w:val="24"/>
                <w:szCs w:val="24"/>
              </w:rPr>
              <w:t>(</w:t>
            </w:r>
            <w:r w:rsidRPr="001F67B7">
              <w:rPr>
                <w:rFonts w:ascii="Arial" w:hAnsi="Arial" w:cs="Arial"/>
                <w:sz w:val="24"/>
                <w:szCs w:val="24"/>
              </w:rPr>
              <w:t>select all that apply</w:t>
            </w:r>
            <w:r w:rsidRPr="007E6C4B">
              <w:rPr>
                <w:rFonts w:ascii="Arial" w:hAnsi="Arial" w:cs="Arial"/>
                <w:sz w:val="24"/>
                <w:szCs w:val="24"/>
              </w:rPr>
              <w:t>)</w:t>
            </w:r>
          </w:p>
        </w:tc>
        <w:tc>
          <w:tcPr>
            <w:tcW w:w="6570" w:type="dxa"/>
            <w:tcBorders>
              <w:top w:val="single" w:sz="4" w:space="0" w:color="auto"/>
            </w:tcBorders>
          </w:tcPr>
          <w:p w14:paraId="20A53909" w14:textId="741DDD6A" w:rsidR="00E13522" w:rsidRPr="00A437C2" w:rsidRDefault="008F74E3" w:rsidP="00585A95">
            <w:pPr>
              <w:spacing w:after="240"/>
              <w:rPr>
                <w:rFonts w:ascii="Arial" w:hAnsi="Arial" w:cs="Arial"/>
                <w:sz w:val="24"/>
              </w:rPr>
            </w:pPr>
            <w:r w:rsidRPr="00A437C2">
              <w:rPr>
                <w:rFonts w:ascii="Arial" w:hAnsi="Arial" w:cs="Arial"/>
                <w:sz w:val="24"/>
                <w:lang w:val="en"/>
              </w:rPr>
              <w:t>The LEA intends to address bias based on which of the following</w:t>
            </w:r>
            <w:r w:rsidR="00F577A3" w:rsidRPr="00A437C2">
              <w:rPr>
                <w:rFonts w:ascii="Arial" w:hAnsi="Arial" w:cs="Arial"/>
                <w:sz w:val="24"/>
                <w:lang w:val="en"/>
              </w:rPr>
              <w:t xml:space="preserve"> (select all that apply):</w:t>
            </w:r>
            <w:r w:rsidR="00E13522" w:rsidRPr="00A437C2">
              <w:rPr>
                <w:rFonts w:ascii="Arial" w:hAnsi="Arial" w:cs="Arial"/>
                <w:sz w:val="24"/>
              </w:rPr>
              <w:t xml:space="preserve"> </w:t>
            </w:r>
          </w:p>
          <w:p w14:paraId="7D89CE1B" w14:textId="4618A078" w:rsidR="00E13522" w:rsidRPr="00A437C2" w:rsidRDefault="00E13522" w:rsidP="00CC1031">
            <w:pPr>
              <w:pStyle w:val="ListParagraph"/>
              <w:numPr>
                <w:ilvl w:val="0"/>
                <w:numId w:val="21"/>
              </w:numPr>
              <w:spacing w:after="240"/>
              <w:ind w:left="633"/>
              <w:contextualSpacing w:val="0"/>
              <w:rPr>
                <w:rFonts w:ascii="Arial" w:hAnsi="Arial" w:cs="Arial"/>
                <w:sz w:val="24"/>
              </w:rPr>
            </w:pPr>
            <w:r w:rsidRPr="00A437C2">
              <w:rPr>
                <w:rFonts w:ascii="Arial" w:hAnsi="Arial" w:cs="Arial"/>
                <w:sz w:val="24"/>
              </w:rPr>
              <w:t>Race, ethnicity, religion, gender, gender identity, sexual orientation, disability, immigration status, language, and/or any actual or perceived characteristic</w:t>
            </w:r>
            <w:r w:rsidR="00A82332" w:rsidRPr="00A437C2">
              <w:rPr>
                <w:rFonts w:ascii="Arial" w:hAnsi="Arial" w:cs="Arial"/>
                <w:sz w:val="24"/>
              </w:rPr>
              <w:t xml:space="preserve"> </w:t>
            </w:r>
          </w:p>
          <w:p w14:paraId="5459349A" w14:textId="77777777" w:rsidR="006820F9" w:rsidRPr="00A437C2" w:rsidRDefault="006820F9" w:rsidP="00585A95">
            <w:pPr>
              <w:shd w:val="clear" w:color="auto" w:fill="FFFFFF"/>
              <w:spacing w:after="240"/>
              <w:textAlignment w:val="baseline"/>
              <w:rPr>
                <w:rFonts w:ascii="Arial" w:eastAsia="Times New Roman" w:hAnsi="Arial" w:cs="Arial"/>
                <w:sz w:val="24"/>
                <w:szCs w:val="24"/>
              </w:rPr>
            </w:pPr>
            <w:r w:rsidRPr="00A437C2">
              <w:rPr>
                <w:rFonts w:ascii="Arial" w:eastAsia="Times New Roman" w:hAnsi="Arial" w:cs="Arial"/>
                <w:sz w:val="24"/>
                <w:szCs w:val="24"/>
              </w:rPr>
              <w:t xml:space="preserve">The LEA intends to emphasize preventing bias or prejudice toward which of the following </w:t>
            </w:r>
            <w:r w:rsidRPr="00A437C2">
              <w:rPr>
                <w:rFonts w:ascii="Arial" w:hAnsi="Arial" w:cs="Arial"/>
                <w:sz w:val="24"/>
                <w:szCs w:val="24"/>
              </w:rPr>
              <w:t xml:space="preserve">(select all that apply): </w:t>
            </w:r>
          </w:p>
          <w:p w14:paraId="2B8AE2CC" w14:textId="12B8F23E" w:rsidR="001F67B7" w:rsidRPr="007B286B" w:rsidRDefault="006820F9" w:rsidP="00CC1031">
            <w:pPr>
              <w:pStyle w:val="ListParagraph"/>
              <w:numPr>
                <w:ilvl w:val="1"/>
                <w:numId w:val="20"/>
              </w:numPr>
              <w:shd w:val="clear" w:color="auto" w:fill="FFFFFF"/>
              <w:spacing w:after="240"/>
              <w:ind w:left="633" w:hanging="360"/>
              <w:textAlignment w:val="baseline"/>
              <w:rPr>
                <w:rFonts w:ascii="Arial" w:eastAsia="Times New Roman" w:hAnsi="Arial" w:cs="Arial"/>
                <w:color w:val="333333"/>
                <w:sz w:val="24"/>
                <w:szCs w:val="24"/>
              </w:rPr>
            </w:pPr>
            <w:r w:rsidRPr="00A437C2">
              <w:rPr>
                <w:rFonts w:ascii="Arial" w:eastAsia="Times New Roman" w:hAnsi="Arial" w:cs="Arial"/>
                <w:sz w:val="24"/>
                <w:szCs w:val="24"/>
              </w:rPr>
              <w:t xml:space="preserve">Groups/individuals facing </w:t>
            </w:r>
            <w:r w:rsidR="00DA3042" w:rsidRPr="00A437C2">
              <w:rPr>
                <w:rFonts w:ascii="Arial" w:eastAsia="Times New Roman" w:hAnsi="Arial" w:cs="Arial"/>
                <w:sz w:val="24"/>
                <w:szCs w:val="24"/>
              </w:rPr>
              <w:t>a</w:t>
            </w:r>
            <w:r w:rsidRPr="00A437C2">
              <w:rPr>
                <w:rFonts w:ascii="Arial" w:eastAsia="Times New Roman" w:hAnsi="Arial" w:cs="Arial"/>
                <w:sz w:val="24"/>
                <w:szCs w:val="24"/>
              </w:rPr>
              <w:t>nti-Semitism, African Americans, Asian-Pacific Islanders, Latinos, and people who are lesbian, gay, bisexual, transgender, or questioning youth, other</w:t>
            </w:r>
          </w:p>
        </w:tc>
      </w:tr>
      <w:tr w:rsidR="0046396B" w:rsidRPr="00010335" w14:paraId="2C6F0353" w14:textId="77777777" w:rsidTr="71CA8198">
        <w:trPr>
          <w:cantSplit/>
        </w:trPr>
        <w:tc>
          <w:tcPr>
            <w:tcW w:w="2942" w:type="dxa"/>
          </w:tcPr>
          <w:p w14:paraId="0FCE986B" w14:textId="77777777" w:rsidR="0046396B" w:rsidRPr="00814BC8" w:rsidRDefault="0046396B" w:rsidP="00585A95">
            <w:pPr>
              <w:spacing w:after="240"/>
              <w:rPr>
                <w:rFonts w:ascii="Arial" w:hAnsi="Arial" w:cs="Arial"/>
                <w:b/>
                <w:sz w:val="24"/>
                <w:szCs w:val="24"/>
              </w:rPr>
            </w:pPr>
            <w:r w:rsidRPr="00814BC8">
              <w:rPr>
                <w:rFonts w:ascii="Arial" w:hAnsi="Arial" w:cs="Arial"/>
                <w:b/>
                <w:sz w:val="24"/>
                <w:szCs w:val="24"/>
              </w:rPr>
              <w:t>Theory of Action</w:t>
            </w:r>
          </w:p>
          <w:p w14:paraId="2070F5D1" w14:textId="13FC7645" w:rsidR="0046396B" w:rsidRPr="00814BC8" w:rsidRDefault="0046396B" w:rsidP="00585A95">
            <w:pPr>
              <w:spacing w:after="240"/>
              <w:rPr>
                <w:rFonts w:ascii="Arial" w:hAnsi="Arial" w:cs="Arial"/>
                <w:b/>
                <w:sz w:val="24"/>
                <w:szCs w:val="24"/>
              </w:rPr>
            </w:pPr>
            <w:r w:rsidRPr="00814BC8">
              <w:rPr>
                <w:rFonts w:ascii="Arial" w:hAnsi="Arial" w:cs="Arial"/>
                <w:sz w:val="24"/>
                <w:szCs w:val="24"/>
              </w:rPr>
              <w:t>(</w:t>
            </w:r>
            <w:r w:rsidR="00B136AA" w:rsidRPr="00EF4FEE">
              <w:rPr>
                <w:rFonts w:ascii="Arial" w:hAnsi="Arial" w:cs="Arial"/>
                <w:sz w:val="24"/>
                <w:szCs w:val="24"/>
              </w:rPr>
              <w:t>2</w:t>
            </w:r>
            <w:r w:rsidRPr="00EF4FEE">
              <w:rPr>
                <w:rFonts w:ascii="Arial" w:hAnsi="Arial" w:cs="Arial"/>
                <w:sz w:val="24"/>
                <w:szCs w:val="24"/>
              </w:rPr>
              <w:t>,</w:t>
            </w:r>
            <w:r w:rsidR="00B136AA" w:rsidRPr="00EF4FEE">
              <w:rPr>
                <w:rFonts w:ascii="Arial" w:hAnsi="Arial" w:cs="Arial"/>
                <w:sz w:val="24"/>
                <w:szCs w:val="24"/>
              </w:rPr>
              <w:t>7</w:t>
            </w:r>
            <w:r w:rsidRPr="00EF4FEE">
              <w:rPr>
                <w:rFonts w:ascii="Arial" w:hAnsi="Arial" w:cs="Arial"/>
                <w:sz w:val="24"/>
                <w:szCs w:val="24"/>
              </w:rPr>
              <w:t>00</w:t>
            </w:r>
            <w:r w:rsidRPr="00814BC8">
              <w:rPr>
                <w:rFonts w:ascii="Arial" w:hAnsi="Arial" w:cs="Arial"/>
                <w:sz w:val="24"/>
                <w:szCs w:val="24"/>
              </w:rPr>
              <w:t xml:space="preserve"> character</w:t>
            </w:r>
            <w:r w:rsidR="00F577A3">
              <w:rPr>
                <w:rFonts w:ascii="Arial" w:hAnsi="Arial" w:cs="Arial"/>
                <w:sz w:val="24"/>
                <w:szCs w:val="24"/>
              </w:rPr>
              <w:t>s</w:t>
            </w:r>
            <w:r w:rsidRPr="00814BC8">
              <w:rPr>
                <w:rFonts w:ascii="Arial" w:hAnsi="Arial" w:cs="Arial"/>
                <w:sz w:val="24"/>
                <w:szCs w:val="24"/>
              </w:rPr>
              <w:t xml:space="preserve"> max)</w:t>
            </w:r>
          </w:p>
        </w:tc>
        <w:tc>
          <w:tcPr>
            <w:tcW w:w="6570" w:type="dxa"/>
          </w:tcPr>
          <w:p w14:paraId="3074E4BB" w14:textId="575203BD" w:rsidR="003C53DD" w:rsidRPr="007B286B" w:rsidRDefault="00E30004" w:rsidP="00585A95">
            <w:pPr>
              <w:spacing w:after="240"/>
              <w:rPr>
                <w:rFonts w:ascii="Arial" w:eastAsia="Times New Roman" w:hAnsi="Arial" w:cs="Arial"/>
                <w:color w:val="000000"/>
                <w:sz w:val="24"/>
                <w:szCs w:val="24"/>
              </w:rPr>
            </w:pPr>
            <w:r w:rsidRPr="00E30004">
              <w:rPr>
                <w:rFonts w:ascii="Arial" w:hAnsi="Arial" w:cs="Arial"/>
                <w:sz w:val="24"/>
                <w:szCs w:val="24"/>
                <w:lang w:val="en"/>
              </w:rPr>
              <w:t>Articulate a theory of action which will support the goal</w:t>
            </w:r>
            <w:r w:rsidR="00F577A3">
              <w:rPr>
                <w:rFonts w:ascii="Arial" w:hAnsi="Arial" w:cs="Arial"/>
                <w:sz w:val="24"/>
                <w:szCs w:val="24"/>
                <w:lang w:val="en"/>
              </w:rPr>
              <w:t>s</w:t>
            </w:r>
            <w:r w:rsidRPr="00E30004">
              <w:rPr>
                <w:rFonts w:ascii="Arial" w:hAnsi="Arial" w:cs="Arial"/>
                <w:sz w:val="24"/>
                <w:szCs w:val="24"/>
                <w:lang w:val="en"/>
              </w:rPr>
              <w:t xml:space="preserve"> of the grant to prevent, address, and eliminate bias in California public schools</w:t>
            </w:r>
            <w:r w:rsidR="003C53DD" w:rsidRPr="007B286B">
              <w:rPr>
                <w:rFonts w:ascii="Arial" w:hAnsi="Arial" w:cs="Arial"/>
                <w:sz w:val="24"/>
                <w:szCs w:val="24"/>
                <w:lang w:val="en"/>
              </w:rPr>
              <w:t xml:space="preserve">. </w:t>
            </w:r>
            <w:r w:rsidR="003C53DD" w:rsidRPr="007B286B">
              <w:rPr>
                <w:rFonts w:ascii="Arial" w:eastAsia="Times New Roman" w:hAnsi="Arial" w:cs="Arial"/>
                <w:color w:val="000000"/>
                <w:sz w:val="24"/>
                <w:szCs w:val="24"/>
              </w:rPr>
              <w:t xml:space="preserve">Include the following in the response: </w:t>
            </w:r>
          </w:p>
          <w:p w14:paraId="0F779F8C" w14:textId="77777777" w:rsidR="003C53DD" w:rsidRPr="003C53DD" w:rsidRDefault="003C53DD" w:rsidP="00CC1031">
            <w:pPr>
              <w:pStyle w:val="ListParagraph"/>
              <w:numPr>
                <w:ilvl w:val="0"/>
                <w:numId w:val="14"/>
              </w:numPr>
              <w:spacing w:after="240"/>
              <w:ind w:left="633"/>
              <w:contextualSpacing w:val="0"/>
              <w:rPr>
                <w:rFonts w:ascii="Arial" w:eastAsia="Times New Roman" w:hAnsi="Arial" w:cs="Arial"/>
                <w:color w:val="000000"/>
                <w:sz w:val="24"/>
              </w:rPr>
            </w:pPr>
            <w:r w:rsidRPr="003C53DD">
              <w:rPr>
                <w:rFonts w:ascii="Arial" w:eastAsia="Times New Roman" w:hAnsi="Arial" w:cs="Arial"/>
                <w:color w:val="000000"/>
                <w:sz w:val="24"/>
              </w:rPr>
              <w:t>What are the LEA’s specific goals based on the needs of the LEA and any problems identified to be addressed?</w:t>
            </w:r>
          </w:p>
          <w:p w14:paraId="7B306784" w14:textId="77777777" w:rsidR="003C53DD" w:rsidRPr="003C53DD" w:rsidRDefault="003C53DD" w:rsidP="00CC1031">
            <w:pPr>
              <w:pStyle w:val="ListParagraph"/>
              <w:numPr>
                <w:ilvl w:val="0"/>
                <w:numId w:val="14"/>
              </w:numPr>
              <w:spacing w:after="240"/>
              <w:ind w:left="633"/>
              <w:contextualSpacing w:val="0"/>
              <w:rPr>
                <w:rFonts w:ascii="Arial" w:eastAsia="Times New Roman" w:hAnsi="Arial" w:cs="Arial"/>
                <w:color w:val="000000"/>
                <w:sz w:val="24"/>
              </w:rPr>
            </w:pPr>
            <w:r w:rsidRPr="003C53DD">
              <w:rPr>
                <w:rFonts w:ascii="Arial" w:eastAsia="Times New Roman" w:hAnsi="Arial" w:cs="Arial"/>
                <w:color w:val="000000"/>
                <w:sz w:val="24"/>
              </w:rPr>
              <w:t xml:space="preserve">How will the LEA identify participants for the activities of this grant? </w:t>
            </w:r>
          </w:p>
          <w:p w14:paraId="0B0032DC" w14:textId="39170455" w:rsidR="003C53DD" w:rsidRPr="003C53DD" w:rsidRDefault="003C53DD" w:rsidP="00CC1031">
            <w:pPr>
              <w:pStyle w:val="ListParagraph"/>
              <w:numPr>
                <w:ilvl w:val="0"/>
                <w:numId w:val="14"/>
              </w:numPr>
              <w:spacing w:after="240"/>
              <w:ind w:left="633"/>
              <w:contextualSpacing w:val="0"/>
              <w:rPr>
                <w:rFonts w:ascii="Arial" w:eastAsia="Times New Roman" w:hAnsi="Arial" w:cs="Arial"/>
                <w:color w:val="000000"/>
                <w:sz w:val="24"/>
              </w:rPr>
            </w:pPr>
            <w:r w:rsidRPr="003C53DD">
              <w:rPr>
                <w:rFonts w:ascii="Arial" w:eastAsia="Times New Roman" w:hAnsi="Arial" w:cs="Arial"/>
                <w:color w:val="000000"/>
                <w:sz w:val="24"/>
              </w:rPr>
              <w:t xml:space="preserve">How will the LEA ensure active participation? </w:t>
            </w:r>
          </w:p>
          <w:p w14:paraId="28930D39" w14:textId="688ACA15" w:rsidR="0046396B" w:rsidRPr="007B286B" w:rsidRDefault="003C53DD" w:rsidP="00CC1031">
            <w:pPr>
              <w:pStyle w:val="ListParagraph"/>
              <w:numPr>
                <w:ilvl w:val="0"/>
                <w:numId w:val="14"/>
              </w:numPr>
              <w:spacing w:after="240"/>
              <w:ind w:left="633"/>
              <w:contextualSpacing w:val="0"/>
              <w:rPr>
                <w:rFonts w:ascii="Arial" w:eastAsia="Times New Roman" w:hAnsi="Arial" w:cs="Arial"/>
                <w:color w:val="000000"/>
                <w:sz w:val="24"/>
              </w:rPr>
            </w:pPr>
            <w:r w:rsidRPr="003C53DD">
              <w:rPr>
                <w:rFonts w:ascii="Arial" w:eastAsia="Times New Roman" w:hAnsi="Arial" w:cs="Arial"/>
                <w:color w:val="000000"/>
                <w:sz w:val="24"/>
              </w:rPr>
              <w:t>What are the outcomes expected by the LEA as a result of the grant activities?</w:t>
            </w:r>
          </w:p>
        </w:tc>
      </w:tr>
      <w:tr w:rsidR="00010335" w:rsidRPr="00010335" w14:paraId="23884ED9" w14:textId="77777777" w:rsidTr="71CA8198">
        <w:trPr>
          <w:cantSplit/>
        </w:trPr>
        <w:tc>
          <w:tcPr>
            <w:tcW w:w="2942" w:type="dxa"/>
          </w:tcPr>
          <w:p w14:paraId="39DF42CC" w14:textId="221E7B7C" w:rsidR="00010335" w:rsidRPr="00814BC8" w:rsidRDefault="00640398" w:rsidP="00585A95">
            <w:pPr>
              <w:spacing w:after="240"/>
              <w:rPr>
                <w:rFonts w:ascii="Arial" w:hAnsi="Arial" w:cs="Arial"/>
                <w:b/>
                <w:sz w:val="24"/>
                <w:szCs w:val="24"/>
              </w:rPr>
            </w:pPr>
            <w:r w:rsidRPr="00814BC8">
              <w:rPr>
                <w:rFonts w:ascii="Arial" w:hAnsi="Arial" w:cs="Arial"/>
                <w:b/>
                <w:sz w:val="24"/>
                <w:szCs w:val="24"/>
              </w:rPr>
              <w:lastRenderedPageBreak/>
              <w:t xml:space="preserve">Demonstrated Need </w:t>
            </w:r>
          </w:p>
          <w:p w14:paraId="45125610" w14:textId="3CF3AFE3" w:rsidR="00010335" w:rsidRPr="00814BC8" w:rsidRDefault="00010335" w:rsidP="00585A95">
            <w:pPr>
              <w:spacing w:after="240"/>
              <w:rPr>
                <w:rFonts w:ascii="Arial" w:hAnsi="Arial" w:cs="Arial"/>
                <w:b/>
                <w:sz w:val="24"/>
                <w:szCs w:val="24"/>
              </w:rPr>
            </w:pPr>
            <w:r w:rsidRPr="00814BC8">
              <w:rPr>
                <w:rFonts w:ascii="Arial" w:hAnsi="Arial" w:cs="Arial"/>
                <w:sz w:val="24"/>
                <w:szCs w:val="24"/>
              </w:rPr>
              <w:t>(2,</w:t>
            </w:r>
            <w:r w:rsidR="00F4378E">
              <w:rPr>
                <w:rFonts w:ascii="Arial" w:hAnsi="Arial" w:cs="Arial"/>
                <w:sz w:val="24"/>
                <w:szCs w:val="24"/>
              </w:rPr>
              <w:t>0</w:t>
            </w:r>
            <w:r w:rsidRPr="00814BC8">
              <w:rPr>
                <w:rFonts w:ascii="Arial" w:hAnsi="Arial" w:cs="Arial"/>
                <w:sz w:val="24"/>
                <w:szCs w:val="24"/>
              </w:rPr>
              <w:t>00 character</w:t>
            </w:r>
            <w:r w:rsidR="00123A2B">
              <w:rPr>
                <w:rFonts w:ascii="Arial" w:hAnsi="Arial" w:cs="Arial"/>
                <w:sz w:val="24"/>
                <w:szCs w:val="24"/>
              </w:rPr>
              <w:t>s</w:t>
            </w:r>
            <w:r w:rsidRPr="00814BC8">
              <w:rPr>
                <w:rFonts w:ascii="Arial" w:hAnsi="Arial" w:cs="Arial"/>
                <w:sz w:val="24"/>
                <w:szCs w:val="24"/>
              </w:rPr>
              <w:t xml:space="preserve"> max)</w:t>
            </w:r>
          </w:p>
        </w:tc>
        <w:tc>
          <w:tcPr>
            <w:tcW w:w="6570" w:type="dxa"/>
          </w:tcPr>
          <w:p w14:paraId="2C515A0A" w14:textId="7E7E2C55" w:rsidR="00FD2754" w:rsidRPr="00FD2754" w:rsidRDefault="00FD2754" w:rsidP="00585A95">
            <w:pPr>
              <w:spacing w:after="240"/>
              <w:rPr>
                <w:rFonts w:ascii="Arial" w:hAnsi="Arial" w:cs="Arial"/>
                <w:sz w:val="24"/>
                <w:szCs w:val="24"/>
              </w:rPr>
            </w:pPr>
            <w:r w:rsidRPr="00FD2754">
              <w:rPr>
                <w:rFonts w:ascii="Arial" w:hAnsi="Arial" w:cs="Arial"/>
                <w:sz w:val="24"/>
                <w:szCs w:val="24"/>
              </w:rPr>
              <w:t xml:space="preserve">Pertaining to the school site(s) that your LEA oversees, please describe the campus climate over the past 18–24 months related to bias or prejudice on the basis of any of the following. </w:t>
            </w:r>
          </w:p>
          <w:p w14:paraId="47F7FA3D"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Race</w:t>
            </w:r>
          </w:p>
          <w:p w14:paraId="0F47D061"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Ethnicity</w:t>
            </w:r>
          </w:p>
          <w:p w14:paraId="5111C106"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Religion</w:t>
            </w:r>
          </w:p>
          <w:p w14:paraId="3126EE54"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Gender</w:t>
            </w:r>
          </w:p>
          <w:p w14:paraId="3D91DC9D"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Gender identity</w:t>
            </w:r>
          </w:p>
          <w:p w14:paraId="1FC9538C"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Sexual orientation</w:t>
            </w:r>
          </w:p>
          <w:p w14:paraId="0996D38A"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Disability</w:t>
            </w:r>
          </w:p>
          <w:p w14:paraId="7A3E1904"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Immigration status</w:t>
            </w:r>
          </w:p>
          <w:p w14:paraId="7FEC0A36" w14:textId="77777777" w:rsidR="00FD2754" w:rsidRPr="00FD2754" w:rsidRDefault="00FD2754" w:rsidP="00CC1031">
            <w:pPr>
              <w:numPr>
                <w:ilvl w:val="0"/>
                <w:numId w:val="2"/>
              </w:numPr>
              <w:spacing w:after="240"/>
              <w:ind w:left="633"/>
              <w:contextualSpacing/>
              <w:rPr>
                <w:rFonts w:ascii="Arial" w:hAnsi="Arial" w:cs="Arial"/>
                <w:sz w:val="24"/>
                <w:szCs w:val="24"/>
              </w:rPr>
            </w:pPr>
            <w:r w:rsidRPr="00FD2754">
              <w:rPr>
                <w:rFonts w:ascii="Arial" w:hAnsi="Arial" w:cs="Arial"/>
                <w:sz w:val="24"/>
                <w:szCs w:val="24"/>
              </w:rPr>
              <w:t>Language</w:t>
            </w:r>
          </w:p>
          <w:p w14:paraId="6B7C885D" w14:textId="72BFCA90" w:rsidR="00010335" w:rsidRPr="0023087E" w:rsidRDefault="00FD2754" w:rsidP="00CC1031">
            <w:pPr>
              <w:numPr>
                <w:ilvl w:val="0"/>
                <w:numId w:val="2"/>
              </w:numPr>
              <w:spacing w:after="240"/>
              <w:ind w:left="633"/>
              <w:rPr>
                <w:rFonts w:ascii="Arial" w:hAnsi="Arial" w:cs="Arial"/>
                <w:sz w:val="24"/>
                <w:szCs w:val="24"/>
              </w:rPr>
            </w:pPr>
            <w:r w:rsidRPr="00FD2754">
              <w:rPr>
                <w:rFonts w:ascii="Arial" w:hAnsi="Arial" w:cs="Arial"/>
                <w:sz w:val="24"/>
                <w:szCs w:val="24"/>
              </w:rPr>
              <w:t>A</w:t>
            </w:r>
            <w:r w:rsidR="0085030D">
              <w:rPr>
                <w:rFonts w:ascii="Arial" w:hAnsi="Arial" w:cs="Arial"/>
                <w:sz w:val="24"/>
                <w:szCs w:val="24"/>
              </w:rPr>
              <w:t>nother actual or</w:t>
            </w:r>
            <w:r w:rsidRPr="00FD2754">
              <w:rPr>
                <w:rFonts w:ascii="Arial" w:hAnsi="Arial" w:cs="Arial"/>
                <w:sz w:val="24"/>
                <w:szCs w:val="24"/>
              </w:rPr>
              <w:t xml:space="preserve"> perceived characteristic</w:t>
            </w:r>
          </w:p>
        </w:tc>
      </w:tr>
      <w:tr w:rsidR="00010335" w:rsidRPr="00010335" w14:paraId="0ED09C83" w14:textId="77777777" w:rsidTr="71CA8198">
        <w:trPr>
          <w:cantSplit/>
        </w:trPr>
        <w:tc>
          <w:tcPr>
            <w:tcW w:w="2942" w:type="dxa"/>
          </w:tcPr>
          <w:p w14:paraId="49F119ED" w14:textId="0673F7D3" w:rsidR="00640398" w:rsidRPr="00B378BC" w:rsidRDefault="00640398" w:rsidP="00585A95">
            <w:pPr>
              <w:spacing w:after="240"/>
              <w:rPr>
                <w:rFonts w:ascii="Arial" w:hAnsi="Arial" w:cs="Arial"/>
                <w:b/>
                <w:sz w:val="24"/>
                <w:szCs w:val="24"/>
              </w:rPr>
            </w:pPr>
            <w:r w:rsidRPr="00B378BC">
              <w:rPr>
                <w:rFonts w:ascii="Arial" w:hAnsi="Arial" w:cs="Arial"/>
                <w:b/>
                <w:sz w:val="24"/>
                <w:szCs w:val="24"/>
              </w:rPr>
              <w:t>Past Antibias Efforts</w:t>
            </w:r>
          </w:p>
          <w:p w14:paraId="6E0ED4BA" w14:textId="2504B55E" w:rsidR="00010335" w:rsidRPr="00010335" w:rsidRDefault="00010335" w:rsidP="00585A95">
            <w:pPr>
              <w:spacing w:after="240"/>
              <w:rPr>
                <w:rFonts w:ascii="Arial" w:hAnsi="Arial" w:cs="Arial"/>
                <w:b/>
                <w:szCs w:val="24"/>
              </w:rPr>
            </w:pPr>
            <w:r w:rsidRPr="00B378BC">
              <w:rPr>
                <w:rFonts w:ascii="Arial" w:hAnsi="Arial" w:cs="Arial"/>
                <w:sz w:val="24"/>
                <w:szCs w:val="24"/>
              </w:rPr>
              <w:t>(2,</w:t>
            </w:r>
            <w:r w:rsidR="00F4378E" w:rsidRPr="00B378BC">
              <w:rPr>
                <w:rFonts w:ascii="Arial" w:hAnsi="Arial" w:cs="Arial"/>
                <w:sz w:val="24"/>
                <w:szCs w:val="24"/>
              </w:rPr>
              <w:t>0</w:t>
            </w:r>
            <w:r w:rsidRPr="00B378BC">
              <w:rPr>
                <w:rFonts w:ascii="Arial" w:hAnsi="Arial" w:cs="Arial"/>
                <w:sz w:val="24"/>
                <w:szCs w:val="24"/>
              </w:rPr>
              <w:t>00 character</w:t>
            </w:r>
            <w:r w:rsidR="00D136DF">
              <w:rPr>
                <w:rFonts w:ascii="Arial" w:hAnsi="Arial" w:cs="Arial"/>
                <w:sz w:val="24"/>
                <w:szCs w:val="24"/>
              </w:rPr>
              <w:t>s</w:t>
            </w:r>
            <w:r w:rsidRPr="00B378BC">
              <w:rPr>
                <w:rFonts w:ascii="Arial" w:hAnsi="Arial" w:cs="Arial"/>
                <w:sz w:val="24"/>
                <w:szCs w:val="24"/>
              </w:rPr>
              <w:t xml:space="preserve"> max)</w:t>
            </w:r>
          </w:p>
        </w:tc>
        <w:tc>
          <w:tcPr>
            <w:tcW w:w="6570" w:type="dxa"/>
          </w:tcPr>
          <w:p w14:paraId="0E6B4DCD" w14:textId="7B291719" w:rsidR="00D136DF" w:rsidRPr="00921FCE" w:rsidRDefault="326EF530" w:rsidP="00CC1031">
            <w:pPr>
              <w:spacing w:after="240"/>
              <w:ind w:left="634" w:hanging="274"/>
              <w:rPr>
                <w:rFonts w:ascii="Arial" w:hAnsi="Arial" w:cs="Arial"/>
                <w:color w:val="000000"/>
                <w:sz w:val="24"/>
                <w:szCs w:val="24"/>
              </w:rPr>
            </w:pPr>
            <w:r w:rsidRPr="71CA8198">
              <w:rPr>
                <w:rFonts w:ascii="Arial" w:hAnsi="Arial" w:cs="Arial"/>
                <w:color w:val="000000" w:themeColor="text1"/>
                <w:sz w:val="24"/>
                <w:szCs w:val="24"/>
              </w:rPr>
              <w:t xml:space="preserve">1. </w:t>
            </w:r>
            <w:r w:rsidR="74786F67" w:rsidRPr="71CA8198">
              <w:rPr>
                <w:rFonts w:ascii="Arial" w:hAnsi="Arial" w:cs="Arial"/>
                <w:color w:val="000000" w:themeColor="text1"/>
                <w:sz w:val="24"/>
                <w:szCs w:val="24"/>
              </w:rPr>
              <w:t xml:space="preserve">What, if any, antibias work has the LEA already undertaken? </w:t>
            </w:r>
          </w:p>
          <w:p w14:paraId="699E0830" w14:textId="5E6FBA9A" w:rsidR="00D136DF" w:rsidRPr="00921FCE" w:rsidRDefault="326EF530" w:rsidP="00CC1031">
            <w:pPr>
              <w:spacing w:after="240"/>
              <w:ind w:left="634" w:hanging="274"/>
              <w:rPr>
                <w:rFonts w:ascii="Arial" w:hAnsi="Arial" w:cs="Arial"/>
                <w:color w:val="000000"/>
                <w:sz w:val="24"/>
                <w:szCs w:val="24"/>
              </w:rPr>
            </w:pPr>
            <w:r w:rsidRPr="71CA8198">
              <w:rPr>
                <w:rFonts w:ascii="Arial" w:hAnsi="Arial" w:cs="Arial"/>
                <w:color w:val="000000" w:themeColor="text1"/>
                <w:sz w:val="24"/>
                <w:szCs w:val="24"/>
              </w:rPr>
              <w:t xml:space="preserve">2. </w:t>
            </w:r>
            <w:r w:rsidR="75FA09D2" w:rsidRPr="71CA8198">
              <w:rPr>
                <w:rFonts w:ascii="Arial" w:hAnsi="Arial" w:cs="Arial"/>
                <w:color w:val="000000" w:themeColor="text1"/>
                <w:sz w:val="24"/>
                <w:szCs w:val="24"/>
              </w:rPr>
              <w:t xml:space="preserve">How will the LEA expand on existing work to advance diversity, equity, and inclusion? </w:t>
            </w:r>
          </w:p>
          <w:p w14:paraId="4A03CCB2" w14:textId="778F51FB" w:rsidR="00010335" w:rsidRPr="00921FCE" w:rsidRDefault="326EF530" w:rsidP="00CC1031">
            <w:pPr>
              <w:spacing w:after="240"/>
              <w:ind w:left="634" w:hanging="274"/>
              <w:rPr>
                <w:color w:val="000000"/>
              </w:rPr>
            </w:pPr>
            <w:r w:rsidRPr="71CA8198">
              <w:rPr>
                <w:rFonts w:ascii="Arial" w:hAnsi="Arial" w:cs="Arial"/>
                <w:color w:val="000000" w:themeColor="text1"/>
                <w:sz w:val="24"/>
                <w:szCs w:val="24"/>
              </w:rPr>
              <w:t xml:space="preserve">3. </w:t>
            </w:r>
            <w:r w:rsidR="74786F67" w:rsidRPr="71CA8198">
              <w:rPr>
                <w:rFonts w:ascii="Arial" w:hAnsi="Arial" w:cs="Arial"/>
                <w:color w:val="000000" w:themeColor="text1"/>
                <w:sz w:val="24"/>
                <w:szCs w:val="24"/>
              </w:rPr>
              <w:t>What, if any, antibias work has the LEA wanted to initiate, but was unable to initiate or complete?</w:t>
            </w:r>
          </w:p>
        </w:tc>
      </w:tr>
      <w:tr w:rsidR="00010335" w:rsidRPr="00010335" w14:paraId="406A735E" w14:textId="77777777" w:rsidTr="71CA8198">
        <w:trPr>
          <w:cantSplit/>
        </w:trPr>
        <w:tc>
          <w:tcPr>
            <w:tcW w:w="2942" w:type="dxa"/>
          </w:tcPr>
          <w:p w14:paraId="74110AE1" w14:textId="77777777" w:rsidR="00010335" w:rsidRPr="00B378BC" w:rsidRDefault="00010335" w:rsidP="00585A95">
            <w:pPr>
              <w:spacing w:after="240"/>
              <w:rPr>
                <w:rFonts w:ascii="Arial" w:hAnsi="Arial" w:cs="Arial"/>
                <w:b/>
                <w:sz w:val="24"/>
                <w:szCs w:val="24"/>
              </w:rPr>
            </w:pPr>
            <w:r w:rsidRPr="00B378BC">
              <w:rPr>
                <w:rFonts w:ascii="Arial" w:hAnsi="Arial" w:cs="Arial"/>
                <w:b/>
                <w:sz w:val="24"/>
                <w:szCs w:val="24"/>
              </w:rPr>
              <w:t>Proposed Activities</w:t>
            </w:r>
          </w:p>
          <w:p w14:paraId="4CDB49E8" w14:textId="40AE8DD9" w:rsidR="00010335" w:rsidRPr="00010335" w:rsidRDefault="00010335" w:rsidP="00585A95">
            <w:pPr>
              <w:spacing w:after="240"/>
              <w:rPr>
                <w:rFonts w:ascii="Arial" w:hAnsi="Arial" w:cs="Arial"/>
                <w:b/>
                <w:szCs w:val="24"/>
              </w:rPr>
            </w:pPr>
            <w:r w:rsidRPr="00B378BC">
              <w:rPr>
                <w:rFonts w:ascii="Arial" w:hAnsi="Arial" w:cs="Arial"/>
                <w:sz w:val="24"/>
                <w:szCs w:val="24"/>
              </w:rPr>
              <w:t>(2,500 character</w:t>
            </w:r>
            <w:r w:rsidR="00D136DF">
              <w:rPr>
                <w:rFonts w:ascii="Arial" w:hAnsi="Arial" w:cs="Arial"/>
                <w:sz w:val="24"/>
                <w:szCs w:val="24"/>
              </w:rPr>
              <w:t>s</w:t>
            </w:r>
            <w:r w:rsidRPr="00B378BC">
              <w:rPr>
                <w:rFonts w:ascii="Arial" w:hAnsi="Arial" w:cs="Arial"/>
                <w:sz w:val="24"/>
                <w:szCs w:val="24"/>
              </w:rPr>
              <w:t xml:space="preserve"> max)</w:t>
            </w:r>
          </w:p>
        </w:tc>
        <w:tc>
          <w:tcPr>
            <w:tcW w:w="6570" w:type="dxa"/>
          </w:tcPr>
          <w:p w14:paraId="13AF1FFA" w14:textId="1D79A4A2" w:rsidR="00010335" w:rsidRPr="0023087E" w:rsidRDefault="00BC56E1" w:rsidP="00585A95">
            <w:pPr>
              <w:spacing w:after="240"/>
              <w:rPr>
                <w:rFonts w:ascii="Arial" w:hAnsi="Arial" w:cs="Arial"/>
                <w:sz w:val="24"/>
                <w:szCs w:val="24"/>
              </w:rPr>
            </w:pPr>
            <w:r w:rsidRPr="00BC56E1">
              <w:rPr>
                <w:rFonts w:ascii="Arial" w:hAnsi="Arial" w:cs="Arial"/>
                <w:color w:val="000000"/>
                <w:sz w:val="24"/>
                <w:szCs w:val="24"/>
              </w:rPr>
              <w:t>Articulate the LEA</w:t>
            </w:r>
            <w:r w:rsidR="004F2553">
              <w:rPr>
                <w:rFonts w:ascii="Arial" w:hAnsi="Arial" w:cs="Arial"/>
                <w:color w:val="000000"/>
                <w:sz w:val="24"/>
                <w:szCs w:val="24"/>
              </w:rPr>
              <w:t>’</w:t>
            </w:r>
            <w:r w:rsidRPr="00BC56E1">
              <w:rPr>
                <w:rFonts w:ascii="Arial" w:hAnsi="Arial" w:cs="Arial"/>
                <w:color w:val="000000"/>
                <w:sz w:val="24"/>
                <w:szCs w:val="24"/>
              </w:rPr>
              <w:t>s proposed activities regarding how they will address the goals of the Antibias Education Grant Program. Explain how funds will be used for training and resources to prevent and address bias or prejudice toward any group of people based on race, ethnicity, religion, gender, gender identity, sexual orientation, disability, immigration status, language, or any actual or perceived characteristic.</w:t>
            </w:r>
          </w:p>
        </w:tc>
      </w:tr>
      <w:tr w:rsidR="00010335" w:rsidRPr="00010335" w14:paraId="119542A3" w14:textId="77777777" w:rsidTr="71CA8198">
        <w:trPr>
          <w:cantSplit/>
        </w:trPr>
        <w:tc>
          <w:tcPr>
            <w:tcW w:w="2942" w:type="dxa"/>
          </w:tcPr>
          <w:p w14:paraId="4ED8A3CE" w14:textId="77777777" w:rsidR="00010335" w:rsidRPr="00746BDA" w:rsidRDefault="00010335" w:rsidP="00585A95">
            <w:pPr>
              <w:spacing w:after="240"/>
              <w:rPr>
                <w:rFonts w:ascii="Arial" w:hAnsi="Arial" w:cs="Arial"/>
                <w:b/>
                <w:sz w:val="24"/>
                <w:szCs w:val="24"/>
              </w:rPr>
            </w:pPr>
            <w:r w:rsidRPr="00746BDA">
              <w:rPr>
                <w:rFonts w:ascii="Arial" w:hAnsi="Arial" w:cs="Arial"/>
                <w:b/>
                <w:sz w:val="24"/>
                <w:szCs w:val="24"/>
              </w:rPr>
              <w:t>Proposed Activities</w:t>
            </w:r>
          </w:p>
          <w:p w14:paraId="6810FAB0" w14:textId="65BE4FFA" w:rsidR="00010335" w:rsidRPr="00746BDA" w:rsidRDefault="00010335" w:rsidP="00585A95">
            <w:pPr>
              <w:spacing w:after="240"/>
              <w:rPr>
                <w:rFonts w:ascii="Arial" w:hAnsi="Arial" w:cs="Arial"/>
                <w:sz w:val="24"/>
                <w:szCs w:val="24"/>
              </w:rPr>
            </w:pPr>
            <w:r w:rsidRPr="00746BDA">
              <w:rPr>
                <w:rFonts w:ascii="Arial" w:hAnsi="Arial" w:cs="Arial"/>
                <w:sz w:val="24"/>
                <w:szCs w:val="24"/>
              </w:rPr>
              <w:t>(2,500 character</w:t>
            </w:r>
            <w:r w:rsidR="00D136DF">
              <w:rPr>
                <w:rFonts w:ascii="Arial" w:hAnsi="Arial" w:cs="Arial"/>
                <w:sz w:val="24"/>
                <w:szCs w:val="24"/>
              </w:rPr>
              <w:t>s</w:t>
            </w:r>
            <w:r w:rsidRPr="00746BDA">
              <w:rPr>
                <w:rFonts w:ascii="Arial" w:hAnsi="Arial" w:cs="Arial"/>
                <w:sz w:val="24"/>
                <w:szCs w:val="24"/>
              </w:rPr>
              <w:t xml:space="preserve"> max)</w:t>
            </w:r>
          </w:p>
        </w:tc>
        <w:tc>
          <w:tcPr>
            <w:tcW w:w="6570" w:type="dxa"/>
          </w:tcPr>
          <w:p w14:paraId="6E6E1E82" w14:textId="3645D83E" w:rsidR="00010335" w:rsidRPr="00746BDA" w:rsidRDefault="38C96E9B" w:rsidP="008013B0">
            <w:pPr>
              <w:tabs>
                <w:tab w:val="left" w:pos="9990"/>
                <w:tab w:val="left" w:pos="10080"/>
              </w:tabs>
              <w:spacing w:after="240"/>
              <w:ind w:right="134"/>
              <w:rPr>
                <w:rFonts w:ascii="Arial" w:eastAsia="Arial" w:hAnsi="Arial" w:cs="Arial"/>
                <w:sz w:val="24"/>
                <w:szCs w:val="24"/>
                <w:lang w:bidi="en-US"/>
              </w:rPr>
            </w:pPr>
            <w:r w:rsidRPr="71CA8198">
              <w:rPr>
                <w:rFonts w:ascii="Arial" w:hAnsi="Arial" w:cs="Arial"/>
                <w:sz w:val="24"/>
                <w:szCs w:val="24"/>
              </w:rPr>
              <w:t>Describe how the applicant will leverage current research and work related to how teachers, administrators, pupils, other school staff, and members of the governing board or body of the LEA may best implement antibias education. If the LEA proposes to implement professional development and/or curriculum, detail which evidence-based strategies will be utilized</w:t>
            </w:r>
            <w:r w:rsidR="00010335" w:rsidRPr="71CA8198">
              <w:rPr>
                <w:rFonts w:ascii="Arial" w:hAnsi="Arial" w:cs="Arial"/>
                <w:color w:val="000000" w:themeColor="text1"/>
                <w:sz w:val="24"/>
                <w:szCs w:val="24"/>
              </w:rPr>
              <w:t>.</w:t>
            </w:r>
          </w:p>
        </w:tc>
      </w:tr>
      <w:tr w:rsidR="0021545A" w:rsidRPr="00010335" w14:paraId="260256D9" w14:textId="77777777" w:rsidTr="71CA8198">
        <w:trPr>
          <w:cantSplit/>
        </w:trPr>
        <w:tc>
          <w:tcPr>
            <w:tcW w:w="2942" w:type="dxa"/>
          </w:tcPr>
          <w:p w14:paraId="262A1FCA" w14:textId="237E6646" w:rsidR="0021545A" w:rsidRPr="00746BDA" w:rsidRDefault="0021545A" w:rsidP="007B286B">
            <w:pPr>
              <w:spacing w:after="240"/>
              <w:rPr>
                <w:rFonts w:ascii="Arial" w:hAnsi="Arial" w:cs="Arial"/>
                <w:b/>
                <w:sz w:val="24"/>
                <w:szCs w:val="24"/>
              </w:rPr>
            </w:pPr>
            <w:r w:rsidRPr="00746BDA">
              <w:rPr>
                <w:rFonts w:ascii="Arial" w:hAnsi="Arial" w:cs="Arial"/>
                <w:b/>
                <w:sz w:val="24"/>
                <w:szCs w:val="24"/>
              </w:rPr>
              <w:lastRenderedPageBreak/>
              <w:t>Proposed Metrics</w:t>
            </w:r>
          </w:p>
          <w:p w14:paraId="3912412E" w14:textId="510F095A" w:rsidR="0021545A" w:rsidRPr="00746BDA" w:rsidRDefault="0021545A" w:rsidP="007B286B">
            <w:pPr>
              <w:spacing w:after="240"/>
              <w:rPr>
                <w:rFonts w:ascii="Arial" w:hAnsi="Arial" w:cs="Arial"/>
                <w:b/>
                <w:sz w:val="24"/>
                <w:szCs w:val="24"/>
              </w:rPr>
            </w:pPr>
            <w:r w:rsidRPr="00746BDA">
              <w:rPr>
                <w:rFonts w:ascii="Arial" w:hAnsi="Arial" w:cs="Arial"/>
                <w:sz w:val="24"/>
                <w:szCs w:val="24"/>
              </w:rPr>
              <w:t>(2,500 character</w:t>
            </w:r>
            <w:r w:rsidR="00D136DF">
              <w:rPr>
                <w:rFonts w:ascii="Arial" w:hAnsi="Arial" w:cs="Arial"/>
                <w:sz w:val="24"/>
                <w:szCs w:val="24"/>
              </w:rPr>
              <w:t>s</w:t>
            </w:r>
            <w:r w:rsidRPr="00746BDA">
              <w:rPr>
                <w:rFonts w:ascii="Arial" w:hAnsi="Arial" w:cs="Arial"/>
                <w:sz w:val="24"/>
                <w:szCs w:val="24"/>
              </w:rPr>
              <w:t xml:space="preserve"> max)</w:t>
            </w:r>
          </w:p>
        </w:tc>
        <w:tc>
          <w:tcPr>
            <w:tcW w:w="6570" w:type="dxa"/>
          </w:tcPr>
          <w:p w14:paraId="0C5B4F6A" w14:textId="3C27ED70" w:rsidR="0021545A" w:rsidRPr="00746BDA" w:rsidRDefault="0021545A" w:rsidP="007B286B">
            <w:pPr>
              <w:tabs>
                <w:tab w:val="left" w:pos="9990"/>
                <w:tab w:val="left" w:pos="10080"/>
              </w:tabs>
              <w:spacing w:after="240"/>
              <w:ind w:right="134"/>
              <w:rPr>
                <w:rFonts w:ascii="Arial" w:hAnsi="Arial" w:cs="Arial"/>
                <w:color w:val="000000"/>
                <w:sz w:val="24"/>
                <w:szCs w:val="24"/>
              </w:rPr>
            </w:pPr>
            <w:r w:rsidRPr="00746BDA">
              <w:rPr>
                <w:rFonts w:ascii="Arial" w:hAnsi="Arial" w:cs="Arial"/>
                <w:color w:val="000000"/>
                <w:sz w:val="24"/>
                <w:szCs w:val="24"/>
              </w:rPr>
              <w:t xml:space="preserve">Describe the measures, including the specific subgroup populations, the LEA will use to assess the impact of the grant program. </w:t>
            </w:r>
            <w:r w:rsidR="00A33A0A" w:rsidRPr="00A33A0A">
              <w:rPr>
                <w:rFonts w:ascii="Arial" w:hAnsi="Arial" w:cs="Arial"/>
                <w:sz w:val="24"/>
                <w:szCs w:val="24"/>
              </w:rPr>
              <w:t>(Include what methods the LEA plans to use to track incidents of biased or prejudiced behaviors exhibited by students and/or adults.)</w:t>
            </w:r>
          </w:p>
        </w:tc>
      </w:tr>
      <w:tr w:rsidR="0021545A" w:rsidRPr="00010335" w14:paraId="1B4AEBC6" w14:textId="77777777" w:rsidTr="71CA8198">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2CA854B" w14:textId="21F92A00" w:rsidR="0021545A" w:rsidRPr="00746BDA" w:rsidRDefault="0021545A" w:rsidP="007B286B">
            <w:pPr>
              <w:spacing w:after="240"/>
              <w:rPr>
                <w:rFonts w:ascii="Arial" w:hAnsi="Arial" w:cs="Arial"/>
                <w:sz w:val="24"/>
                <w:szCs w:val="24"/>
              </w:rPr>
            </w:pPr>
            <w:r w:rsidRPr="00746BDA">
              <w:rPr>
                <w:rFonts w:ascii="Arial" w:hAnsi="Arial" w:cs="Arial"/>
                <w:sz w:val="24"/>
                <w:szCs w:val="24"/>
                <w:lang w:val="en"/>
              </w:rPr>
              <w:t>Proposed Metrics</w:t>
            </w:r>
          </w:p>
          <w:p w14:paraId="6E686C81" w14:textId="720333B6" w:rsidR="0021545A" w:rsidRPr="00746BDA" w:rsidRDefault="0021545A" w:rsidP="007B286B">
            <w:pPr>
              <w:spacing w:after="240"/>
              <w:rPr>
                <w:rFonts w:ascii="Arial" w:hAnsi="Arial" w:cs="Arial"/>
                <w:sz w:val="24"/>
                <w:szCs w:val="24"/>
              </w:rPr>
            </w:pPr>
            <w:r w:rsidRPr="00746BDA">
              <w:rPr>
                <w:rFonts w:ascii="Arial" w:hAnsi="Arial" w:cs="Arial"/>
                <w:b w:val="0"/>
                <w:sz w:val="24"/>
                <w:szCs w:val="24"/>
              </w:rPr>
              <w:t>(1,500 character</w:t>
            </w:r>
            <w:r w:rsidR="00D136DF">
              <w:rPr>
                <w:rFonts w:ascii="Arial" w:hAnsi="Arial" w:cs="Arial"/>
                <w:b w:val="0"/>
                <w:sz w:val="24"/>
                <w:szCs w:val="24"/>
              </w:rPr>
              <w:t>s</w:t>
            </w:r>
            <w:r w:rsidRPr="00746BDA">
              <w:rPr>
                <w:rFonts w:ascii="Arial" w:hAnsi="Arial" w:cs="Arial"/>
                <w:sz w:val="24"/>
                <w:szCs w:val="24"/>
              </w:rPr>
              <w:t xml:space="preserve"> </w:t>
            </w:r>
            <w:r w:rsidRPr="00746BDA">
              <w:rPr>
                <w:rFonts w:ascii="Arial" w:hAnsi="Arial" w:cs="Arial"/>
                <w:b w:val="0"/>
                <w:sz w:val="24"/>
                <w:szCs w:val="24"/>
              </w:rPr>
              <w:t>max)</w:t>
            </w:r>
          </w:p>
        </w:tc>
        <w:tc>
          <w:tcPr>
            <w:tcW w:w="6570" w:type="dxa"/>
            <w:shd w:val="clear" w:color="auto" w:fill="auto"/>
          </w:tcPr>
          <w:p w14:paraId="37177E09" w14:textId="6B11C34D" w:rsidR="0021545A" w:rsidRPr="00746BDA" w:rsidRDefault="0021545A" w:rsidP="007B286B">
            <w:pPr>
              <w:tabs>
                <w:tab w:val="left" w:pos="9990"/>
                <w:tab w:val="left" w:pos="10080"/>
              </w:tabs>
              <w:spacing w:after="240"/>
              <w:ind w:right="1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46BDA">
              <w:rPr>
                <w:rFonts w:ascii="Arial" w:hAnsi="Arial" w:cs="Arial"/>
                <w:color w:val="000000"/>
                <w:sz w:val="24"/>
                <w:szCs w:val="24"/>
              </w:rPr>
              <w:t>Describe the methods that will be used to collect the outcome data.</w:t>
            </w:r>
          </w:p>
        </w:tc>
      </w:tr>
      <w:tr w:rsidR="0021545A" w:rsidRPr="00010335" w14:paraId="486E32E0"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46CFD718" w14:textId="77777777" w:rsidR="0021545A" w:rsidRPr="00746BDA" w:rsidRDefault="0021545A" w:rsidP="007B286B">
            <w:pPr>
              <w:spacing w:after="240"/>
              <w:rPr>
                <w:rFonts w:ascii="Arial" w:hAnsi="Arial" w:cs="Arial"/>
                <w:sz w:val="24"/>
                <w:szCs w:val="24"/>
              </w:rPr>
            </w:pPr>
            <w:r w:rsidRPr="00746BDA">
              <w:rPr>
                <w:rFonts w:ascii="Arial" w:hAnsi="Arial" w:cs="Arial"/>
                <w:sz w:val="24"/>
                <w:szCs w:val="24"/>
                <w:lang w:val="en"/>
              </w:rPr>
              <w:t>Proposed Metrics</w:t>
            </w:r>
          </w:p>
          <w:p w14:paraId="588A2F52" w14:textId="7FE3B617" w:rsidR="0021545A" w:rsidRPr="00746BDA" w:rsidRDefault="0021545A" w:rsidP="007B286B">
            <w:pPr>
              <w:spacing w:after="240"/>
              <w:rPr>
                <w:rFonts w:ascii="Arial" w:hAnsi="Arial" w:cs="Arial"/>
                <w:sz w:val="24"/>
                <w:szCs w:val="24"/>
              </w:rPr>
            </w:pPr>
            <w:r w:rsidRPr="00746BDA">
              <w:rPr>
                <w:rFonts w:ascii="Arial" w:hAnsi="Arial" w:cs="Arial"/>
                <w:b w:val="0"/>
                <w:sz w:val="24"/>
                <w:szCs w:val="24"/>
              </w:rPr>
              <w:t>(1,500 character</w:t>
            </w:r>
            <w:r w:rsidR="00D136DF">
              <w:rPr>
                <w:rFonts w:ascii="Arial" w:hAnsi="Arial" w:cs="Arial"/>
                <w:b w:val="0"/>
                <w:sz w:val="24"/>
                <w:szCs w:val="24"/>
              </w:rPr>
              <w:t>s</w:t>
            </w:r>
            <w:r w:rsidRPr="00746BDA">
              <w:rPr>
                <w:rFonts w:ascii="Arial" w:hAnsi="Arial" w:cs="Arial"/>
                <w:b w:val="0"/>
                <w:sz w:val="24"/>
                <w:szCs w:val="24"/>
              </w:rPr>
              <w:t xml:space="preserve"> max)</w:t>
            </w:r>
          </w:p>
        </w:tc>
        <w:tc>
          <w:tcPr>
            <w:tcW w:w="6570" w:type="dxa"/>
            <w:shd w:val="clear" w:color="auto" w:fill="auto"/>
          </w:tcPr>
          <w:p w14:paraId="4846350E" w14:textId="22548EF9" w:rsidR="0021545A" w:rsidRPr="00746BDA" w:rsidRDefault="0021545A" w:rsidP="007B286B">
            <w:pPr>
              <w:tabs>
                <w:tab w:val="left" w:pos="9990"/>
                <w:tab w:val="left" w:pos="10080"/>
              </w:tabs>
              <w:spacing w:after="240"/>
              <w:ind w:right="134"/>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bidi="en-US"/>
              </w:rPr>
            </w:pPr>
            <w:r w:rsidRPr="00746BDA">
              <w:rPr>
                <w:rFonts w:ascii="Arial" w:hAnsi="Arial" w:cs="Arial"/>
                <w:color w:val="000000"/>
                <w:sz w:val="24"/>
                <w:szCs w:val="24"/>
              </w:rPr>
              <w:t>Describe the LEA’s capacity to collect the identified outcome measures.</w:t>
            </w:r>
          </w:p>
        </w:tc>
      </w:tr>
      <w:tr w:rsidR="0021545A" w:rsidRPr="00010335" w14:paraId="77576295" w14:textId="77777777" w:rsidTr="71CA8198">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4431474" w14:textId="77777777" w:rsidR="0021545A" w:rsidRPr="00746BDA" w:rsidRDefault="0021545A" w:rsidP="007B286B">
            <w:pPr>
              <w:spacing w:after="240"/>
              <w:rPr>
                <w:rFonts w:ascii="Arial" w:hAnsi="Arial" w:cs="Arial"/>
                <w:sz w:val="24"/>
                <w:szCs w:val="24"/>
              </w:rPr>
            </w:pPr>
            <w:r w:rsidRPr="00746BDA">
              <w:rPr>
                <w:rFonts w:ascii="Arial" w:hAnsi="Arial" w:cs="Arial"/>
                <w:sz w:val="24"/>
                <w:szCs w:val="24"/>
                <w:lang w:val="en"/>
              </w:rPr>
              <w:t>Proposed Metrics</w:t>
            </w:r>
          </w:p>
          <w:p w14:paraId="5E10246F" w14:textId="5DCD7CA0" w:rsidR="0021545A" w:rsidRPr="00746BDA" w:rsidRDefault="0021545A" w:rsidP="007B286B">
            <w:pPr>
              <w:spacing w:after="240"/>
              <w:rPr>
                <w:sz w:val="24"/>
                <w:szCs w:val="24"/>
              </w:rPr>
            </w:pPr>
            <w:r w:rsidRPr="00746BDA">
              <w:rPr>
                <w:rFonts w:ascii="Arial" w:hAnsi="Arial" w:cs="Arial"/>
                <w:b w:val="0"/>
                <w:sz w:val="24"/>
                <w:szCs w:val="24"/>
              </w:rPr>
              <w:t>(1,500 character</w:t>
            </w:r>
            <w:r w:rsidR="00D136DF">
              <w:rPr>
                <w:rFonts w:ascii="Arial" w:hAnsi="Arial" w:cs="Arial"/>
                <w:b w:val="0"/>
                <w:sz w:val="24"/>
                <w:szCs w:val="24"/>
              </w:rPr>
              <w:t>s</w:t>
            </w:r>
            <w:r w:rsidRPr="00746BDA">
              <w:rPr>
                <w:rFonts w:ascii="Arial" w:hAnsi="Arial" w:cs="Arial"/>
                <w:b w:val="0"/>
                <w:sz w:val="24"/>
                <w:szCs w:val="24"/>
              </w:rPr>
              <w:t xml:space="preserve"> max)</w:t>
            </w:r>
          </w:p>
        </w:tc>
        <w:tc>
          <w:tcPr>
            <w:tcW w:w="6570" w:type="dxa"/>
            <w:shd w:val="clear" w:color="auto" w:fill="auto"/>
          </w:tcPr>
          <w:p w14:paraId="2C529629" w14:textId="55E170DF" w:rsidR="0021545A" w:rsidRPr="00746BDA" w:rsidRDefault="0021545A" w:rsidP="007B286B">
            <w:pPr>
              <w:tabs>
                <w:tab w:val="left" w:pos="9990"/>
                <w:tab w:val="left" w:pos="10080"/>
              </w:tabs>
              <w:spacing w:after="240"/>
              <w:ind w:right="134"/>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746BDA">
              <w:rPr>
                <w:rFonts w:ascii="Arial" w:hAnsi="Arial" w:cs="Arial"/>
                <w:color w:val="000000"/>
                <w:sz w:val="24"/>
                <w:szCs w:val="24"/>
                <w:lang w:val="en"/>
              </w:rPr>
              <w:t>Describe the process the LEA will use to analyze and respond to the data collected to ensure optimal student and educator impact.</w:t>
            </w:r>
          </w:p>
        </w:tc>
      </w:tr>
    </w:tbl>
    <w:p w14:paraId="00C05179" w14:textId="77777777" w:rsidR="00010335" w:rsidRPr="00262A03" w:rsidRDefault="00010335" w:rsidP="00262A03">
      <w:pPr>
        <w:pStyle w:val="Heading4"/>
        <w:rPr>
          <w:sz w:val="28"/>
          <w:szCs w:val="28"/>
        </w:rPr>
      </w:pPr>
      <w:bookmarkStart w:id="109" w:name="_Toc99970863"/>
      <w:bookmarkStart w:id="110" w:name="_Toc132010497"/>
      <w:r w:rsidRPr="00262A03">
        <w:rPr>
          <w:sz w:val="28"/>
          <w:szCs w:val="28"/>
        </w:rPr>
        <w:t>Electronic Signature</w:t>
      </w:r>
      <w:bookmarkEnd w:id="109"/>
      <w:bookmarkEnd w:id="110"/>
    </w:p>
    <w:tbl>
      <w:tblPr>
        <w:tblStyle w:val="GridTable41"/>
        <w:tblW w:w="9512" w:type="dxa"/>
        <w:tblLayout w:type="fixed"/>
        <w:tblLook w:val="0620" w:firstRow="1" w:lastRow="0" w:firstColumn="0" w:lastColumn="0" w:noHBand="1" w:noVBand="1"/>
        <w:tblDescription w:val="Instructions on Electronic Signature Requirement"/>
      </w:tblPr>
      <w:tblGrid>
        <w:gridCol w:w="2942"/>
        <w:gridCol w:w="6570"/>
      </w:tblGrid>
      <w:tr w:rsidR="00010335" w:rsidRPr="00010335" w14:paraId="20701098" w14:textId="77777777" w:rsidTr="00ED2B29">
        <w:trPr>
          <w:cnfStyle w:val="100000000000" w:firstRow="1" w:lastRow="0" w:firstColumn="0" w:lastColumn="0" w:oddVBand="0" w:evenVBand="0" w:oddHBand="0" w:evenHBand="0" w:firstRowFirstColumn="0" w:firstRowLastColumn="0" w:lastRowFirstColumn="0" w:lastRowLastColumn="0"/>
          <w:tblHeader/>
        </w:trPr>
        <w:tc>
          <w:tcPr>
            <w:tcW w:w="29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23B9D" w14:textId="77777777" w:rsidR="00010335" w:rsidRPr="0023087E" w:rsidRDefault="00010335" w:rsidP="00F41A7F">
            <w:pPr>
              <w:spacing w:before="120" w:after="120"/>
              <w:jc w:val="center"/>
              <w:rPr>
                <w:rFonts w:ascii="Arial" w:hAnsi="Arial" w:cs="Arial"/>
                <w:b w:val="0"/>
                <w:color w:val="auto"/>
                <w:sz w:val="24"/>
                <w:szCs w:val="24"/>
              </w:rPr>
            </w:pPr>
            <w:r w:rsidRPr="0023087E">
              <w:rPr>
                <w:rFonts w:ascii="Arial" w:hAnsi="Arial" w:cs="Arial"/>
                <w:color w:val="auto"/>
                <w:sz w:val="24"/>
                <w:szCs w:val="24"/>
              </w:rPr>
              <w:t>Application Field</w:t>
            </w:r>
          </w:p>
        </w:tc>
        <w:tc>
          <w:tcPr>
            <w:tcW w:w="6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5D9C5" w14:textId="77777777" w:rsidR="00010335" w:rsidRPr="0023087E" w:rsidRDefault="00010335" w:rsidP="00F41A7F">
            <w:pPr>
              <w:spacing w:before="120" w:after="120"/>
              <w:jc w:val="center"/>
              <w:rPr>
                <w:rFonts w:ascii="Arial" w:hAnsi="Arial" w:cs="Arial"/>
                <w:b w:val="0"/>
                <w:color w:val="auto"/>
                <w:sz w:val="24"/>
                <w:szCs w:val="24"/>
              </w:rPr>
            </w:pPr>
            <w:r w:rsidRPr="0023087E">
              <w:rPr>
                <w:rFonts w:ascii="Arial" w:hAnsi="Arial" w:cs="Arial"/>
                <w:color w:val="auto"/>
                <w:sz w:val="24"/>
                <w:szCs w:val="24"/>
              </w:rPr>
              <w:t>Instructions</w:t>
            </w:r>
          </w:p>
        </w:tc>
      </w:tr>
      <w:tr w:rsidR="00010335" w:rsidRPr="00010335" w14:paraId="61B2CD39" w14:textId="77777777" w:rsidTr="00F41A7F">
        <w:tc>
          <w:tcPr>
            <w:tcW w:w="2942" w:type="dxa"/>
            <w:tcBorders>
              <w:top w:val="single" w:sz="4" w:space="0" w:color="auto"/>
            </w:tcBorders>
          </w:tcPr>
          <w:p w14:paraId="06394946" w14:textId="77777777" w:rsidR="00010335" w:rsidRPr="0023087E" w:rsidRDefault="00010335" w:rsidP="007B286B">
            <w:pPr>
              <w:spacing w:after="240"/>
              <w:rPr>
                <w:rFonts w:ascii="Arial" w:hAnsi="Arial" w:cs="Arial"/>
                <w:b/>
                <w:sz w:val="24"/>
                <w:szCs w:val="24"/>
              </w:rPr>
            </w:pPr>
            <w:r w:rsidRPr="0023087E">
              <w:rPr>
                <w:rFonts w:ascii="Arial" w:hAnsi="Arial" w:cs="Arial"/>
                <w:b/>
                <w:sz w:val="24"/>
                <w:szCs w:val="24"/>
              </w:rPr>
              <w:t>Project Statement of Assurances</w:t>
            </w:r>
          </w:p>
        </w:tc>
        <w:tc>
          <w:tcPr>
            <w:tcW w:w="6570" w:type="dxa"/>
            <w:tcBorders>
              <w:top w:val="single" w:sz="4" w:space="0" w:color="auto"/>
            </w:tcBorders>
          </w:tcPr>
          <w:p w14:paraId="5EBCC2CB" w14:textId="77777777" w:rsidR="00010335" w:rsidRPr="0023087E" w:rsidRDefault="00010335" w:rsidP="007B286B">
            <w:pPr>
              <w:spacing w:after="240"/>
              <w:rPr>
                <w:rFonts w:ascii="Arial" w:hAnsi="Arial" w:cs="Arial"/>
                <w:sz w:val="24"/>
                <w:szCs w:val="24"/>
              </w:rPr>
            </w:pPr>
            <w:r w:rsidRPr="0023087E">
              <w:rPr>
                <w:rFonts w:ascii="Arial" w:hAnsi="Arial" w:cs="Arial"/>
                <w:sz w:val="24"/>
                <w:szCs w:val="24"/>
              </w:rPr>
              <w:t>Please select the checkbox to declare:</w:t>
            </w:r>
          </w:p>
          <w:p w14:paraId="0A89C0B6" w14:textId="6104F047" w:rsidR="00010335" w:rsidRPr="0023087E" w:rsidRDefault="00010335" w:rsidP="007B286B">
            <w:pPr>
              <w:spacing w:after="240"/>
              <w:rPr>
                <w:rFonts w:ascii="Arial" w:hAnsi="Arial" w:cs="Arial"/>
                <w:sz w:val="24"/>
                <w:szCs w:val="24"/>
              </w:rPr>
            </w:pPr>
            <w:r w:rsidRPr="0023087E">
              <w:rPr>
                <w:rFonts w:ascii="Arial" w:hAnsi="Arial" w:cs="Arial"/>
                <w:sz w:val="24"/>
                <w:szCs w:val="24"/>
              </w:rPr>
              <w:t xml:space="preserve">I have reviewed the </w:t>
            </w:r>
            <w:r w:rsidR="00341C20" w:rsidRPr="00341C20">
              <w:rPr>
                <w:rFonts w:ascii="Arial" w:hAnsi="Arial" w:cs="Arial"/>
                <w:sz w:val="24"/>
                <w:szCs w:val="24"/>
              </w:rPr>
              <w:t>Antibias</w:t>
            </w:r>
            <w:r w:rsidR="007360ED" w:rsidRPr="00341C20">
              <w:rPr>
                <w:rFonts w:ascii="Arial" w:hAnsi="Arial" w:cs="Arial"/>
                <w:sz w:val="24"/>
                <w:szCs w:val="24"/>
              </w:rPr>
              <w:t xml:space="preserve"> Education Grant Program </w:t>
            </w:r>
            <w:r w:rsidRPr="00341C20">
              <w:rPr>
                <w:rFonts w:ascii="Arial" w:hAnsi="Arial" w:cs="Arial"/>
                <w:sz w:val="24"/>
                <w:szCs w:val="24"/>
              </w:rPr>
              <w:t>Statement of Assurances</w:t>
            </w:r>
            <w:r w:rsidRPr="0023087E">
              <w:rPr>
                <w:rFonts w:ascii="Arial" w:hAnsi="Arial" w:cs="Arial"/>
                <w:sz w:val="24"/>
                <w:szCs w:val="24"/>
              </w:rPr>
              <w:t xml:space="preserve"> and hereby certify that each of the requirements contained therein will be met.</w:t>
            </w:r>
          </w:p>
        </w:tc>
      </w:tr>
      <w:tr w:rsidR="00010335" w:rsidRPr="00010335" w14:paraId="53866678" w14:textId="77777777" w:rsidTr="00F41A7F">
        <w:tc>
          <w:tcPr>
            <w:tcW w:w="2942" w:type="dxa"/>
          </w:tcPr>
          <w:p w14:paraId="2377EC02" w14:textId="77777777" w:rsidR="00010335" w:rsidRPr="0023087E" w:rsidRDefault="00010335" w:rsidP="007B286B">
            <w:pPr>
              <w:spacing w:after="240"/>
              <w:rPr>
                <w:rFonts w:ascii="Arial" w:hAnsi="Arial" w:cs="Arial"/>
                <w:b/>
                <w:sz w:val="24"/>
                <w:szCs w:val="24"/>
              </w:rPr>
            </w:pPr>
            <w:r w:rsidRPr="0023087E">
              <w:rPr>
                <w:rFonts w:ascii="Arial" w:hAnsi="Arial" w:cs="Arial"/>
                <w:b/>
                <w:sz w:val="24"/>
                <w:szCs w:val="24"/>
              </w:rPr>
              <w:t>Signature by Authorizing Official</w:t>
            </w:r>
          </w:p>
        </w:tc>
        <w:tc>
          <w:tcPr>
            <w:tcW w:w="6570" w:type="dxa"/>
          </w:tcPr>
          <w:p w14:paraId="4AA5DC92" w14:textId="77777777" w:rsidR="00010335" w:rsidRPr="0023087E" w:rsidRDefault="00010335" w:rsidP="007B286B">
            <w:pPr>
              <w:spacing w:after="240"/>
              <w:rPr>
                <w:rFonts w:ascii="Arial" w:hAnsi="Arial" w:cs="Arial"/>
                <w:sz w:val="24"/>
                <w:szCs w:val="24"/>
              </w:rPr>
            </w:pPr>
            <w:r w:rsidRPr="0023087E">
              <w:rPr>
                <w:rFonts w:ascii="Arial" w:hAnsi="Arial" w:cs="Arial"/>
                <w:sz w:val="24"/>
                <w:szCs w:val="24"/>
              </w:rPr>
              <w:t xml:space="preserve">The authorizing official should type their name in the field which will serve as a signature that certifies agreement with the statement below. </w:t>
            </w:r>
          </w:p>
          <w:p w14:paraId="580BB0B1" w14:textId="77777777" w:rsidR="00010335" w:rsidRPr="0023087E" w:rsidRDefault="00010335" w:rsidP="007B286B">
            <w:pPr>
              <w:spacing w:after="240"/>
              <w:rPr>
                <w:rFonts w:ascii="Arial" w:hAnsi="Arial" w:cs="Arial"/>
                <w:sz w:val="24"/>
                <w:szCs w:val="24"/>
              </w:rPr>
            </w:pPr>
            <w:r w:rsidRPr="0023087E">
              <w:rPr>
                <w:rFonts w:ascii="Arial" w:hAnsi="Arial" w:cs="Arial"/>
                <w:sz w:val="24"/>
                <w:szCs w:val="24"/>
              </w:rPr>
              <w:t>I hereby certify that, to the best of my knowledge, the information in this application is correct and complete. I support the proposed project and commit my organization to completing all of the tasks and activities that are described in the application.</w:t>
            </w:r>
          </w:p>
        </w:tc>
      </w:tr>
    </w:tbl>
    <w:p w14:paraId="6F7ACEFF" w14:textId="77777777" w:rsidR="00B421F3" w:rsidRDefault="00B421F3">
      <w:pPr>
        <w:rPr>
          <w:b/>
          <w:color w:val="000000" w:themeColor="text1"/>
          <w:sz w:val="28"/>
          <w:szCs w:val="28"/>
        </w:rPr>
      </w:pPr>
      <w:bookmarkStart w:id="111" w:name="_Toc99970864"/>
      <w:r>
        <w:br w:type="page"/>
      </w:r>
    </w:p>
    <w:p w14:paraId="6615E035" w14:textId="7991F542" w:rsidR="00010335" w:rsidRPr="00262A03" w:rsidRDefault="00010335" w:rsidP="00262A03">
      <w:pPr>
        <w:pStyle w:val="Heading4"/>
        <w:rPr>
          <w:sz w:val="28"/>
          <w:szCs w:val="28"/>
        </w:rPr>
      </w:pPr>
      <w:bookmarkStart w:id="112" w:name="_Toc132010498"/>
      <w:r w:rsidRPr="00262A03">
        <w:rPr>
          <w:sz w:val="28"/>
          <w:szCs w:val="28"/>
        </w:rPr>
        <w:lastRenderedPageBreak/>
        <w:t>Attachment Instructions</w:t>
      </w:r>
      <w:bookmarkEnd w:id="111"/>
      <w:bookmarkEnd w:id="112"/>
    </w:p>
    <w:p w14:paraId="7047508E" w14:textId="6B8B3D0E" w:rsidR="00010335" w:rsidRPr="00010335" w:rsidRDefault="00010335" w:rsidP="007B286B">
      <w:pPr>
        <w:spacing w:line="240" w:lineRule="auto"/>
      </w:pPr>
      <w:r w:rsidRPr="00010335">
        <w:rPr>
          <w:color w:val="000000"/>
        </w:rPr>
        <w:t xml:space="preserve">Required attachments will be requested at the end of the online application. </w:t>
      </w:r>
      <w:r w:rsidR="00832B83">
        <w:rPr>
          <w:color w:val="000000"/>
        </w:rPr>
        <w:t xml:space="preserve">The only attachments allowed </w:t>
      </w:r>
      <w:r w:rsidR="00F45004">
        <w:rPr>
          <w:color w:val="000000"/>
        </w:rPr>
        <w:t xml:space="preserve">are the required </w:t>
      </w:r>
      <w:r w:rsidR="00546352">
        <w:t>Antibias Education Grant Program</w:t>
      </w:r>
      <w:r w:rsidRPr="00010335">
        <w:t xml:space="preserve"> </w:t>
      </w:r>
      <w:r w:rsidRPr="00010335">
        <w:rPr>
          <w:color w:val="000000"/>
        </w:rPr>
        <w:t xml:space="preserve">Proposed Budget </w:t>
      </w:r>
      <w:r w:rsidRPr="006B28E1">
        <w:rPr>
          <w:color w:val="000000"/>
        </w:rPr>
        <w:t xml:space="preserve">and </w:t>
      </w:r>
      <w:r w:rsidR="00F84BDC">
        <w:rPr>
          <w:color w:val="000000"/>
        </w:rPr>
        <w:t>P</w:t>
      </w:r>
      <w:r w:rsidRPr="006B28E1">
        <w:rPr>
          <w:color w:val="000000"/>
        </w:rPr>
        <w:t xml:space="preserve">roject </w:t>
      </w:r>
      <w:r w:rsidR="00F84BDC">
        <w:rPr>
          <w:color w:val="000000"/>
        </w:rPr>
        <w:t>T</w:t>
      </w:r>
      <w:r w:rsidRPr="006B28E1">
        <w:rPr>
          <w:color w:val="000000"/>
        </w:rPr>
        <w:t>imeline</w:t>
      </w:r>
      <w:r w:rsidR="00746BDA" w:rsidRPr="006B28E1">
        <w:rPr>
          <w:color w:val="000000"/>
        </w:rPr>
        <w:t xml:space="preserve">. </w:t>
      </w:r>
      <w:r w:rsidRPr="00010335">
        <w:rPr>
          <w:color w:val="000000"/>
        </w:rPr>
        <w:t xml:space="preserve">These files should be saved into a single zip file for uploading into the system as only one file </w:t>
      </w:r>
      <w:r w:rsidR="005528F5">
        <w:rPr>
          <w:color w:val="000000"/>
        </w:rPr>
        <w:t xml:space="preserve">may </w:t>
      </w:r>
      <w:r w:rsidRPr="00010335">
        <w:rPr>
          <w:color w:val="000000"/>
        </w:rPr>
        <w:t>be uploaded per applicant. No additional information included in the zip file will be reviewed. The zip file size limit is 20MB.</w:t>
      </w:r>
    </w:p>
    <w:p w14:paraId="7AEA48B9" w14:textId="77777777" w:rsidR="00010335" w:rsidRPr="00010335" w:rsidRDefault="00010335" w:rsidP="00002112">
      <w:pPr>
        <w:pStyle w:val="Heading3"/>
        <w:sectPr w:rsidR="00010335" w:rsidRPr="00010335" w:rsidSect="00F41A7F">
          <w:footerReference w:type="default" r:id="rId48"/>
          <w:pgSz w:w="12240" w:h="15840"/>
          <w:pgMar w:top="1440" w:right="1440" w:bottom="1440" w:left="1440" w:header="720" w:footer="720" w:gutter="0"/>
          <w:cols w:space="720"/>
          <w:docGrid w:linePitch="360"/>
        </w:sectPr>
      </w:pPr>
    </w:p>
    <w:p w14:paraId="08F4EC34" w14:textId="74B0D7A3" w:rsidR="00010335" w:rsidRPr="00262A03" w:rsidRDefault="00010335" w:rsidP="00262A03">
      <w:pPr>
        <w:pStyle w:val="Heading3"/>
        <w:rPr>
          <w:sz w:val="32"/>
          <w:szCs w:val="32"/>
        </w:rPr>
      </w:pPr>
      <w:bookmarkStart w:id="113" w:name="_Toc86997825"/>
      <w:bookmarkStart w:id="114" w:name="_Toc99970865"/>
      <w:bookmarkStart w:id="115" w:name="_Toc132010499"/>
      <w:r w:rsidRPr="00262A03">
        <w:rPr>
          <w:sz w:val="32"/>
          <w:szCs w:val="32"/>
        </w:rPr>
        <w:lastRenderedPageBreak/>
        <w:t xml:space="preserve">Appendix </w:t>
      </w:r>
      <w:r w:rsidR="00AC1DDC" w:rsidRPr="00262A03">
        <w:rPr>
          <w:sz w:val="32"/>
          <w:szCs w:val="32"/>
        </w:rPr>
        <w:t>C</w:t>
      </w:r>
      <w:r w:rsidRPr="00262A03">
        <w:rPr>
          <w:sz w:val="32"/>
          <w:szCs w:val="32"/>
        </w:rPr>
        <w:t xml:space="preserve">: Budget </w:t>
      </w:r>
      <w:r w:rsidR="005C1BA4" w:rsidRPr="00262A03">
        <w:rPr>
          <w:sz w:val="32"/>
          <w:szCs w:val="32"/>
        </w:rPr>
        <w:t>Categories</w:t>
      </w:r>
      <w:bookmarkEnd w:id="113"/>
      <w:bookmarkEnd w:id="114"/>
      <w:bookmarkEnd w:id="115"/>
    </w:p>
    <w:p w14:paraId="37163845" w14:textId="0C1A22C0" w:rsidR="00010335" w:rsidRPr="00010335" w:rsidRDefault="00010335" w:rsidP="007B286B">
      <w:pPr>
        <w:spacing w:line="240" w:lineRule="auto"/>
      </w:pPr>
      <w:r w:rsidRPr="00010335">
        <w:t>Each budget category is described below.</w:t>
      </w:r>
    </w:p>
    <w:tbl>
      <w:tblPr>
        <w:tblStyle w:val="GridTable41"/>
        <w:tblW w:w="9512" w:type="dxa"/>
        <w:tblLayout w:type="fixed"/>
        <w:tblLook w:val="0620" w:firstRow="1" w:lastRow="0" w:firstColumn="0" w:lastColumn="0" w:noHBand="1" w:noVBand="1"/>
        <w:tblDescription w:val="Description of Object Codes"/>
      </w:tblPr>
      <w:tblGrid>
        <w:gridCol w:w="1255"/>
        <w:gridCol w:w="8257"/>
      </w:tblGrid>
      <w:tr w:rsidR="00010335" w:rsidRPr="001363CD" w14:paraId="6E5709C2" w14:textId="77777777" w:rsidTr="71CA8198">
        <w:trPr>
          <w:cnfStyle w:val="100000000000" w:firstRow="1" w:lastRow="0" w:firstColumn="0" w:lastColumn="0" w:oddVBand="0" w:evenVBand="0" w:oddHBand="0" w:evenHBand="0" w:firstRowFirstColumn="0" w:firstRowLastColumn="0" w:lastRowFirstColumn="0" w:lastRowLastColumn="0"/>
          <w:cantSplit/>
          <w:tblHead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97D70" w14:textId="77777777" w:rsidR="00010335" w:rsidRPr="001363CD" w:rsidRDefault="00010335" w:rsidP="00F41A7F">
            <w:pPr>
              <w:spacing w:before="80" w:after="80"/>
              <w:jc w:val="center"/>
              <w:rPr>
                <w:rFonts w:ascii="Arial" w:hAnsi="Arial" w:cs="Arial"/>
                <w:b w:val="0"/>
                <w:color w:val="auto"/>
                <w:sz w:val="24"/>
                <w:szCs w:val="24"/>
              </w:rPr>
            </w:pPr>
            <w:r w:rsidRPr="001363CD">
              <w:rPr>
                <w:rFonts w:ascii="Arial" w:hAnsi="Arial" w:cs="Arial"/>
                <w:color w:val="auto"/>
                <w:sz w:val="24"/>
                <w:szCs w:val="24"/>
              </w:rPr>
              <w:t>Object Code</w:t>
            </w:r>
          </w:p>
        </w:tc>
        <w:tc>
          <w:tcPr>
            <w:tcW w:w="8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E31BD" w14:textId="77777777" w:rsidR="00010335" w:rsidRPr="001363CD" w:rsidRDefault="00010335" w:rsidP="00F41A7F">
            <w:pPr>
              <w:spacing w:before="80" w:after="80"/>
              <w:jc w:val="center"/>
              <w:rPr>
                <w:rFonts w:ascii="Arial" w:hAnsi="Arial" w:cs="Arial"/>
                <w:b w:val="0"/>
                <w:color w:val="auto"/>
                <w:sz w:val="24"/>
                <w:szCs w:val="24"/>
              </w:rPr>
            </w:pPr>
            <w:r w:rsidRPr="001363CD">
              <w:rPr>
                <w:rFonts w:ascii="Arial" w:hAnsi="Arial" w:cs="Arial"/>
                <w:color w:val="auto"/>
                <w:sz w:val="24"/>
                <w:szCs w:val="24"/>
              </w:rPr>
              <w:t>Description</w:t>
            </w:r>
          </w:p>
        </w:tc>
      </w:tr>
      <w:tr w:rsidR="00010335" w:rsidRPr="001363CD" w14:paraId="5A15F767" w14:textId="77777777" w:rsidTr="71CA8198">
        <w:trPr>
          <w:cantSplit/>
        </w:trPr>
        <w:tc>
          <w:tcPr>
            <w:tcW w:w="1255" w:type="dxa"/>
            <w:tcBorders>
              <w:top w:val="single" w:sz="4" w:space="0" w:color="auto"/>
            </w:tcBorders>
          </w:tcPr>
          <w:p w14:paraId="1C1E391C" w14:textId="77777777" w:rsidR="00010335" w:rsidRPr="001363CD" w:rsidRDefault="00010335" w:rsidP="007B286B">
            <w:pPr>
              <w:spacing w:after="240"/>
              <w:rPr>
                <w:rFonts w:ascii="Arial" w:hAnsi="Arial" w:cs="Arial"/>
                <w:sz w:val="24"/>
                <w:szCs w:val="24"/>
              </w:rPr>
            </w:pPr>
            <w:r w:rsidRPr="001363CD">
              <w:rPr>
                <w:rFonts w:ascii="Arial" w:hAnsi="Arial" w:cs="Arial"/>
                <w:b/>
                <w:sz w:val="24"/>
                <w:szCs w:val="24"/>
              </w:rPr>
              <w:t>1000</w:t>
            </w:r>
          </w:p>
        </w:tc>
        <w:tc>
          <w:tcPr>
            <w:tcW w:w="8257" w:type="dxa"/>
            <w:tcBorders>
              <w:top w:val="single" w:sz="4" w:space="0" w:color="auto"/>
            </w:tcBorders>
          </w:tcPr>
          <w:p w14:paraId="4E81B4B9"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b/>
                <w:sz w:val="24"/>
                <w:szCs w:val="24"/>
              </w:rPr>
              <w:t>Certificated Salaries</w:t>
            </w:r>
          </w:p>
          <w:p w14:paraId="60FEF6F8" w14:textId="77777777" w:rsidR="00010335" w:rsidRPr="001363CD" w:rsidRDefault="00010335" w:rsidP="007B286B">
            <w:pPr>
              <w:spacing w:after="240"/>
              <w:rPr>
                <w:rFonts w:ascii="Arial" w:hAnsi="Arial" w:cs="Arial"/>
                <w:sz w:val="24"/>
                <w:szCs w:val="24"/>
              </w:rPr>
            </w:pPr>
            <w:r w:rsidRPr="001363CD">
              <w:rPr>
                <w:rFonts w:ascii="Arial" w:hAnsi="Arial" w:cs="Arial"/>
                <w:sz w:val="24"/>
                <w:szCs w:val="24"/>
              </w:rPr>
              <w:t xml:space="preserve">Certificated salaries are salaries that require a credential or permit issued by the California Commission on Teacher Credentialing (CTC). List all certificated project employees, including percentage or fraction of full-time equivalent (FTE) and rate of pay per day, month, and/or annual salary. </w:t>
            </w:r>
          </w:p>
          <w:p w14:paraId="30557929" w14:textId="77777777" w:rsidR="00010335" w:rsidRPr="001363CD" w:rsidRDefault="00010335" w:rsidP="007B286B">
            <w:pPr>
              <w:spacing w:after="240"/>
              <w:rPr>
                <w:rFonts w:ascii="Arial" w:hAnsi="Arial" w:cs="Arial"/>
                <w:sz w:val="24"/>
                <w:szCs w:val="24"/>
              </w:rPr>
            </w:pPr>
            <w:r w:rsidRPr="001363CD">
              <w:rPr>
                <w:rFonts w:ascii="Arial" w:hAnsi="Arial" w:cs="Arial"/>
                <w:b/>
                <w:sz w:val="24"/>
                <w:szCs w:val="24"/>
              </w:rPr>
              <w:t>Note:</w:t>
            </w:r>
            <w:r w:rsidRPr="001363CD">
              <w:rPr>
                <w:rFonts w:ascii="Arial" w:hAnsi="Arial" w:cs="Arial"/>
                <w:sz w:val="24"/>
                <w:szCs w:val="24"/>
              </w:rPr>
              <w:t xml:space="preserve"> Funds in this category are not intended to supplant current fixed costs.</w:t>
            </w:r>
          </w:p>
        </w:tc>
      </w:tr>
      <w:tr w:rsidR="00010335" w:rsidRPr="001363CD" w14:paraId="24077878" w14:textId="77777777" w:rsidTr="71CA8198">
        <w:trPr>
          <w:cantSplit/>
        </w:trPr>
        <w:tc>
          <w:tcPr>
            <w:tcW w:w="1255" w:type="dxa"/>
          </w:tcPr>
          <w:p w14:paraId="17C11EA2" w14:textId="77777777" w:rsidR="00010335" w:rsidRPr="001363CD" w:rsidRDefault="00010335" w:rsidP="007B286B">
            <w:pPr>
              <w:spacing w:after="240"/>
              <w:rPr>
                <w:rFonts w:ascii="Arial" w:hAnsi="Arial" w:cs="Arial"/>
                <w:b/>
                <w:sz w:val="24"/>
                <w:szCs w:val="24"/>
              </w:rPr>
            </w:pPr>
            <w:r w:rsidRPr="001363CD">
              <w:rPr>
                <w:rFonts w:ascii="Arial" w:hAnsi="Arial" w:cs="Arial"/>
                <w:b/>
                <w:sz w:val="24"/>
                <w:szCs w:val="24"/>
              </w:rPr>
              <w:t>2000</w:t>
            </w:r>
          </w:p>
        </w:tc>
        <w:tc>
          <w:tcPr>
            <w:tcW w:w="8257" w:type="dxa"/>
          </w:tcPr>
          <w:p w14:paraId="66C0FC20"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b/>
                <w:sz w:val="24"/>
                <w:szCs w:val="24"/>
              </w:rPr>
              <w:t>Classified Salaries</w:t>
            </w:r>
          </w:p>
          <w:p w14:paraId="14953836" w14:textId="422E33AA" w:rsidR="00010335" w:rsidRPr="001363CD" w:rsidRDefault="00010335" w:rsidP="007B286B">
            <w:pPr>
              <w:pStyle w:val="TableParagraph"/>
              <w:tabs>
                <w:tab w:val="left" w:pos="9990"/>
                <w:tab w:val="left" w:pos="10080"/>
              </w:tabs>
              <w:spacing w:after="240" w:line="240" w:lineRule="auto"/>
              <w:ind w:left="0" w:right="0"/>
              <w:rPr>
                <w:rFonts w:ascii="Arial" w:hAnsi="Arial" w:cs="Arial"/>
                <w:sz w:val="24"/>
                <w:szCs w:val="24"/>
              </w:rPr>
            </w:pPr>
            <w:r w:rsidRPr="001363CD">
              <w:rPr>
                <w:rFonts w:ascii="Arial" w:hAnsi="Arial" w:cs="Arial"/>
                <w:sz w:val="24"/>
                <w:szCs w:val="24"/>
              </w:rPr>
              <w:t xml:space="preserve">Classified salaries are salaries for services that do not require a credential or permit issued by the CTC. List all classified project employees, including percentage of FTE, and rate of pay per day, month, and/or </w:t>
            </w:r>
            <w:r w:rsidR="0085030D">
              <w:rPr>
                <w:rFonts w:ascii="Arial" w:hAnsi="Arial" w:cs="Arial"/>
                <w:sz w:val="24"/>
                <w:szCs w:val="24"/>
              </w:rPr>
              <w:t>annual salary</w:t>
            </w:r>
            <w:r w:rsidRPr="001363CD">
              <w:rPr>
                <w:rFonts w:ascii="Arial" w:hAnsi="Arial" w:cs="Arial"/>
                <w:sz w:val="24"/>
                <w:szCs w:val="24"/>
              </w:rPr>
              <w:t xml:space="preserve">. </w:t>
            </w:r>
          </w:p>
          <w:p w14:paraId="3B9A2843"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b/>
                <w:sz w:val="24"/>
                <w:szCs w:val="24"/>
              </w:rPr>
              <w:t>Note:</w:t>
            </w:r>
            <w:r w:rsidRPr="001363CD">
              <w:rPr>
                <w:rFonts w:ascii="Arial" w:hAnsi="Arial" w:cs="Arial"/>
                <w:sz w:val="24"/>
                <w:szCs w:val="24"/>
              </w:rPr>
              <w:t xml:space="preserve"> Funds in this category are not intended to supplant current fixed costs.</w:t>
            </w:r>
          </w:p>
        </w:tc>
      </w:tr>
      <w:tr w:rsidR="00010335" w:rsidRPr="001363CD" w14:paraId="32B41AC5" w14:textId="77777777" w:rsidTr="71CA8198">
        <w:trPr>
          <w:cantSplit/>
        </w:trPr>
        <w:tc>
          <w:tcPr>
            <w:tcW w:w="1255" w:type="dxa"/>
          </w:tcPr>
          <w:p w14:paraId="4DA55D2C" w14:textId="77777777" w:rsidR="00010335" w:rsidRPr="001363CD" w:rsidRDefault="00010335" w:rsidP="007B286B">
            <w:pPr>
              <w:spacing w:after="240"/>
              <w:rPr>
                <w:rFonts w:ascii="Arial" w:hAnsi="Arial" w:cs="Arial"/>
                <w:b/>
                <w:sz w:val="24"/>
                <w:szCs w:val="24"/>
              </w:rPr>
            </w:pPr>
            <w:r w:rsidRPr="001363CD">
              <w:rPr>
                <w:rFonts w:ascii="Arial" w:hAnsi="Arial" w:cs="Arial"/>
                <w:b/>
                <w:sz w:val="24"/>
                <w:szCs w:val="24"/>
              </w:rPr>
              <w:t>3000</w:t>
            </w:r>
          </w:p>
        </w:tc>
        <w:tc>
          <w:tcPr>
            <w:tcW w:w="8257" w:type="dxa"/>
          </w:tcPr>
          <w:p w14:paraId="5BF4490F"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b/>
                <w:sz w:val="24"/>
                <w:szCs w:val="24"/>
              </w:rPr>
              <w:t>Employee Benefits</w:t>
            </w:r>
          </w:p>
          <w:p w14:paraId="45A3A9C1"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sz w:val="24"/>
                <w:szCs w:val="24"/>
              </w:rPr>
              <w:t>Record employer’s contributions to retirement plans and health and welfare benefits. List and include the percentage and dollar amount for each employee benefit being claimed.</w:t>
            </w:r>
          </w:p>
        </w:tc>
      </w:tr>
      <w:tr w:rsidR="00010335" w:rsidRPr="001363CD" w14:paraId="237DD433" w14:textId="77777777" w:rsidTr="71CA8198">
        <w:trPr>
          <w:cantSplit/>
        </w:trPr>
        <w:tc>
          <w:tcPr>
            <w:tcW w:w="1255" w:type="dxa"/>
          </w:tcPr>
          <w:p w14:paraId="4273C03F" w14:textId="77777777" w:rsidR="00010335" w:rsidRPr="001363CD" w:rsidRDefault="00010335" w:rsidP="007B286B">
            <w:pPr>
              <w:spacing w:after="240"/>
              <w:rPr>
                <w:rFonts w:ascii="Arial" w:hAnsi="Arial" w:cs="Arial"/>
                <w:b/>
                <w:sz w:val="24"/>
                <w:szCs w:val="24"/>
              </w:rPr>
            </w:pPr>
            <w:r w:rsidRPr="001363CD">
              <w:rPr>
                <w:rFonts w:ascii="Arial" w:hAnsi="Arial" w:cs="Arial"/>
                <w:b/>
                <w:sz w:val="24"/>
                <w:szCs w:val="24"/>
              </w:rPr>
              <w:t>4000</w:t>
            </w:r>
          </w:p>
        </w:tc>
        <w:tc>
          <w:tcPr>
            <w:tcW w:w="8257" w:type="dxa"/>
          </w:tcPr>
          <w:p w14:paraId="6DA31211" w14:textId="7777777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b/>
                <w:sz w:val="24"/>
                <w:szCs w:val="24"/>
              </w:rPr>
              <w:t>Books and Supplies</w:t>
            </w:r>
          </w:p>
          <w:p w14:paraId="23F90692" w14:textId="41208C47" w:rsidR="00010335" w:rsidRPr="001363CD" w:rsidRDefault="00010335" w:rsidP="007B286B">
            <w:pPr>
              <w:pStyle w:val="TableParagraph"/>
              <w:tabs>
                <w:tab w:val="left" w:pos="9990"/>
                <w:tab w:val="left" w:pos="10080"/>
              </w:tabs>
              <w:spacing w:after="240" w:line="240" w:lineRule="auto"/>
              <w:ind w:left="0" w:right="0"/>
              <w:rPr>
                <w:rFonts w:ascii="Arial" w:hAnsi="Arial" w:cs="Arial"/>
                <w:b/>
                <w:sz w:val="24"/>
                <w:szCs w:val="24"/>
              </w:rPr>
            </w:pPr>
            <w:r w:rsidRPr="001363CD">
              <w:rPr>
                <w:rFonts w:ascii="Arial" w:hAnsi="Arial" w:cs="Arial"/>
                <w:sz w:val="24"/>
                <w:szCs w:val="24"/>
              </w:rPr>
              <w:t xml:space="preserve">Record expenditures for books, supplies, and other non-capitalized property/equipment (movable personal property of a relatively permanent nature that has an estimated useful life greater than one year and an acquisition cost less than the </w:t>
            </w:r>
            <w:r w:rsidR="00A20764">
              <w:rPr>
                <w:rFonts w:ascii="Arial" w:hAnsi="Arial" w:cs="Arial"/>
                <w:sz w:val="24"/>
                <w:szCs w:val="24"/>
              </w:rPr>
              <w:t xml:space="preserve">local educational agency </w:t>
            </w:r>
            <w:r w:rsidR="005839C2">
              <w:rPr>
                <w:rFonts w:ascii="Arial" w:hAnsi="Arial" w:cs="Arial"/>
                <w:sz w:val="24"/>
                <w:szCs w:val="24"/>
              </w:rPr>
              <w:t>[</w:t>
            </w:r>
            <w:r w:rsidRPr="001363CD">
              <w:rPr>
                <w:rFonts w:ascii="Arial" w:hAnsi="Arial" w:cs="Arial"/>
                <w:sz w:val="24"/>
                <w:szCs w:val="24"/>
              </w:rPr>
              <w:t>LEA</w:t>
            </w:r>
            <w:r w:rsidR="005839C2">
              <w:rPr>
                <w:rFonts w:ascii="Arial" w:hAnsi="Arial" w:cs="Arial"/>
                <w:sz w:val="24"/>
                <w:szCs w:val="24"/>
              </w:rPr>
              <w:t>]</w:t>
            </w:r>
            <w:r w:rsidRPr="001363CD">
              <w:rPr>
                <w:rFonts w:ascii="Arial" w:hAnsi="Arial" w:cs="Arial"/>
                <w:sz w:val="24"/>
                <w:szCs w:val="24"/>
              </w:rPr>
              <w:t xml:space="preserve"> capitalization threshold</w:t>
            </w:r>
            <w:r w:rsidR="00D92248">
              <w:rPr>
                <w:rFonts w:ascii="Arial" w:hAnsi="Arial" w:cs="Arial"/>
                <w:sz w:val="24"/>
                <w:szCs w:val="24"/>
              </w:rPr>
              <w:t>,</w:t>
            </w:r>
            <w:r w:rsidRPr="001363CD">
              <w:rPr>
                <w:rFonts w:ascii="Arial" w:hAnsi="Arial" w:cs="Arial"/>
                <w:sz w:val="24"/>
                <w:szCs w:val="24"/>
              </w:rPr>
              <w:t xml:space="preserve"> but greater than the LEA’s inventory threshold). This category includes expenditures for books and supplies (e.g., textbooks, other books, instructional materials). This category also includes supplies used in support services and auxiliary programs, publications, and subscriptions necessary to operate a project office. A listing of all equipment, including the serial and model numbers, purchased with any portion of these grant funds must be recorded and maintained in the file.</w:t>
            </w:r>
          </w:p>
        </w:tc>
      </w:tr>
      <w:tr w:rsidR="00010335" w:rsidRPr="001363CD" w14:paraId="06DB6B98"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D42751B" w14:textId="77777777" w:rsidR="00010335" w:rsidRPr="001363CD" w:rsidRDefault="00010335" w:rsidP="007B286B">
            <w:pPr>
              <w:spacing w:after="240"/>
              <w:rPr>
                <w:rFonts w:ascii="Arial" w:hAnsi="Arial" w:cs="Arial"/>
                <w:sz w:val="24"/>
                <w:szCs w:val="24"/>
              </w:rPr>
            </w:pPr>
            <w:r w:rsidRPr="001363CD">
              <w:rPr>
                <w:rFonts w:ascii="Arial" w:hAnsi="Arial" w:cs="Arial"/>
                <w:sz w:val="24"/>
                <w:szCs w:val="24"/>
              </w:rPr>
              <w:lastRenderedPageBreak/>
              <w:t>5000</w:t>
            </w:r>
          </w:p>
        </w:tc>
        <w:tc>
          <w:tcPr>
            <w:tcW w:w="8257" w:type="dxa"/>
            <w:shd w:val="clear" w:color="auto" w:fill="auto"/>
          </w:tcPr>
          <w:p w14:paraId="699358B5" w14:textId="77777777" w:rsidR="00010335" w:rsidRPr="001363CD"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363CD">
              <w:rPr>
                <w:rFonts w:ascii="Arial" w:hAnsi="Arial" w:cs="Arial"/>
                <w:b/>
                <w:sz w:val="24"/>
                <w:szCs w:val="24"/>
              </w:rPr>
              <w:t>Services and Other Operating Expenditures</w:t>
            </w:r>
          </w:p>
          <w:p w14:paraId="54BF1808" w14:textId="77777777" w:rsidR="00010335" w:rsidRPr="001363CD"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363CD">
              <w:rPr>
                <w:rFonts w:ascii="Arial" w:hAnsi="Arial" w:cs="Arial"/>
                <w:sz w:val="24"/>
                <w:szCs w:val="24"/>
              </w:rPr>
              <w:t>Record expenditures for services, rentals, leases, maintenance contracts, dues, travel, insurance, utilities, legal, and other operating expenditures.</w:t>
            </w:r>
          </w:p>
          <w:p w14:paraId="4209C38C" w14:textId="02A9F44D" w:rsidR="00010335" w:rsidRPr="001363CD" w:rsidRDefault="00010335" w:rsidP="007B286B">
            <w:pPr>
              <w:pStyle w:val="TableParagraph"/>
              <w:tabs>
                <w:tab w:val="left" w:pos="9990"/>
                <w:tab w:val="left" w:pos="10080"/>
              </w:tabs>
              <w:spacing w:after="240" w:line="240" w:lineRule="auto"/>
              <w:ind w:left="0" w:right="101"/>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363CD">
              <w:rPr>
                <w:rFonts w:ascii="Arial" w:hAnsi="Arial" w:cs="Arial"/>
                <w:b/>
                <w:sz w:val="24"/>
                <w:szCs w:val="24"/>
              </w:rPr>
              <w:t>Travel and Conference:</w:t>
            </w:r>
            <w:r w:rsidRPr="001363CD">
              <w:rPr>
                <w:rFonts w:ascii="Arial" w:hAnsi="Arial" w:cs="Arial"/>
                <w:sz w:val="24"/>
                <w:szCs w:val="24"/>
              </w:rPr>
              <w:t xml:space="preserv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to be kept on file by your agency for audit purposes. </w:t>
            </w:r>
          </w:p>
          <w:p w14:paraId="0B9FA722" w14:textId="77777777" w:rsidR="00010335" w:rsidRPr="001363CD" w:rsidRDefault="00010335" w:rsidP="71CA8198">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71CA8198">
              <w:rPr>
                <w:rFonts w:ascii="Arial" w:hAnsi="Arial" w:cs="Arial"/>
                <w:b/>
                <w:bCs/>
                <w:sz w:val="24"/>
                <w:szCs w:val="24"/>
              </w:rPr>
              <w:t>Contracting Services:</w:t>
            </w:r>
            <w:r w:rsidRPr="71CA8198">
              <w:rPr>
                <w:rFonts w:ascii="Arial" w:hAnsi="Arial" w:cs="Arial"/>
                <w:sz w:val="24"/>
                <w:szCs w:val="24"/>
              </w:rPr>
              <w:t xml:space="preserve"> Services provided to the school by outside contractors appear under this category. Identify what, when, and where the services(s) will be provided. Appropriate activities include conducting workshops, </w:t>
            </w:r>
            <w:bookmarkStart w:id="116" w:name="_Int_U7FdRZuE"/>
            <w:r w:rsidRPr="71CA8198">
              <w:rPr>
                <w:rFonts w:ascii="Arial" w:hAnsi="Arial" w:cs="Arial"/>
                <w:sz w:val="24"/>
                <w:szCs w:val="24"/>
              </w:rPr>
              <w:t>trainings</w:t>
            </w:r>
            <w:bookmarkEnd w:id="116"/>
            <w:r w:rsidRPr="71CA8198">
              <w:rPr>
                <w:rFonts w:ascii="Arial" w:hAnsi="Arial" w:cs="Arial"/>
                <w:sz w:val="24"/>
                <w:szCs w:val="24"/>
              </w:rPr>
              <w:t>, and technical assistance activities.</w:t>
            </w:r>
          </w:p>
        </w:tc>
      </w:tr>
      <w:tr w:rsidR="00010335" w:rsidRPr="001363CD" w14:paraId="48916C94" w14:textId="77777777" w:rsidTr="71CA8198">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55" w:type="dxa"/>
          </w:tcPr>
          <w:p w14:paraId="2ABB4817" w14:textId="77777777" w:rsidR="00010335" w:rsidRPr="001363CD" w:rsidRDefault="00010335" w:rsidP="007B286B">
            <w:pPr>
              <w:spacing w:after="240"/>
              <w:rPr>
                <w:rFonts w:ascii="Arial" w:hAnsi="Arial" w:cs="Arial"/>
                <w:sz w:val="24"/>
                <w:szCs w:val="24"/>
              </w:rPr>
            </w:pPr>
            <w:r w:rsidRPr="001363CD">
              <w:rPr>
                <w:rFonts w:ascii="Arial" w:hAnsi="Arial" w:cs="Arial"/>
                <w:sz w:val="24"/>
                <w:szCs w:val="24"/>
              </w:rPr>
              <w:t>6000</w:t>
            </w:r>
          </w:p>
        </w:tc>
        <w:tc>
          <w:tcPr>
            <w:tcW w:w="8257" w:type="dxa"/>
          </w:tcPr>
          <w:p w14:paraId="6DC951BA" w14:textId="77777777" w:rsidR="00010335" w:rsidRPr="001363CD"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363CD">
              <w:rPr>
                <w:rFonts w:ascii="Arial" w:hAnsi="Arial" w:cs="Arial"/>
                <w:b/>
                <w:sz w:val="24"/>
                <w:szCs w:val="24"/>
              </w:rPr>
              <w:t>Capital Outlay</w:t>
            </w:r>
          </w:p>
          <w:p w14:paraId="5F512F53" w14:textId="0CE9BBB5" w:rsidR="00010335" w:rsidRPr="001363CD" w:rsidRDefault="00010335" w:rsidP="007B286B">
            <w:pPr>
              <w:pStyle w:val="TableParagraph"/>
              <w:tabs>
                <w:tab w:val="left" w:pos="9990"/>
                <w:tab w:val="left" w:pos="10080"/>
              </w:tabs>
              <w:spacing w:after="240" w:line="240" w:lineRule="auto"/>
              <w:ind w:left="0" w:right="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1363CD">
              <w:rPr>
                <w:rFonts w:ascii="Arial" w:hAnsi="Arial" w:cs="Arial"/>
                <w:sz w:val="24"/>
                <w:szCs w:val="24"/>
              </w:rPr>
              <w:t>(Equipment is movable personal property that has both an estimated useful life over one year and an acquisition cost that meets the LEA’s threshold for capitalization. Refer to the LEA’s threshold amount for capitalization</w:t>
            </w:r>
            <w:r w:rsidR="00D92248">
              <w:rPr>
                <w:rFonts w:ascii="Arial" w:hAnsi="Arial" w:cs="Arial"/>
                <w:sz w:val="24"/>
                <w:szCs w:val="24"/>
              </w:rPr>
              <w:t>;</w:t>
            </w:r>
            <w:r w:rsidRPr="001363CD">
              <w:rPr>
                <w:rFonts w:ascii="Arial" w:hAnsi="Arial" w:cs="Arial"/>
                <w:sz w:val="24"/>
                <w:szCs w:val="24"/>
              </w:rPr>
              <w:t xml:space="preserve">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w:t>
            </w:r>
            <w:r w:rsidRPr="001363CD">
              <w:rPr>
                <w:rFonts w:ascii="Arial" w:hAnsi="Arial" w:cs="Arial"/>
                <w:spacing w:val="-1"/>
                <w:sz w:val="24"/>
                <w:szCs w:val="24"/>
              </w:rPr>
              <w:t xml:space="preserve"> </w:t>
            </w:r>
            <w:r w:rsidRPr="001363CD">
              <w:rPr>
                <w:rFonts w:ascii="Arial" w:hAnsi="Arial" w:cs="Arial"/>
                <w:sz w:val="24"/>
                <w:szCs w:val="24"/>
              </w:rPr>
              <w:t>buildings.</w:t>
            </w:r>
          </w:p>
        </w:tc>
      </w:tr>
      <w:tr w:rsidR="00010335" w:rsidRPr="001363CD" w14:paraId="2CDA68D1" w14:textId="77777777" w:rsidTr="71CA819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DFF330D" w14:textId="77777777" w:rsidR="00010335" w:rsidRPr="001363CD" w:rsidRDefault="00010335" w:rsidP="007B286B">
            <w:pPr>
              <w:spacing w:after="240"/>
              <w:rPr>
                <w:rFonts w:ascii="Arial" w:hAnsi="Arial" w:cs="Arial"/>
                <w:sz w:val="24"/>
                <w:szCs w:val="24"/>
              </w:rPr>
            </w:pPr>
            <w:r w:rsidRPr="001363CD">
              <w:rPr>
                <w:rFonts w:ascii="Arial" w:hAnsi="Arial" w:cs="Arial"/>
                <w:sz w:val="24"/>
                <w:szCs w:val="24"/>
              </w:rPr>
              <w:t>7000</w:t>
            </w:r>
          </w:p>
        </w:tc>
        <w:tc>
          <w:tcPr>
            <w:tcW w:w="8257" w:type="dxa"/>
            <w:shd w:val="clear" w:color="auto" w:fill="auto"/>
          </w:tcPr>
          <w:p w14:paraId="12561F91" w14:textId="4E97B063" w:rsidR="00010335" w:rsidRPr="001363CD"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363CD">
              <w:rPr>
                <w:rFonts w:ascii="Arial" w:hAnsi="Arial" w:cs="Arial"/>
                <w:b/>
                <w:sz w:val="24"/>
                <w:szCs w:val="24"/>
              </w:rPr>
              <w:t xml:space="preserve">Indirect </w:t>
            </w:r>
            <w:r w:rsidRPr="001363CD">
              <w:rPr>
                <w:rFonts w:ascii="Arial" w:hAnsi="Arial" w:cs="Arial"/>
                <w:sz w:val="24"/>
                <w:szCs w:val="24"/>
              </w:rPr>
              <w:t xml:space="preserve">if applicable (not to exceed </w:t>
            </w:r>
            <w:r w:rsidR="00A20764">
              <w:rPr>
                <w:rFonts w:ascii="Arial" w:hAnsi="Arial" w:cs="Arial"/>
                <w:sz w:val="24"/>
                <w:szCs w:val="24"/>
              </w:rPr>
              <w:t>C</w:t>
            </w:r>
            <w:r w:rsidR="00ED2B29">
              <w:rPr>
                <w:rFonts w:ascii="Arial" w:hAnsi="Arial" w:cs="Arial"/>
                <w:sz w:val="24"/>
                <w:szCs w:val="24"/>
              </w:rPr>
              <w:t>DE</w:t>
            </w:r>
            <w:r w:rsidRPr="001363CD">
              <w:rPr>
                <w:rFonts w:ascii="Arial" w:hAnsi="Arial" w:cs="Arial"/>
                <w:sz w:val="24"/>
                <w:szCs w:val="24"/>
              </w:rPr>
              <w:t xml:space="preserve">-approved rate) </w:t>
            </w:r>
          </w:p>
          <w:p w14:paraId="0D05A6BD" w14:textId="0FB444F2" w:rsidR="00010335" w:rsidRPr="001363CD" w:rsidRDefault="00010335" w:rsidP="007B286B">
            <w:pPr>
              <w:pStyle w:val="TableParagraph"/>
              <w:tabs>
                <w:tab w:val="left" w:pos="9990"/>
                <w:tab w:val="left" w:pos="10080"/>
              </w:tabs>
              <w:spacing w:after="240" w:line="240" w:lineRule="auto"/>
              <w:ind w:left="0" w:right="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363CD">
              <w:rPr>
                <w:rFonts w:ascii="Arial" w:hAnsi="Arial" w:cs="Arial"/>
                <w:sz w:val="24"/>
                <w:szCs w:val="24"/>
              </w:rPr>
              <w:t xml:space="preserve">Indirect costs are not assessed on expenditures for capital outlay. For a listing of indirect cost rates visit the CDE </w:t>
            </w:r>
            <w:r w:rsidR="00DE214D">
              <w:rPr>
                <w:rFonts w:ascii="Arial" w:hAnsi="Arial" w:cs="Arial"/>
                <w:sz w:val="24"/>
                <w:szCs w:val="24"/>
              </w:rPr>
              <w:t>I</w:t>
            </w:r>
            <w:r w:rsidR="00343721">
              <w:rPr>
                <w:rFonts w:ascii="Arial" w:hAnsi="Arial" w:cs="Arial"/>
                <w:sz w:val="24"/>
                <w:szCs w:val="24"/>
              </w:rPr>
              <w:t xml:space="preserve">ndirect </w:t>
            </w:r>
            <w:r w:rsidR="00DE214D">
              <w:rPr>
                <w:rFonts w:ascii="Arial" w:hAnsi="Arial" w:cs="Arial"/>
                <w:sz w:val="24"/>
                <w:szCs w:val="24"/>
              </w:rPr>
              <w:t>C</w:t>
            </w:r>
            <w:r w:rsidR="00343721">
              <w:rPr>
                <w:rFonts w:ascii="Arial" w:hAnsi="Arial" w:cs="Arial"/>
                <w:sz w:val="24"/>
                <w:szCs w:val="24"/>
              </w:rPr>
              <w:t xml:space="preserve">ost </w:t>
            </w:r>
            <w:r w:rsidR="00DE214D">
              <w:rPr>
                <w:rFonts w:ascii="Arial" w:hAnsi="Arial" w:cs="Arial"/>
                <w:sz w:val="24"/>
                <w:szCs w:val="24"/>
              </w:rPr>
              <w:t>R</w:t>
            </w:r>
            <w:r w:rsidR="00343721">
              <w:rPr>
                <w:rFonts w:ascii="Arial" w:hAnsi="Arial" w:cs="Arial"/>
                <w:sz w:val="24"/>
                <w:szCs w:val="24"/>
              </w:rPr>
              <w:t>ates</w:t>
            </w:r>
            <w:r w:rsidR="00DE214D">
              <w:rPr>
                <w:rFonts w:ascii="Arial" w:hAnsi="Arial" w:cs="Arial"/>
                <w:sz w:val="24"/>
                <w:szCs w:val="24"/>
              </w:rPr>
              <w:t xml:space="preserve"> </w:t>
            </w:r>
            <w:r w:rsidRPr="001363CD">
              <w:rPr>
                <w:rFonts w:ascii="Arial" w:hAnsi="Arial" w:cs="Arial"/>
                <w:sz w:val="24"/>
                <w:szCs w:val="24"/>
              </w:rPr>
              <w:t xml:space="preserve">web page at </w:t>
            </w:r>
            <w:hyperlink r:id="rId49" w:tooltip="CDE Indirect Cost Rates web page">
              <w:r w:rsidRPr="001363CD">
                <w:rPr>
                  <w:rFonts w:ascii="Arial" w:hAnsi="Arial" w:cs="Arial"/>
                  <w:color w:val="0000FF"/>
                  <w:sz w:val="24"/>
                  <w:szCs w:val="24"/>
                  <w:u w:val="single" w:color="0000FF"/>
                </w:rPr>
                <w:t>https://www.cde.ca.gov/fg/ac/ic/</w:t>
              </w:r>
            </w:hyperlink>
            <w:r w:rsidRPr="001363CD">
              <w:rPr>
                <w:rFonts w:ascii="Arial" w:hAnsi="Arial" w:cs="Arial"/>
                <w:sz w:val="24"/>
                <w:szCs w:val="24"/>
              </w:rPr>
              <w:t>.</w:t>
            </w:r>
          </w:p>
        </w:tc>
      </w:tr>
    </w:tbl>
    <w:p w14:paraId="1C601E79" w14:textId="77777777" w:rsidR="00010335" w:rsidRDefault="00010335" w:rsidP="00002112">
      <w:pPr>
        <w:pStyle w:val="Heading2"/>
        <w:sectPr w:rsidR="00010335">
          <w:footerReference w:type="first" r:id="rId50"/>
          <w:pgSz w:w="12240" w:h="15840"/>
          <w:pgMar w:top="1440" w:right="1440" w:bottom="1440" w:left="1440" w:header="720" w:footer="720" w:gutter="0"/>
          <w:cols w:space="720"/>
          <w:titlePg/>
        </w:sectPr>
      </w:pPr>
    </w:p>
    <w:p w14:paraId="7598CDA1" w14:textId="0173D074" w:rsidR="00E2314A" w:rsidRPr="00262A03" w:rsidRDefault="00FF0EE8" w:rsidP="00262A03">
      <w:pPr>
        <w:pStyle w:val="Heading3"/>
        <w:rPr>
          <w:strike/>
          <w:sz w:val="32"/>
          <w:szCs w:val="32"/>
        </w:rPr>
      </w:pPr>
      <w:bookmarkStart w:id="117" w:name="_Toc99970866"/>
      <w:bookmarkStart w:id="118" w:name="_Toc132010500"/>
      <w:r w:rsidRPr="00262A03">
        <w:rPr>
          <w:sz w:val="32"/>
          <w:szCs w:val="32"/>
        </w:rPr>
        <w:lastRenderedPageBreak/>
        <w:t xml:space="preserve">Appendix </w:t>
      </w:r>
      <w:r w:rsidR="00AC1DDC" w:rsidRPr="00262A03">
        <w:rPr>
          <w:sz w:val="32"/>
          <w:szCs w:val="32"/>
        </w:rPr>
        <w:t>D</w:t>
      </w:r>
      <w:r w:rsidRPr="00262A03">
        <w:rPr>
          <w:sz w:val="32"/>
          <w:szCs w:val="32"/>
        </w:rPr>
        <w:t xml:space="preserve">: </w:t>
      </w:r>
      <w:r w:rsidR="008E11E4" w:rsidRPr="00262A03">
        <w:rPr>
          <w:sz w:val="32"/>
          <w:szCs w:val="32"/>
        </w:rPr>
        <w:t>Project Statement of Assurances</w:t>
      </w:r>
      <w:bookmarkEnd w:id="117"/>
      <w:bookmarkEnd w:id="118"/>
    </w:p>
    <w:p w14:paraId="60C2EB5D" w14:textId="77777777" w:rsidR="004345D0" w:rsidRPr="00262A03" w:rsidRDefault="004345D0" w:rsidP="00262A03">
      <w:pPr>
        <w:pStyle w:val="Heading4"/>
        <w:rPr>
          <w:sz w:val="28"/>
          <w:szCs w:val="28"/>
        </w:rPr>
      </w:pPr>
      <w:bookmarkStart w:id="119" w:name="_Toc99970867"/>
      <w:bookmarkStart w:id="120" w:name="_Toc132010501"/>
      <w:r w:rsidRPr="00262A03">
        <w:rPr>
          <w:sz w:val="28"/>
          <w:szCs w:val="28"/>
        </w:rPr>
        <w:t>Antibias Education Grant Program</w:t>
      </w:r>
      <w:bookmarkEnd w:id="119"/>
      <w:bookmarkEnd w:id="120"/>
    </w:p>
    <w:p w14:paraId="28191BEE" w14:textId="77777777" w:rsidR="004345D0" w:rsidRPr="00A50E59" w:rsidRDefault="004345D0" w:rsidP="007B286B">
      <w:pPr>
        <w:spacing w:line="240" w:lineRule="auto"/>
      </w:pPr>
      <w:r>
        <w:t xml:space="preserve">I support the proposed project and commit my organization to completing </w:t>
      </w:r>
      <w:proofErr w:type="gramStart"/>
      <w:r>
        <w:t>all of</w:t>
      </w:r>
      <w:proofErr w:type="gramEnd"/>
      <w:r>
        <w:t xml:space="preserve"> the tasks and activities that are described in the application. I also certify that each of the following requirements of the Antibias Education Grant Program Application will be met:</w:t>
      </w:r>
    </w:p>
    <w:p w14:paraId="66514343" w14:textId="0359F02F" w:rsidR="004345D0" w:rsidRPr="00A50E59" w:rsidRDefault="004345D0" w:rsidP="00E6508F">
      <w:pPr>
        <w:pStyle w:val="ListParagraph"/>
        <w:numPr>
          <w:ilvl w:val="0"/>
          <w:numId w:val="17"/>
        </w:numPr>
        <w:spacing w:line="240" w:lineRule="auto"/>
        <w:contextualSpacing w:val="0"/>
      </w:pPr>
      <w:r w:rsidRPr="00A50E59">
        <w:t xml:space="preserve">If </w:t>
      </w:r>
      <w:r>
        <w:t xml:space="preserve">the </w:t>
      </w:r>
      <w:r w:rsidRPr="00A50E59">
        <w:t>Grantee</w:t>
      </w:r>
      <w:r>
        <w:t>s</w:t>
      </w:r>
      <w:r w:rsidRPr="00A50E59">
        <w:t xml:space="preserve"> seek to make a significant change in the work plan and/or budget, a project amendment must be requested and </w:t>
      </w:r>
      <w:r w:rsidRPr="009607D6">
        <w:t xml:space="preserve">approved by the </w:t>
      </w:r>
      <w:r w:rsidRPr="00A50E59">
        <w:t xml:space="preserve">CDE </w:t>
      </w:r>
      <w:r>
        <w:t xml:space="preserve">Project Monitor </w:t>
      </w:r>
      <w:r w:rsidRPr="00A50E59">
        <w:t>prior to making any changes in the activities or expenditures of the project.</w:t>
      </w:r>
    </w:p>
    <w:p w14:paraId="568E5E52" w14:textId="77777777" w:rsidR="004345D0" w:rsidRDefault="004345D0" w:rsidP="00E6508F">
      <w:pPr>
        <w:pStyle w:val="ListParagraph"/>
        <w:numPr>
          <w:ilvl w:val="0"/>
          <w:numId w:val="17"/>
        </w:numPr>
        <w:spacing w:line="240" w:lineRule="auto"/>
        <w:contextualSpacing w:val="0"/>
      </w:pPr>
      <w:r w:rsidRPr="00A50E59">
        <w:t>All of the parties entering into this grant agree to be subject to the examination and audit of the State Auditor for a period of five years after final payment under the grant. Grantee</w:t>
      </w:r>
      <w:r>
        <w:t>s</w:t>
      </w:r>
      <w:r w:rsidRPr="00A50E59">
        <w:t xml:space="preserve"> agree to obtain a timely audit where required in accordance with applicable audit guidelines</w:t>
      </w:r>
      <w:r>
        <w:t>.</w:t>
      </w:r>
    </w:p>
    <w:p w14:paraId="2EC548BB" w14:textId="77777777" w:rsidR="004345D0" w:rsidRDefault="004345D0" w:rsidP="00E6508F">
      <w:pPr>
        <w:pStyle w:val="ListParagraph"/>
        <w:numPr>
          <w:ilvl w:val="0"/>
          <w:numId w:val="17"/>
        </w:numPr>
        <w:spacing w:line="240" w:lineRule="auto"/>
        <w:contextualSpacing w:val="0"/>
      </w:pPr>
      <w:r w:rsidRPr="001362E3">
        <w:t xml:space="preserve">All subcontracts or subgrants pursuant to this grant </w:t>
      </w:r>
      <w:r w:rsidRPr="00A50E59">
        <w:t xml:space="preserve">shall be subject to the examination and audit by the State Auditor for a period of five years after the final payment under the grant. </w:t>
      </w:r>
    </w:p>
    <w:p w14:paraId="6183F8B6" w14:textId="6C6701A9" w:rsidR="004345D0" w:rsidRPr="00CD01F4" w:rsidRDefault="004345D0" w:rsidP="00E6508F">
      <w:pPr>
        <w:pStyle w:val="ListParagraph"/>
        <w:numPr>
          <w:ilvl w:val="0"/>
          <w:numId w:val="17"/>
        </w:numPr>
        <w:spacing w:line="240" w:lineRule="auto"/>
        <w:contextualSpacing w:val="0"/>
      </w:pPr>
      <w:r w:rsidRPr="00CD01F4">
        <w:t xml:space="preserve">Grantees will be adaptive, responsive, and work to ensure coherence with existing systems of support and professional learning within the state. </w:t>
      </w:r>
    </w:p>
    <w:p w14:paraId="1EE94299" w14:textId="4045BAB5" w:rsidR="004345D0" w:rsidRPr="00F81AD8" w:rsidRDefault="004345D0" w:rsidP="00E6508F">
      <w:pPr>
        <w:pStyle w:val="ListParagraph"/>
        <w:numPr>
          <w:ilvl w:val="0"/>
          <w:numId w:val="17"/>
        </w:numPr>
        <w:spacing w:line="240" w:lineRule="auto"/>
        <w:contextualSpacing w:val="0"/>
      </w:pPr>
      <w:r w:rsidRPr="00F81AD8">
        <w:t>Grantees will work to build the capacity of LEAs through professional learning aligned to the</w:t>
      </w:r>
      <w:r w:rsidR="00EF4395">
        <w:t xml:space="preserve"> QPLS</w:t>
      </w:r>
      <w:r w:rsidRPr="00F81AD8">
        <w:t>.</w:t>
      </w:r>
    </w:p>
    <w:p w14:paraId="75ACB14F" w14:textId="0F542258" w:rsidR="004345D0" w:rsidRDefault="004345D0" w:rsidP="00E6508F">
      <w:pPr>
        <w:pStyle w:val="ListParagraph"/>
        <w:numPr>
          <w:ilvl w:val="0"/>
          <w:numId w:val="17"/>
        </w:numPr>
        <w:spacing w:line="240" w:lineRule="auto"/>
        <w:contextualSpacing w:val="0"/>
      </w:pPr>
      <w:r w:rsidRPr="00A50E59">
        <w:t>Grantee</w:t>
      </w:r>
      <w:r>
        <w:t>s</w:t>
      </w:r>
      <w:r w:rsidRPr="00A50E59">
        <w:t xml:space="preserve"> </w:t>
      </w:r>
      <w:r>
        <w:t>will</w:t>
      </w:r>
      <w:r w:rsidRPr="00A50E59">
        <w:t xml:space="preserve"> provid</w:t>
      </w:r>
      <w:r>
        <w:t>e</w:t>
      </w:r>
      <w:r w:rsidRPr="00A50E59">
        <w:t xml:space="preserve"> </w:t>
      </w:r>
      <w:r>
        <w:t xml:space="preserve">information and </w:t>
      </w:r>
      <w:r w:rsidRPr="00A50E59">
        <w:t>all reports according to the predetermined reporting schedule.</w:t>
      </w:r>
      <w:r>
        <w:t xml:space="preserve"> Reports shall include at a minimum</w:t>
      </w:r>
      <w:r w:rsidR="00C8236A">
        <w:t>,</w:t>
      </w:r>
      <w:r w:rsidRPr="00A50E59">
        <w:t xml:space="preserve"> </w:t>
      </w:r>
      <w:r w:rsidRPr="00F91E02">
        <w:t>activities</w:t>
      </w:r>
      <w:r w:rsidRPr="00E476CB">
        <w:t xml:space="preserve"> accomplished</w:t>
      </w:r>
      <w:r w:rsidR="00C8236A">
        <w:t>;</w:t>
      </w:r>
      <w:r w:rsidRPr="00E476CB">
        <w:t xml:space="preserve"> the impact of these activities</w:t>
      </w:r>
      <w:r w:rsidR="00C8236A">
        <w:t>;</w:t>
      </w:r>
      <w:r w:rsidRPr="00E476CB">
        <w:t xml:space="preserve"> and the number of </w:t>
      </w:r>
      <w:r>
        <w:t>educators and school leaders</w:t>
      </w:r>
      <w:r w:rsidRPr="00E476CB">
        <w:t>, LEAs, and counties impacted by these activities</w:t>
      </w:r>
      <w:r>
        <w:t>.</w:t>
      </w:r>
    </w:p>
    <w:p w14:paraId="7D1B19B5" w14:textId="77777777" w:rsidR="004345D0" w:rsidRPr="00A50E59" w:rsidRDefault="004345D0" w:rsidP="00E6508F">
      <w:pPr>
        <w:pStyle w:val="ListParagraph"/>
        <w:numPr>
          <w:ilvl w:val="0"/>
          <w:numId w:val="17"/>
        </w:numPr>
        <w:spacing w:line="240" w:lineRule="auto"/>
        <w:contextualSpacing w:val="0"/>
      </w:pPr>
      <w:r w:rsidRPr="00A50E59">
        <w:t>Ownership of any copyrights, patents, or other proprietary interests that may result from grant activities shall be governed by applicable state regulations.</w:t>
      </w:r>
    </w:p>
    <w:p w14:paraId="13B63842" w14:textId="77777777" w:rsidR="004345D0" w:rsidRPr="00A50E59" w:rsidRDefault="004345D0" w:rsidP="00E6508F">
      <w:pPr>
        <w:pStyle w:val="ListParagraph"/>
        <w:numPr>
          <w:ilvl w:val="0"/>
          <w:numId w:val="17"/>
        </w:numPr>
        <w:spacing w:line="240" w:lineRule="auto"/>
        <w:contextualSpacing w:val="0"/>
      </w:pPr>
      <w:r w:rsidRPr="00A50E59">
        <w:t>Grantee</w:t>
      </w:r>
      <w:r>
        <w:t>s</w:t>
      </w:r>
      <w:r w:rsidRPr="00A50E59">
        <w:t xml:space="preserve"> shall ensure that any new professional learning or course materials, including curriculum, developed as a result of this grant are available as open educational resources.</w:t>
      </w:r>
    </w:p>
    <w:p w14:paraId="5098E70F" w14:textId="59C98FCD" w:rsidR="004345D0" w:rsidRPr="00A50E59" w:rsidRDefault="004345D0" w:rsidP="00E6508F">
      <w:pPr>
        <w:pStyle w:val="ListParagraph"/>
        <w:numPr>
          <w:ilvl w:val="0"/>
          <w:numId w:val="17"/>
        </w:numPr>
        <w:spacing w:line="240" w:lineRule="auto"/>
        <w:contextualSpacing w:val="0"/>
      </w:pPr>
      <w:r w:rsidRPr="00A50E59">
        <w:t>Grantee</w:t>
      </w:r>
      <w:r>
        <w:t>s</w:t>
      </w:r>
      <w:r w:rsidRPr="00A50E59">
        <w:t xml:space="preserve"> commit to reviewing the Family Educational Rights and Privacy Act (FERPA) in relation to the proposed project. Information </w:t>
      </w:r>
      <w:r w:rsidRPr="00657A5F">
        <w:t>on FERPA is</w:t>
      </w:r>
      <w:r w:rsidRPr="00A50E59">
        <w:t xml:space="preserve"> available </w:t>
      </w:r>
      <w:r>
        <w:t>on</w:t>
      </w:r>
      <w:r w:rsidRPr="00A50E59">
        <w:t xml:space="preserve"> the U.S.</w:t>
      </w:r>
      <w:r>
        <w:t xml:space="preserve"> Department of Education FERPA w</w:t>
      </w:r>
      <w:r w:rsidRPr="00A50E59">
        <w:t xml:space="preserve">eb page at </w:t>
      </w:r>
      <w:hyperlink r:id="rId51" w:tooltip="U.S. Department of Education FERPA web page" w:history="1">
        <w:r w:rsidRPr="00FE290C">
          <w:rPr>
            <w:rStyle w:val="Hyperlink"/>
          </w:rPr>
          <w:t>https://www2.ed.gov/policy/gen/guid/fpco/ferpa/index.html</w:t>
        </w:r>
      </w:hyperlink>
      <w:r w:rsidRPr="00A50E59">
        <w:t>.</w:t>
      </w:r>
    </w:p>
    <w:p w14:paraId="718C90CB" w14:textId="1820514D" w:rsidR="00E2314A" w:rsidRDefault="004345D0" w:rsidP="003A5F66">
      <w:pPr>
        <w:pStyle w:val="ListParagraph"/>
        <w:numPr>
          <w:ilvl w:val="0"/>
          <w:numId w:val="17"/>
        </w:numPr>
        <w:spacing w:line="240" w:lineRule="auto"/>
      </w:pPr>
      <w:r>
        <w:lastRenderedPageBreak/>
        <w:t>The Project Director will gather educator and student release forms for videos, interviews (which may include focus groups), and observations, if applicable. The Project Director must gather agendas and minutes for meetings of the partnership, and gather sign-in sheets and/or copies of materials provided to participants during professional learning activities and follow-up professional learning opportunities.</w:t>
      </w:r>
    </w:p>
    <w:p w14:paraId="1D93DAB8" w14:textId="583241BF" w:rsidR="001B10DD" w:rsidRPr="008E11E4" w:rsidRDefault="001B10DD" w:rsidP="00B421F3">
      <w:pPr>
        <w:spacing w:before="10080" w:line="240" w:lineRule="auto"/>
        <w:rPr>
          <w:strike/>
        </w:rPr>
      </w:pPr>
      <w:r>
        <w:t xml:space="preserve">California Department of Education </w:t>
      </w:r>
      <w:r w:rsidR="007F5FE1">
        <w:br/>
      </w:r>
      <w:r>
        <w:t>April 202</w:t>
      </w:r>
      <w:r w:rsidR="0065491D">
        <w:t>3</w:t>
      </w:r>
    </w:p>
    <w:sectPr w:rsidR="001B10DD" w:rsidRPr="008E11E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0478" w14:textId="77777777" w:rsidR="003769A3" w:rsidRDefault="003769A3">
      <w:pPr>
        <w:spacing w:after="0" w:line="240" w:lineRule="auto"/>
      </w:pPr>
      <w:r>
        <w:separator/>
      </w:r>
    </w:p>
  </w:endnote>
  <w:endnote w:type="continuationSeparator" w:id="0">
    <w:p w14:paraId="3492A726" w14:textId="77777777" w:rsidR="003769A3" w:rsidRDefault="0037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70C" w14:textId="77777777" w:rsidR="001D6B4C" w:rsidRDefault="001D6B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679619"/>
      <w:docPartObj>
        <w:docPartGallery w:val="Page Numbers (Bottom of Page)"/>
        <w:docPartUnique/>
      </w:docPartObj>
    </w:sdtPr>
    <w:sdtEndPr>
      <w:rPr>
        <w:noProof/>
      </w:rPr>
    </w:sdtEndPr>
    <w:sdtContent>
      <w:p w14:paraId="3C85A02F" w14:textId="07E42E7A" w:rsidR="006F48B5" w:rsidRDefault="006F48B5" w:rsidP="00F63646">
        <w:pPr>
          <w:pStyle w:val="Footer"/>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D687" w14:textId="77777777" w:rsidR="006F48B5" w:rsidRDefault="006F48B5" w:rsidP="00F15FF1">
    <w:pPr>
      <w:pStyle w:val="Footer"/>
      <w:tabs>
        <w:tab w:val="left" w:pos="4680"/>
        <w:tab w:val="center" w:pos="6120"/>
      </w:tabs>
      <w:spacing w:before="240"/>
    </w:pPr>
    <w:r>
      <w:t>Request for Applications</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18883"/>
      <w:docPartObj>
        <w:docPartGallery w:val="Page Numbers (Bottom of Page)"/>
        <w:docPartUnique/>
      </w:docPartObj>
    </w:sdtPr>
    <w:sdtEndPr>
      <w:rPr>
        <w:noProof/>
      </w:rPr>
    </w:sdtEndPr>
    <w:sdtContent>
      <w:p w14:paraId="403E0137" w14:textId="49DF4E86" w:rsidR="006F48B5" w:rsidRDefault="006F48B5" w:rsidP="00F15FF1">
        <w:pPr>
          <w:pStyle w:val="Footer"/>
          <w:tabs>
            <w:tab w:val="clear" w:pos="4680"/>
            <w:tab w:val="center" w:pos="6120"/>
          </w:tabs>
          <w:spacing w:before="240"/>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A547" w14:textId="5FDA6FEB" w:rsidR="006F48B5" w:rsidRDefault="006F48B5" w:rsidP="00F63646">
    <w:pPr>
      <w:pStyle w:val="Footer"/>
      <w:spacing w:before="240"/>
    </w:pPr>
    <w:r>
      <w:t>Request for Applications</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639421"/>
      <w:docPartObj>
        <w:docPartGallery w:val="Page Numbers (Bottom of Page)"/>
        <w:docPartUnique/>
      </w:docPartObj>
    </w:sdtPr>
    <w:sdtEndPr>
      <w:rPr>
        <w:noProof/>
      </w:rPr>
    </w:sdtEndPr>
    <w:sdtContent>
      <w:p w14:paraId="22611273" w14:textId="77777777" w:rsidR="006F48B5" w:rsidRDefault="006F48B5" w:rsidP="00F15FF1">
        <w:pPr>
          <w:pStyle w:val="Footer"/>
          <w:spacing w:before="240"/>
        </w:pPr>
        <w:r>
          <w:t>Request for Applications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AF8FF" w14:textId="28180DB0" w:rsidR="006F48B5" w:rsidRDefault="006F48B5" w:rsidP="00F63646">
    <w:pPr>
      <w:pStyle w:val="Footer"/>
      <w:spacing w:before="240"/>
    </w:pPr>
    <w:r>
      <w:t>Request for Applications</w:t>
    </w: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DE55" w14:textId="1D9AFDA0" w:rsidR="006F48B5" w:rsidRDefault="006F48B5" w:rsidP="00F15FF1">
    <w:pPr>
      <w:pStyle w:val="Footer"/>
      <w:spacing w:before="240"/>
    </w:pPr>
    <w:r>
      <w:t>Request for Applications</w:t>
    </w:r>
    <w:r>
      <w:tab/>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8099" w14:textId="77777777" w:rsidR="006F48B5" w:rsidRDefault="006F48B5" w:rsidP="00F15FF1">
    <w:pPr>
      <w:pStyle w:val="Footer"/>
      <w:spacing w:before="240"/>
    </w:pPr>
    <w:r>
      <w:t>Request for Applications</w:t>
    </w:r>
    <w:r>
      <w:tab/>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48166"/>
      <w:docPartObj>
        <w:docPartGallery w:val="Page Numbers (Bottom of Page)"/>
        <w:docPartUnique/>
      </w:docPartObj>
    </w:sdtPr>
    <w:sdtEndPr>
      <w:rPr>
        <w:noProof/>
      </w:rPr>
    </w:sdtEndPr>
    <w:sdtContent>
      <w:p w14:paraId="16B8BFA6" w14:textId="37C01636" w:rsidR="006F48B5" w:rsidRDefault="006F48B5" w:rsidP="00F15FF1">
        <w:pPr>
          <w:pStyle w:val="Footer"/>
          <w:tabs>
            <w:tab w:val="clear" w:pos="4680"/>
            <w:tab w:val="clear" w:pos="9360"/>
            <w:tab w:val="right" w:pos="6120"/>
          </w:tabs>
          <w:spacing w:before="240"/>
        </w:pPr>
        <w:r>
          <w:t>Request for Applications</w:t>
        </w:r>
        <w:r>
          <w:tab/>
        </w:r>
        <w:r w:rsidR="0063287B">
          <w:fldChar w:fldCharType="begin"/>
        </w:r>
        <w:r w:rsidR="0063287B">
          <w:instrText xml:space="preserve"> PAGE   \* MERGEFORMAT </w:instrText>
        </w:r>
        <w:r w:rsidR="0063287B">
          <w:fldChar w:fldCharType="separate"/>
        </w:r>
        <w:r w:rsidR="0063287B">
          <w:rPr>
            <w:noProof/>
          </w:rPr>
          <w:t>1</w:t>
        </w:r>
        <w:r w:rsidR="0063287B">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B8C6" w14:textId="1D087982" w:rsidR="006F48B5" w:rsidRDefault="006F48B5" w:rsidP="00F15FF1">
    <w:pPr>
      <w:pStyle w:val="Footer"/>
      <w:tabs>
        <w:tab w:val="clear" w:pos="4680"/>
        <w:tab w:val="center" w:pos="6120"/>
      </w:tabs>
      <w:spacing w:before="240"/>
    </w:pPr>
    <w:r>
      <w:t>Request for Applications</w:t>
    </w:r>
    <w:r>
      <w:tab/>
    </w:r>
    <w:r w:rsidR="0050138A">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B76D" w14:textId="77777777" w:rsidR="003769A3" w:rsidRDefault="003769A3">
      <w:pPr>
        <w:spacing w:after="0" w:line="240" w:lineRule="auto"/>
      </w:pPr>
      <w:r>
        <w:separator/>
      </w:r>
    </w:p>
  </w:footnote>
  <w:footnote w:type="continuationSeparator" w:id="0">
    <w:p w14:paraId="194C8F2C" w14:textId="77777777" w:rsidR="003769A3" w:rsidRDefault="003769A3">
      <w:pPr>
        <w:spacing w:after="0" w:line="240" w:lineRule="auto"/>
      </w:pPr>
      <w:r>
        <w:continuationSeparator/>
      </w:r>
    </w:p>
  </w:footnote>
  <w:footnote w:id="1">
    <w:p w14:paraId="07B4D666" w14:textId="123AF4DF" w:rsidR="006F48B5" w:rsidRPr="00786C72" w:rsidRDefault="006F48B5">
      <w:pPr>
        <w:pStyle w:val="FootnoteText"/>
        <w:rPr>
          <w:lang w:val="en-US"/>
        </w:rPr>
      </w:pPr>
      <w:r w:rsidRPr="003E07DF">
        <w:rPr>
          <w:rStyle w:val="FootnoteReference"/>
          <w:sz w:val="24"/>
          <w:vertAlign w:val="baseline"/>
        </w:rPr>
        <w:footnoteRef/>
      </w:r>
      <w:r>
        <w:rPr>
          <w:sz w:val="24"/>
        </w:rPr>
        <w:t>.</w:t>
      </w:r>
      <w:r w:rsidRPr="00786C72">
        <w:rPr>
          <w:sz w:val="24"/>
        </w:rPr>
        <w:t xml:space="preserve"> </w:t>
      </w:r>
      <w:r w:rsidRPr="005F1CCF">
        <w:rPr>
          <w:sz w:val="24"/>
        </w:rPr>
        <w:t>Quality Professional Learning Standards</w:t>
      </w:r>
      <w:r>
        <w:rPr>
          <w:i/>
          <w:sz w:val="24"/>
        </w:rPr>
        <w:t>.</w:t>
      </w:r>
      <w:r w:rsidRPr="00786C72">
        <w:rPr>
          <w:sz w:val="24"/>
        </w:rPr>
        <w:t xml:space="preserve"> </w:t>
      </w:r>
      <w:r>
        <w:rPr>
          <w:sz w:val="24"/>
        </w:rPr>
        <w:t>(2015).</w:t>
      </w:r>
      <w:r>
        <w:rPr>
          <w:i/>
          <w:sz w:val="24"/>
        </w:rPr>
        <w:t xml:space="preserve"> </w:t>
      </w:r>
      <w:r>
        <w:rPr>
          <w:sz w:val="24"/>
        </w:rPr>
        <w:t xml:space="preserve">CDE, 13. </w:t>
      </w:r>
    </w:p>
  </w:footnote>
  <w:footnote w:id="2">
    <w:p w14:paraId="731A0435" w14:textId="67806854" w:rsidR="006F48B5" w:rsidRPr="00CA1122" w:rsidRDefault="006F48B5">
      <w:pPr>
        <w:pStyle w:val="FootnoteText"/>
        <w:rPr>
          <w:lang w:val="en-US"/>
        </w:rPr>
      </w:pPr>
      <w:r w:rsidRPr="00891FBA">
        <w:rPr>
          <w:rStyle w:val="FootnoteReference"/>
          <w:sz w:val="24"/>
          <w:vertAlign w:val="baseline"/>
        </w:rPr>
        <w:footnoteRef/>
      </w:r>
      <w:r>
        <w:rPr>
          <w:sz w:val="24"/>
        </w:rPr>
        <w:t>.</w:t>
      </w:r>
      <w:r w:rsidRPr="00891FBA">
        <w:rPr>
          <w:sz w:val="24"/>
        </w:rPr>
        <w:t xml:space="preserve"> </w:t>
      </w:r>
      <w:r w:rsidRPr="00DE2338">
        <w:rPr>
          <w:sz w:val="24"/>
        </w:rPr>
        <w:t>Carter, E. R., Onyeador, I. N., Lewis, N. A. (2020). </w:t>
      </w:r>
      <w:r w:rsidRPr="00DE2338">
        <w:rPr>
          <w:i/>
          <w:sz w:val="24"/>
        </w:rPr>
        <w:t>Developing &amp; delivering effective anti-bias training: Challenges &amp; recommendations</w:t>
      </w:r>
      <w:r w:rsidRPr="00DE2338">
        <w:rPr>
          <w:sz w:val="24"/>
        </w:rPr>
        <w:t>. Behavioral Science &amp; Policy, 6(1), 57–70.</w:t>
      </w:r>
    </w:p>
  </w:footnote>
  <w:footnote w:id="3">
    <w:p w14:paraId="733C5C83" w14:textId="382A8CFB" w:rsidR="006F48B5" w:rsidRPr="00F12D22" w:rsidRDefault="006F48B5" w:rsidP="004845EC">
      <w:pPr>
        <w:pStyle w:val="FootnoteText"/>
        <w:rPr>
          <w:sz w:val="24"/>
          <w:szCs w:val="24"/>
          <w:lang w:val="en-US"/>
        </w:rPr>
      </w:pPr>
      <w:r w:rsidRPr="007C31F8">
        <w:rPr>
          <w:rStyle w:val="FootnoteReference"/>
          <w:sz w:val="24"/>
          <w:szCs w:val="24"/>
          <w:vertAlign w:val="baseline"/>
        </w:rPr>
        <w:footnoteRef/>
      </w:r>
      <w:r>
        <w:rPr>
          <w:sz w:val="24"/>
          <w:szCs w:val="24"/>
        </w:rPr>
        <w:t>.</w:t>
      </w:r>
      <w:r w:rsidRPr="00F12D22">
        <w:rPr>
          <w:sz w:val="24"/>
          <w:szCs w:val="24"/>
        </w:rPr>
        <w:t xml:space="preserve"> </w:t>
      </w:r>
      <w:r w:rsidRPr="00136E53">
        <w:rPr>
          <w:i/>
          <w:iCs/>
          <w:color w:val="000000"/>
          <w:sz w:val="24"/>
          <w:szCs w:val="24"/>
        </w:rPr>
        <w:t>Every Student Succeeds Act, Public Law 114–95—December 10, 2015. Pages 290-291. Authenticated United States Government Information, Government Publishing Office.</w:t>
      </w:r>
    </w:p>
  </w:footnote>
  <w:footnote w:id="4">
    <w:p w14:paraId="5900CCE1" w14:textId="03AD95B5" w:rsidR="006F48B5" w:rsidRPr="00011DC5" w:rsidRDefault="006F48B5" w:rsidP="00C77730">
      <w:pPr>
        <w:pStyle w:val="FootnoteText"/>
        <w:rPr>
          <w:sz w:val="24"/>
          <w:szCs w:val="24"/>
        </w:rPr>
      </w:pPr>
      <w:r w:rsidRPr="0026407E">
        <w:rPr>
          <w:rStyle w:val="FootnoteReference"/>
          <w:sz w:val="24"/>
          <w:szCs w:val="24"/>
          <w:vertAlign w:val="baseline"/>
        </w:rPr>
        <w:footnoteRef/>
      </w:r>
      <w:r>
        <w:rPr>
          <w:sz w:val="24"/>
          <w:szCs w:val="24"/>
        </w:rPr>
        <w:t>.</w:t>
      </w:r>
      <w:r w:rsidRPr="00011DC5">
        <w:rPr>
          <w:sz w:val="24"/>
          <w:szCs w:val="24"/>
        </w:rPr>
        <w:t xml:space="preserve"> </w:t>
      </w:r>
      <w:r w:rsidRPr="00011DC5">
        <w:rPr>
          <w:i/>
          <w:sz w:val="24"/>
          <w:szCs w:val="24"/>
        </w:rPr>
        <w:t xml:space="preserve">Non-regulatory Guidance: Using </w:t>
      </w:r>
      <w:r>
        <w:rPr>
          <w:i/>
          <w:sz w:val="24"/>
          <w:szCs w:val="24"/>
        </w:rPr>
        <w:t>Evidence</w:t>
      </w:r>
      <w:r w:rsidRPr="00011DC5">
        <w:rPr>
          <w:i/>
          <w:sz w:val="24"/>
          <w:szCs w:val="24"/>
        </w:rPr>
        <w:t xml:space="preserve"> to Strengthen Education Investments. </w:t>
      </w:r>
      <w:r w:rsidRPr="00011DC5">
        <w:rPr>
          <w:color w:val="000000"/>
          <w:sz w:val="24"/>
          <w:szCs w:val="24"/>
        </w:rPr>
        <w:t>U.S. Department of Education web document</w:t>
      </w:r>
      <w:r>
        <w:rPr>
          <w:color w:val="000000"/>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63EB" w14:textId="77777777" w:rsidR="001D6B4C" w:rsidRDefault="001D6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F8E5" w14:textId="353C3243" w:rsidR="006F48B5" w:rsidRDefault="006F48B5">
    <w:pPr>
      <w:pBdr>
        <w:top w:val="nil"/>
        <w:left w:val="nil"/>
        <w:bottom w:val="nil"/>
        <w:right w:val="nil"/>
        <w:between w:val="nil"/>
      </w:pBdr>
      <w:tabs>
        <w:tab w:val="center" w:pos="4680"/>
        <w:tab w:val="right" w:pos="9360"/>
      </w:tabs>
      <w:spacing w:line="240" w:lineRule="auto"/>
      <w:rPr>
        <w:color w:val="000000"/>
      </w:rPr>
    </w:pPr>
    <w:r>
      <w:rPr>
        <w:color w:val="000000"/>
      </w:rPr>
      <w:t>2023–26 Antibias Education Grant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B1B8" w14:textId="77777777" w:rsidR="001D6B4C" w:rsidRDefault="001D6B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7106" w14:textId="7E58CD50" w:rsidR="006F48B5" w:rsidRDefault="006F48B5" w:rsidP="00AA0D71">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66510" w14:textId="77777777" w:rsidR="006F48B5" w:rsidRDefault="006F48B5" w:rsidP="00AA0D71">
    <w:pPr>
      <w:pStyle w:val="Heade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2EC2" w14:textId="0106328F" w:rsidR="006F48B5" w:rsidRDefault="006F48B5" w:rsidP="004363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851A" w14:textId="2C1EF461" w:rsidR="006F48B5" w:rsidRDefault="006F48B5">
    <w:pPr>
      <w:pBdr>
        <w:top w:val="nil"/>
        <w:left w:val="nil"/>
        <w:bottom w:val="nil"/>
        <w:right w:val="nil"/>
        <w:between w:val="nil"/>
      </w:pBdr>
      <w:tabs>
        <w:tab w:val="center" w:pos="4680"/>
        <w:tab w:val="right" w:pos="9360"/>
      </w:tabs>
      <w:spacing w:line="240" w:lineRule="auto"/>
      <w:rPr>
        <w:color w:val="000000"/>
      </w:rPr>
    </w:pPr>
    <w:r>
      <w:rPr>
        <w:color w:val="000000"/>
      </w:rPr>
      <w:t>2023–26 Antibias Education Grant</w:t>
    </w:r>
  </w:p>
</w:hdr>
</file>

<file path=word/intelligence2.xml><?xml version="1.0" encoding="utf-8"?>
<int2:intelligence xmlns:int2="http://schemas.microsoft.com/office/intelligence/2020/intelligence" xmlns:oel="http://schemas.microsoft.com/office/2019/extlst">
  <int2:observations>
    <int2:bookmark int2:bookmarkName="_Int_cqd8SVGF" int2:invalidationBookmarkName="" int2:hashCode="ikJYhAWsHYj/dT" int2:id="XgOhgPNK">
      <int2:state int2:value="Rejected" int2:type="LegacyProofing"/>
    </int2:bookmark>
    <int2:bookmark int2:bookmarkName="_Int_Xmbuz3Vh" int2:invalidationBookmarkName="" int2:hashCode="geSlUj5OGEPyAI" int2:id="FzP7iECG">
      <int2:state int2:value="Rejected" int2:type="LegacyProofing"/>
    </int2:bookmark>
    <int2:bookmark int2:bookmarkName="_Int_0JdHxRtN" int2:invalidationBookmarkName="" int2:hashCode="2z1AWxBnWZjAMC" int2:id="Mfnxgn1p">
      <int2:state int2:value="Rejected" int2:type="LegacyProofing"/>
    </int2:bookmark>
    <int2:bookmark int2:bookmarkName="_Int_5OdIdds8" int2:invalidationBookmarkName="" int2:hashCode="kPw+TO2G5cqlp4" int2:id="pGtc2Uij">
      <int2:state int2:value="Rejected" int2:type="LegacyProofing"/>
    </int2:bookmark>
    <int2:bookmark int2:bookmarkName="_Int_U7FdRZuE" int2:invalidationBookmarkName="" int2:hashCode="d+HgLJRgbdoMZ8" int2:id="DCz9Q57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5BDB"/>
    <w:multiLevelType w:val="multilevel"/>
    <w:tmpl w:val="4D308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E289F"/>
    <w:multiLevelType w:val="hybridMultilevel"/>
    <w:tmpl w:val="3CB0A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E381A"/>
    <w:multiLevelType w:val="multilevel"/>
    <w:tmpl w:val="2EA26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1A3E3F"/>
    <w:multiLevelType w:val="hybridMultilevel"/>
    <w:tmpl w:val="7018C732"/>
    <w:lvl w:ilvl="0" w:tplc="7EA2A300">
      <w:start w:val="1"/>
      <w:numFmt w:val="bullet"/>
      <w:lvlText w:val=""/>
      <w:lvlJc w:val="left"/>
      <w:pPr>
        <w:ind w:left="720" w:hanging="360"/>
      </w:pPr>
      <w:rPr>
        <w:rFonts w:ascii="Symbol" w:hAnsi="Symbol" w:hint="default"/>
      </w:rPr>
    </w:lvl>
    <w:lvl w:ilvl="1" w:tplc="AA84F746">
      <w:start w:val="1"/>
      <w:numFmt w:val="bullet"/>
      <w:lvlText w:val="o"/>
      <w:lvlJc w:val="left"/>
      <w:pPr>
        <w:ind w:left="1440" w:hanging="360"/>
      </w:pPr>
      <w:rPr>
        <w:rFonts w:ascii="Courier New" w:hAnsi="Courier New" w:hint="default"/>
      </w:rPr>
    </w:lvl>
    <w:lvl w:ilvl="2" w:tplc="D3E6D120">
      <w:start w:val="1"/>
      <w:numFmt w:val="bullet"/>
      <w:lvlText w:val=""/>
      <w:lvlJc w:val="left"/>
      <w:pPr>
        <w:ind w:left="2160" w:hanging="360"/>
      </w:pPr>
      <w:rPr>
        <w:rFonts w:ascii="Wingdings" w:hAnsi="Wingdings" w:hint="default"/>
      </w:rPr>
    </w:lvl>
    <w:lvl w:ilvl="3" w:tplc="76CE5264">
      <w:start w:val="1"/>
      <w:numFmt w:val="bullet"/>
      <w:lvlText w:val=""/>
      <w:lvlJc w:val="left"/>
      <w:pPr>
        <w:ind w:left="2880" w:hanging="360"/>
      </w:pPr>
      <w:rPr>
        <w:rFonts w:ascii="Symbol" w:hAnsi="Symbol" w:hint="default"/>
      </w:rPr>
    </w:lvl>
    <w:lvl w:ilvl="4" w:tplc="45A07B2E">
      <w:start w:val="1"/>
      <w:numFmt w:val="bullet"/>
      <w:lvlText w:val="o"/>
      <w:lvlJc w:val="left"/>
      <w:pPr>
        <w:ind w:left="3600" w:hanging="360"/>
      </w:pPr>
      <w:rPr>
        <w:rFonts w:ascii="Courier New" w:hAnsi="Courier New" w:hint="default"/>
      </w:rPr>
    </w:lvl>
    <w:lvl w:ilvl="5" w:tplc="1CF8DD6C">
      <w:start w:val="1"/>
      <w:numFmt w:val="bullet"/>
      <w:lvlText w:val=""/>
      <w:lvlJc w:val="left"/>
      <w:pPr>
        <w:ind w:left="4320" w:hanging="360"/>
      </w:pPr>
      <w:rPr>
        <w:rFonts w:ascii="Wingdings" w:hAnsi="Wingdings" w:hint="default"/>
      </w:rPr>
    </w:lvl>
    <w:lvl w:ilvl="6" w:tplc="2E2CD5B0">
      <w:start w:val="1"/>
      <w:numFmt w:val="bullet"/>
      <w:lvlText w:val=""/>
      <w:lvlJc w:val="left"/>
      <w:pPr>
        <w:ind w:left="5040" w:hanging="360"/>
      </w:pPr>
      <w:rPr>
        <w:rFonts w:ascii="Symbol" w:hAnsi="Symbol" w:hint="default"/>
      </w:rPr>
    </w:lvl>
    <w:lvl w:ilvl="7" w:tplc="659C9C7E">
      <w:start w:val="1"/>
      <w:numFmt w:val="bullet"/>
      <w:lvlText w:val="o"/>
      <w:lvlJc w:val="left"/>
      <w:pPr>
        <w:ind w:left="5760" w:hanging="360"/>
      </w:pPr>
      <w:rPr>
        <w:rFonts w:ascii="Courier New" w:hAnsi="Courier New" w:hint="default"/>
      </w:rPr>
    </w:lvl>
    <w:lvl w:ilvl="8" w:tplc="29343D76">
      <w:start w:val="1"/>
      <w:numFmt w:val="bullet"/>
      <w:lvlText w:val=""/>
      <w:lvlJc w:val="left"/>
      <w:pPr>
        <w:ind w:left="6480" w:hanging="360"/>
      </w:pPr>
      <w:rPr>
        <w:rFonts w:ascii="Wingdings" w:hAnsi="Wingdings" w:hint="default"/>
      </w:rPr>
    </w:lvl>
  </w:abstractNum>
  <w:abstractNum w:abstractNumId="4" w15:restartNumberingAfterBreak="0">
    <w:nsid w:val="1DB71D1D"/>
    <w:multiLevelType w:val="multilevel"/>
    <w:tmpl w:val="9B967338"/>
    <w:lvl w:ilvl="0">
      <w:start w:val="1"/>
      <w:numFmt w:val="upperLetter"/>
      <w:lvlText w:val="%1."/>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68034A"/>
    <w:multiLevelType w:val="multilevel"/>
    <w:tmpl w:val="7CD460BA"/>
    <w:lvl w:ilvl="0">
      <w:start w:val="1"/>
      <w:numFmt w:val="bullet"/>
      <w:lvlText w:val=""/>
      <w:lvlJc w:val="left"/>
      <w:pPr>
        <w:ind w:left="0" w:hanging="360"/>
      </w:pPr>
      <w:rPr>
        <w:rFonts w:ascii="Symbol" w:hAnsi="Symbol" w:hint="default"/>
      </w:rPr>
    </w:lvl>
    <w:lvl w:ilvl="1">
      <w:start w:val="1"/>
      <w:numFmt w:val="bullet"/>
      <w:lvlText w:val="-"/>
      <w:lvlJc w:val="left"/>
      <w:pPr>
        <w:ind w:left="1080" w:hanging="720"/>
      </w:pPr>
      <w:rPr>
        <w:rFonts w:ascii="Arial" w:eastAsia="Arial" w:hAnsi="Arial" w:cs="Arial"/>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355C5AC6"/>
    <w:multiLevelType w:val="hybridMultilevel"/>
    <w:tmpl w:val="633A1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3639C6"/>
    <w:multiLevelType w:val="hybridMultilevel"/>
    <w:tmpl w:val="A75A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C1E28"/>
    <w:multiLevelType w:val="hybridMultilevel"/>
    <w:tmpl w:val="344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D6F94"/>
    <w:multiLevelType w:val="multilevel"/>
    <w:tmpl w:val="7D048E72"/>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DBF77BF"/>
    <w:multiLevelType w:val="hybridMultilevel"/>
    <w:tmpl w:val="6D4E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50E3F"/>
    <w:multiLevelType w:val="hybridMultilevel"/>
    <w:tmpl w:val="57386B2C"/>
    <w:lvl w:ilvl="0" w:tplc="8618B8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955A0A"/>
    <w:multiLevelType w:val="multilevel"/>
    <w:tmpl w:val="F4C86164"/>
    <w:lvl w:ilvl="0">
      <w:start w:val="1"/>
      <w:numFmt w:val="bullet"/>
      <w:lvlText w:val=""/>
      <w:lvlJc w:val="left"/>
      <w:pPr>
        <w:ind w:left="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3" w15:restartNumberingAfterBreak="0">
    <w:nsid w:val="51224D4A"/>
    <w:multiLevelType w:val="multilevel"/>
    <w:tmpl w:val="9B967338"/>
    <w:lvl w:ilvl="0">
      <w:start w:val="1"/>
      <w:numFmt w:val="upperLetter"/>
      <w:lvlText w:val="%1."/>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7A0562"/>
    <w:multiLevelType w:val="hybridMultilevel"/>
    <w:tmpl w:val="6B50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B1D7A"/>
    <w:multiLevelType w:val="hybridMultilevel"/>
    <w:tmpl w:val="8A1AAF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8498E"/>
    <w:multiLevelType w:val="multilevel"/>
    <w:tmpl w:val="059C6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D94498"/>
    <w:multiLevelType w:val="hybridMultilevel"/>
    <w:tmpl w:val="9C3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D43C1"/>
    <w:multiLevelType w:val="multilevel"/>
    <w:tmpl w:val="75908B52"/>
    <w:lvl w:ilvl="0">
      <w:start w:val="1"/>
      <w:numFmt w:val="upperLetter"/>
      <w:lvlText w:val="%1."/>
      <w:lvlJc w:val="right"/>
      <w:pPr>
        <w:ind w:left="720" w:hanging="360"/>
      </w:pPr>
      <w:rPr>
        <w:rFonts w:ascii="Arial" w:eastAsiaTheme="minorHAnsi" w:hAnsi="Arial" w:cs="Arial"/>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FE1F6B"/>
    <w:multiLevelType w:val="hybridMultilevel"/>
    <w:tmpl w:val="C562B3DA"/>
    <w:lvl w:ilvl="0" w:tplc="8618B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1901"/>
    <w:multiLevelType w:val="multilevel"/>
    <w:tmpl w:val="F274E18C"/>
    <w:lvl w:ilvl="0">
      <w:start w:val="1"/>
      <w:numFmt w:val="bullet"/>
      <w:lvlText w:val=""/>
      <w:lvlJc w:val="left"/>
      <w:pPr>
        <w:tabs>
          <w:tab w:val="num" w:pos="2434"/>
        </w:tabs>
        <w:ind w:left="2434" w:hanging="360"/>
      </w:pPr>
      <w:rPr>
        <w:rFonts w:ascii="Symbol" w:hAnsi="Symbol" w:hint="default"/>
        <w:sz w:val="24"/>
      </w:rPr>
    </w:lvl>
    <w:lvl w:ilvl="1">
      <w:start w:val="1"/>
      <w:numFmt w:val="bullet"/>
      <w:lvlText w:val="o"/>
      <w:lvlJc w:val="left"/>
      <w:pPr>
        <w:tabs>
          <w:tab w:val="num" w:pos="3154"/>
        </w:tabs>
        <w:ind w:left="3154" w:hanging="360"/>
      </w:pPr>
      <w:rPr>
        <w:rFonts w:ascii="Courier New" w:hAnsi="Courier New" w:cs="Times New Roman" w:hint="default"/>
        <w:sz w:val="20"/>
      </w:rPr>
    </w:lvl>
    <w:lvl w:ilvl="2">
      <w:start w:val="1"/>
      <w:numFmt w:val="bullet"/>
      <w:lvlText w:val=""/>
      <w:lvlJc w:val="left"/>
      <w:pPr>
        <w:tabs>
          <w:tab w:val="num" w:pos="3874"/>
        </w:tabs>
        <w:ind w:left="3874" w:hanging="360"/>
      </w:pPr>
      <w:rPr>
        <w:rFonts w:ascii="Wingdings" w:hAnsi="Wingdings" w:hint="default"/>
        <w:sz w:val="20"/>
      </w:rPr>
    </w:lvl>
    <w:lvl w:ilvl="3">
      <w:start w:val="1"/>
      <w:numFmt w:val="bullet"/>
      <w:lvlText w:val=""/>
      <w:lvlJc w:val="left"/>
      <w:pPr>
        <w:tabs>
          <w:tab w:val="num" w:pos="4594"/>
        </w:tabs>
        <w:ind w:left="4594" w:hanging="360"/>
      </w:pPr>
      <w:rPr>
        <w:rFonts w:ascii="Wingdings" w:hAnsi="Wingdings" w:hint="default"/>
        <w:sz w:val="20"/>
      </w:rPr>
    </w:lvl>
    <w:lvl w:ilvl="4">
      <w:start w:val="1"/>
      <w:numFmt w:val="bullet"/>
      <w:lvlText w:val=""/>
      <w:lvlJc w:val="left"/>
      <w:pPr>
        <w:tabs>
          <w:tab w:val="num" w:pos="5314"/>
        </w:tabs>
        <w:ind w:left="5314" w:hanging="360"/>
      </w:pPr>
      <w:rPr>
        <w:rFonts w:ascii="Wingdings" w:hAnsi="Wingdings" w:hint="default"/>
        <w:sz w:val="20"/>
      </w:rPr>
    </w:lvl>
    <w:lvl w:ilvl="5">
      <w:start w:val="1"/>
      <w:numFmt w:val="bullet"/>
      <w:lvlText w:val=""/>
      <w:lvlJc w:val="left"/>
      <w:pPr>
        <w:tabs>
          <w:tab w:val="num" w:pos="6034"/>
        </w:tabs>
        <w:ind w:left="6034" w:hanging="360"/>
      </w:pPr>
      <w:rPr>
        <w:rFonts w:ascii="Wingdings" w:hAnsi="Wingdings" w:hint="default"/>
        <w:sz w:val="20"/>
      </w:rPr>
    </w:lvl>
    <w:lvl w:ilvl="6">
      <w:start w:val="1"/>
      <w:numFmt w:val="bullet"/>
      <w:lvlText w:val=""/>
      <w:lvlJc w:val="left"/>
      <w:pPr>
        <w:tabs>
          <w:tab w:val="num" w:pos="6754"/>
        </w:tabs>
        <w:ind w:left="6754" w:hanging="360"/>
      </w:pPr>
      <w:rPr>
        <w:rFonts w:ascii="Wingdings" w:hAnsi="Wingdings" w:hint="default"/>
        <w:sz w:val="20"/>
      </w:rPr>
    </w:lvl>
    <w:lvl w:ilvl="7">
      <w:start w:val="1"/>
      <w:numFmt w:val="bullet"/>
      <w:lvlText w:val=""/>
      <w:lvlJc w:val="left"/>
      <w:pPr>
        <w:tabs>
          <w:tab w:val="num" w:pos="7474"/>
        </w:tabs>
        <w:ind w:left="7474" w:hanging="360"/>
      </w:pPr>
      <w:rPr>
        <w:rFonts w:ascii="Wingdings" w:hAnsi="Wingdings" w:hint="default"/>
        <w:sz w:val="20"/>
      </w:rPr>
    </w:lvl>
    <w:lvl w:ilvl="8">
      <w:start w:val="1"/>
      <w:numFmt w:val="bullet"/>
      <w:lvlText w:val=""/>
      <w:lvlJc w:val="left"/>
      <w:pPr>
        <w:tabs>
          <w:tab w:val="num" w:pos="8194"/>
        </w:tabs>
        <w:ind w:left="8194" w:hanging="360"/>
      </w:pPr>
      <w:rPr>
        <w:rFonts w:ascii="Wingdings" w:hAnsi="Wingdings" w:hint="default"/>
        <w:sz w:val="20"/>
      </w:rPr>
    </w:lvl>
  </w:abstractNum>
  <w:num w:numId="1" w16cid:durableId="1549144579">
    <w:abstractNumId w:val="3"/>
  </w:num>
  <w:num w:numId="2" w16cid:durableId="40903052">
    <w:abstractNumId w:val="0"/>
  </w:num>
  <w:num w:numId="3" w16cid:durableId="1923949859">
    <w:abstractNumId w:val="5"/>
  </w:num>
  <w:num w:numId="4" w16cid:durableId="562178935">
    <w:abstractNumId w:val="16"/>
  </w:num>
  <w:num w:numId="5" w16cid:durableId="1101796424">
    <w:abstractNumId w:val="18"/>
  </w:num>
  <w:num w:numId="6" w16cid:durableId="232085192">
    <w:abstractNumId w:val="2"/>
  </w:num>
  <w:num w:numId="7" w16cid:durableId="473181828">
    <w:abstractNumId w:val="9"/>
  </w:num>
  <w:num w:numId="8" w16cid:durableId="1279529331">
    <w:abstractNumId w:val="13"/>
  </w:num>
  <w:num w:numId="9" w16cid:durableId="2132237502">
    <w:abstractNumId w:val="11"/>
  </w:num>
  <w:num w:numId="10" w16cid:durableId="1338922485">
    <w:abstractNumId w:val="8"/>
  </w:num>
  <w:num w:numId="11" w16cid:durableId="443233587">
    <w:abstractNumId w:val="20"/>
  </w:num>
  <w:num w:numId="12" w16cid:durableId="1401518155">
    <w:abstractNumId w:val="10"/>
  </w:num>
  <w:num w:numId="13" w16cid:durableId="184560868">
    <w:abstractNumId w:val="14"/>
  </w:num>
  <w:num w:numId="14" w16cid:durableId="769199753">
    <w:abstractNumId w:val="1"/>
  </w:num>
  <w:num w:numId="15" w16cid:durableId="1996256460">
    <w:abstractNumId w:val="15"/>
  </w:num>
  <w:num w:numId="16" w16cid:durableId="1668632008">
    <w:abstractNumId w:val="4"/>
  </w:num>
  <w:num w:numId="17" w16cid:durableId="1606420158">
    <w:abstractNumId w:val="19"/>
  </w:num>
  <w:num w:numId="18" w16cid:durableId="333725267">
    <w:abstractNumId w:val="7"/>
  </w:num>
  <w:num w:numId="19" w16cid:durableId="1590507340">
    <w:abstractNumId w:val="17"/>
  </w:num>
  <w:num w:numId="20" w16cid:durableId="2039967214">
    <w:abstractNumId w:val="12"/>
  </w:num>
  <w:num w:numId="21" w16cid:durableId="170389888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A"/>
    <w:rsid w:val="00001C1C"/>
    <w:rsid w:val="00002112"/>
    <w:rsid w:val="0000321D"/>
    <w:rsid w:val="0000330D"/>
    <w:rsid w:val="00004587"/>
    <w:rsid w:val="00005BF0"/>
    <w:rsid w:val="000072D4"/>
    <w:rsid w:val="00010335"/>
    <w:rsid w:val="00016F40"/>
    <w:rsid w:val="000175CC"/>
    <w:rsid w:val="000203E6"/>
    <w:rsid w:val="000213B1"/>
    <w:rsid w:val="00022BF2"/>
    <w:rsid w:val="00023106"/>
    <w:rsid w:val="0002310D"/>
    <w:rsid w:val="00024B17"/>
    <w:rsid w:val="000259A5"/>
    <w:rsid w:val="0002603A"/>
    <w:rsid w:val="00033891"/>
    <w:rsid w:val="000343C6"/>
    <w:rsid w:val="00035C96"/>
    <w:rsid w:val="00036941"/>
    <w:rsid w:val="000413CA"/>
    <w:rsid w:val="00044ED2"/>
    <w:rsid w:val="0005273F"/>
    <w:rsid w:val="000546FF"/>
    <w:rsid w:val="000570BC"/>
    <w:rsid w:val="00061B55"/>
    <w:rsid w:val="00070512"/>
    <w:rsid w:val="000751DF"/>
    <w:rsid w:val="00076E7B"/>
    <w:rsid w:val="00082083"/>
    <w:rsid w:val="00083C62"/>
    <w:rsid w:val="00087BED"/>
    <w:rsid w:val="00095B07"/>
    <w:rsid w:val="00096463"/>
    <w:rsid w:val="00096618"/>
    <w:rsid w:val="000A0CFB"/>
    <w:rsid w:val="000A1021"/>
    <w:rsid w:val="000A1A58"/>
    <w:rsid w:val="000A324B"/>
    <w:rsid w:val="000A6667"/>
    <w:rsid w:val="000A6E46"/>
    <w:rsid w:val="000B059E"/>
    <w:rsid w:val="000B29FE"/>
    <w:rsid w:val="000B4811"/>
    <w:rsid w:val="000B562E"/>
    <w:rsid w:val="000B57C4"/>
    <w:rsid w:val="000C3198"/>
    <w:rsid w:val="000C3F10"/>
    <w:rsid w:val="000C4534"/>
    <w:rsid w:val="000C4BDB"/>
    <w:rsid w:val="000D429E"/>
    <w:rsid w:val="000D6B58"/>
    <w:rsid w:val="000D74A0"/>
    <w:rsid w:val="000E3ADE"/>
    <w:rsid w:val="000E7338"/>
    <w:rsid w:val="000F0F2D"/>
    <w:rsid w:val="000F6E2A"/>
    <w:rsid w:val="000F7BBB"/>
    <w:rsid w:val="0010022B"/>
    <w:rsid w:val="001071F6"/>
    <w:rsid w:val="00107A06"/>
    <w:rsid w:val="00110ED4"/>
    <w:rsid w:val="0011271C"/>
    <w:rsid w:val="00112A38"/>
    <w:rsid w:val="00113117"/>
    <w:rsid w:val="00113A54"/>
    <w:rsid w:val="001161E4"/>
    <w:rsid w:val="00122B34"/>
    <w:rsid w:val="00123A2B"/>
    <w:rsid w:val="00124FA9"/>
    <w:rsid w:val="00126388"/>
    <w:rsid w:val="00130A2E"/>
    <w:rsid w:val="001312DF"/>
    <w:rsid w:val="0013255C"/>
    <w:rsid w:val="0013256E"/>
    <w:rsid w:val="00132FA7"/>
    <w:rsid w:val="001335CE"/>
    <w:rsid w:val="001342F7"/>
    <w:rsid w:val="00134C05"/>
    <w:rsid w:val="001363CD"/>
    <w:rsid w:val="00136E53"/>
    <w:rsid w:val="00140646"/>
    <w:rsid w:val="00141C14"/>
    <w:rsid w:val="0014645A"/>
    <w:rsid w:val="00146EC2"/>
    <w:rsid w:val="001474F6"/>
    <w:rsid w:val="0015099E"/>
    <w:rsid w:val="00150AD9"/>
    <w:rsid w:val="00150D74"/>
    <w:rsid w:val="00152691"/>
    <w:rsid w:val="00152807"/>
    <w:rsid w:val="00163AF0"/>
    <w:rsid w:val="00171234"/>
    <w:rsid w:val="0017218D"/>
    <w:rsid w:val="001778DC"/>
    <w:rsid w:val="00180558"/>
    <w:rsid w:val="0018090C"/>
    <w:rsid w:val="001938DF"/>
    <w:rsid w:val="00193BA1"/>
    <w:rsid w:val="00195751"/>
    <w:rsid w:val="001A04FF"/>
    <w:rsid w:val="001B10DD"/>
    <w:rsid w:val="001B3A42"/>
    <w:rsid w:val="001B5968"/>
    <w:rsid w:val="001B6BD4"/>
    <w:rsid w:val="001C0C38"/>
    <w:rsid w:val="001C1BA4"/>
    <w:rsid w:val="001C5CD4"/>
    <w:rsid w:val="001C602C"/>
    <w:rsid w:val="001D147E"/>
    <w:rsid w:val="001D3218"/>
    <w:rsid w:val="001D6B4C"/>
    <w:rsid w:val="001E582D"/>
    <w:rsid w:val="001F3B76"/>
    <w:rsid w:val="001F5B4C"/>
    <w:rsid w:val="001F67B7"/>
    <w:rsid w:val="001F734F"/>
    <w:rsid w:val="00202372"/>
    <w:rsid w:val="002045BB"/>
    <w:rsid w:val="0021545A"/>
    <w:rsid w:val="0021550B"/>
    <w:rsid w:val="00224B37"/>
    <w:rsid w:val="0023087E"/>
    <w:rsid w:val="002316DE"/>
    <w:rsid w:val="0023496A"/>
    <w:rsid w:val="00235FF0"/>
    <w:rsid w:val="00237B94"/>
    <w:rsid w:val="00240A8D"/>
    <w:rsid w:val="002442E3"/>
    <w:rsid w:val="002471CC"/>
    <w:rsid w:val="00247614"/>
    <w:rsid w:val="002521D7"/>
    <w:rsid w:val="00252C9E"/>
    <w:rsid w:val="00256207"/>
    <w:rsid w:val="00256FFB"/>
    <w:rsid w:val="002571B6"/>
    <w:rsid w:val="00260256"/>
    <w:rsid w:val="00261625"/>
    <w:rsid w:val="0026210F"/>
    <w:rsid w:val="002625A1"/>
    <w:rsid w:val="002629C1"/>
    <w:rsid w:val="00262A03"/>
    <w:rsid w:val="0026407E"/>
    <w:rsid w:val="00271A6F"/>
    <w:rsid w:val="00271AA4"/>
    <w:rsid w:val="00273737"/>
    <w:rsid w:val="002754D2"/>
    <w:rsid w:val="00277996"/>
    <w:rsid w:val="00280F78"/>
    <w:rsid w:val="002825D4"/>
    <w:rsid w:val="00285642"/>
    <w:rsid w:val="00287D33"/>
    <w:rsid w:val="00290EBE"/>
    <w:rsid w:val="002A0AF6"/>
    <w:rsid w:val="002A12CA"/>
    <w:rsid w:val="002A40A9"/>
    <w:rsid w:val="002A45FD"/>
    <w:rsid w:val="002A4D9D"/>
    <w:rsid w:val="002A64FC"/>
    <w:rsid w:val="002B0A80"/>
    <w:rsid w:val="002B0FC8"/>
    <w:rsid w:val="002B1DD1"/>
    <w:rsid w:val="002B464C"/>
    <w:rsid w:val="002B7340"/>
    <w:rsid w:val="002C1B69"/>
    <w:rsid w:val="002C3B55"/>
    <w:rsid w:val="002C7BEF"/>
    <w:rsid w:val="002D1974"/>
    <w:rsid w:val="002D79A8"/>
    <w:rsid w:val="002E2B5C"/>
    <w:rsid w:val="002E3C6D"/>
    <w:rsid w:val="002E44AB"/>
    <w:rsid w:val="002E48F9"/>
    <w:rsid w:val="002E500E"/>
    <w:rsid w:val="002E5326"/>
    <w:rsid w:val="002F19E2"/>
    <w:rsid w:val="002F3EA0"/>
    <w:rsid w:val="002F596F"/>
    <w:rsid w:val="002F5FEF"/>
    <w:rsid w:val="002F6297"/>
    <w:rsid w:val="002F7875"/>
    <w:rsid w:val="003026E3"/>
    <w:rsid w:val="003032FF"/>
    <w:rsid w:val="00307210"/>
    <w:rsid w:val="003118EF"/>
    <w:rsid w:val="00312B00"/>
    <w:rsid w:val="00314E12"/>
    <w:rsid w:val="00315145"/>
    <w:rsid w:val="00316C6B"/>
    <w:rsid w:val="00325BAB"/>
    <w:rsid w:val="003314EC"/>
    <w:rsid w:val="0033276A"/>
    <w:rsid w:val="0033560F"/>
    <w:rsid w:val="00337B67"/>
    <w:rsid w:val="00340028"/>
    <w:rsid w:val="00340BE8"/>
    <w:rsid w:val="0034152A"/>
    <w:rsid w:val="00341C20"/>
    <w:rsid w:val="003436EE"/>
    <w:rsid w:val="00343721"/>
    <w:rsid w:val="0034498F"/>
    <w:rsid w:val="00344F0B"/>
    <w:rsid w:val="003458E3"/>
    <w:rsid w:val="00352B23"/>
    <w:rsid w:val="003532F1"/>
    <w:rsid w:val="00361FDA"/>
    <w:rsid w:val="00363FEA"/>
    <w:rsid w:val="0036458B"/>
    <w:rsid w:val="003656F2"/>
    <w:rsid w:val="003659B8"/>
    <w:rsid w:val="00365DED"/>
    <w:rsid w:val="003679C7"/>
    <w:rsid w:val="00371628"/>
    <w:rsid w:val="00372125"/>
    <w:rsid w:val="003762DA"/>
    <w:rsid w:val="003769A3"/>
    <w:rsid w:val="0037775C"/>
    <w:rsid w:val="0038029C"/>
    <w:rsid w:val="00382C02"/>
    <w:rsid w:val="0038313B"/>
    <w:rsid w:val="00385F06"/>
    <w:rsid w:val="003905F1"/>
    <w:rsid w:val="003923B4"/>
    <w:rsid w:val="0039612E"/>
    <w:rsid w:val="003A1EA5"/>
    <w:rsid w:val="003A2205"/>
    <w:rsid w:val="003A597A"/>
    <w:rsid w:val="003A5F66"/>
    <w:rsid w:val="003B20F5"/>
    <w:rsid w:val="003B2C22"/>
    <w:rsid w:val="003B78FA"/>
    <w:rsid w:val="003C1C2C"/>
    <w:rsid w:val="003C28C3"/>
    <w:rsid w:val="003C459F"/>
    <w:rsid w:val="003C47CF"/>
    <w:rsid w:val="003C53DD"/>
    <w:rsid w:val="003C691E"/>
    <w:rsid w:val="003C6ACD"/>
    <w:rsid w:val="003D009D"/>
    <w:rsid w:val="003D08A4"/>
    <w:rsid w:val="003D0FA4"/>
    <w:rsid w:val="003D1E9D"/>
    <w:rsid w:val="003D3F80"/>
    <w:rsid w:val="003D4314"/>
    <w:rsid w:val="003D51D0"/>
    <w:rsid w:val="003D7ABC"/>
    <w:rsid w:val="003D7EF6"/>
    <w:rsid w:val="003E07DF"/>
    <w:rsid w:val="003E3C23"/>
    <w:rsid w:val="003E478C"/>
    <w:rsid w:val="003E5A55"/>
    <w:rsid w:val="003E647E"/>
    <w:rsid w:val="003F105C"/>
    <w:rsid w:val="003F1D08"/>
    <w:rsid w:val="003F33CA"/>
    <w:rsid w:val="003F7CE9"/>
    <w:rsid w:val="0040041E"/>
    <w:rsid w:val="00400464"/>
    <w:rsid w:val="00400CEE"/>
    <w:rsid w:val="00403B58"/>
    <w:rsid w:val="0040681E"/>
    <w:rsid w:val="00406FDA"/>
    <w:rsid w:val="00407B29"/>
    <w:rsid w:val="00407C8B"/>
    <w:rsid w:val="00412DAE"/>
    <w:rsid w:val="004130F9"/>
    <w:rsid w:val="00415002"/>
    <w:rsid w:val="004221F9"/>
    <w:rsid w:val="00426677"/>
    <w:rsid w:val="00426C1B"/>
    <w:rsid w:val="00434133"/>
    <w:rsid w:val="004345D0"/>
    <w:rsid w:val="00436376"/>
    <w:rsid w:val="00442303"/>
    <w:rsid w:val="0044243C"/>
    <w:rsid w:val="00447BC5"/>
    <w:rsid w:val="00454D2D"/>
    <w:rsid w:val="004552B8"/>
    <w:rsid w:val="00456B89"/>
    <w:rsid w:val="00460214"/>
    <w:rsid w:val="004603A7"/>
    <w:rsid w:val="00460A62"/>
    <w:rsid w:val="0046396B"/>
    <w:rsid w:val="00466246"/>
    <w:rsid w:val="00467732"/>
    <w:rsid w:val="00470235"/>
    <w:rsid w:val="00471057"/>
    <w:rsid w:val="00481925"/>
    <w:rsid w:val="004819DD"/>
    <w:rsid w:val="004845EC"/>
    <w:rsid w:val="004864BE"/>
    <w:rsid w:val="004868C3"/>
    <w:rsid w:val="004902C4"/>
    <w:rsid w:val="00491FAE"/>
    <w:rsid w:val="0049682E"/>
    <w:rsid w:val="004A76FB"/>
    <w:rsid w:val="004A79BE"/>
    <w:rsid w:val="004B5434"/>
    <w:rsid w:val="004C1A8C"/>
    <w:rsid w:val="004C45BC"/>
    <w:rsid w:val="004C640E"/>
    <w:rsid w:val="004C7C43"/>
    <w:rsid w:val="004D0217"/>
    <w:rsid w:val="004D02CC"/>
    <w:rsid w:val="004D2DA5"/>
    <w:rsid w:val="004D4582"/>
    <w:rsid w:val="004D5BDC"/>
    <w:rsid w:val="004D5DAF"/>
    <w:rsid w:val="004D5FA3"/>
    <w:rsid w:val="004D6716"/>
    <w:rsid w:val="004E19E8"/>
    <w:rsid w:val="004E2F49"/>
    <w:rsid w:val="004E2FAF"/>
    <w:rsid w:val="004E3525"/>
    <w:rsid w:val="004E3DB7"/>
    <w:rsid w:val="004E529F"/>
    <w:rsid w:val="004F2553"/>
    <w:rsid w:val="004F6DDB"/>
    <w:rsid w:val="00500197"/>
    <w:rsid w:val="0050138A"/>
    <w:rsid w:val="00501464"/>
    <w:rsid w:val="0050161F"/>
    <w:rsid w:val="00502233"/>
    <w:rsid w:val="00502B5B"/>
    <w:rsid w:val="00504153"/>
    <w:rsid w:val="00505D48"/>
    <w:rsid w:val="005073D0"/>
    <w:rsid w:val="00507A58"/>
    <w:rsid w:val="00513A05"/>
    <w:rsid w:val="00521531"/>
    <w:rsid w:val="005215BD"/>
    <w:rsid w:val="005246AF"/>
    <w:rsid w:val="00524D31"/>
    <w:rsid w:val="0052588B"/>
    <w:rsid w:val="0052693D"/>
    <w:rsid w:val="00534367"/>
    <w:rsid w:val="00534C2A"/>
    <w:rsid w:val="00534EC6"/>
    <w:rsid w:val="00541E5D"/>
    <w:rsid w:val="00544314"/>
    <w:rsid w:val="0054488E"/>
    <w:rsid w:val="00546352"/>
    <w:rsid w:val="00546663"/>
    <w:rsid w:val="00546BEA"/>
    <w:rsid w:val="005528F5"/>
    <w:rsid w:val="00564048"/>
    <w:rsid w:val="00565D1B"/>
    <w:rsid w:val="005673C2"/>
    <w:rsid w:val="00572D7C"/>
    <w:rsid w:val="005733F5"/>
    <w:rsid w:val="005839C2"/>
    <w:rsid w:val="005847DD"/>
    <w:rsid w:val="005850ED"/>
    <w:rsid w:val="00585A95"/>
    <w:rsid w:val="00587F8A"/>
    <w:rsid w:val="00590158"/>
    <w:rsid w:val="005927AE"/>
    <w:rsid w:val="00592C13"/>
    <w:rsid w:val="005A60D5"/>
    <w:rsid w:val="005A7150"/>
    <w:rsid w:val="005A7590"/>
    <w:rsid w:val="005B35DB"/>
    <w:rsid w:val="005B3E2D"/>
    <w:rsid w:val="005B5B58"/>
    <w:rsid w:val="005B6047"/>
    <w:rsid w:val="005B6D74"/>
    <w:rsid w:val="005C1700"/>
    <w:rsid w:val="005C1BA4"/>
    <w:rsid w:val="005C47FC"/>
    <w:rsid w:val="005C58A6"/>
    <w:rsid w:val="005C7020"/>
    <w:rsid w:val="005D1BBC"/>
    <w:rsid w:val="005D45FB"/>
    <w:rsid w:val="005E36AB"/>
    <w:rsid w:val="005E4FC7"/>
    <w:rsid w:val="005E61B2"/>
    <w:rsid w:val="005E6690"/>
    <w:rsid w:val="005F1CCF"/>
    <w:rsid w:val="005F3417"/>
    <w:rsid w:val="005F3DA4"/>
    <w:rsid w:val="005F6581"/>
    <w:rsid w:val="00602757"/>
    <w:rsid w:val="00606D41"/>
    <w:rsid w:val="00607A17"/>
    <w:rsid w:val="00622E48"/>
    <w:rsid w:val="006233FF"/>
    <w:rsid w:val="00624B8C"/>
    <w:rsid w:val="006257CC"/>
    <w:rsid w:val="0063287B"/>
    <w:rsid w:val="0063529B"/>
    <w:rsid w:val="00636BF9"/>
    <w:rsid w:val="00636D26"/>
    <w:rsid w:val="00637F58"/>
    <w:rsid w:val="00640398"/>
    <w:rsid w:val="00640DED"/>
    <w:rsid w:val="00642A16"/>
    <w:rsid w:val="00644DB0"/>
    <w:rsid w:val="006450A0"/>
    <w:rsid w:val="00647CC0"/>
    <w:rsid w:val="00650727"/>
    <w:rsid w:val="0065242F"/>
    <w:rsid w:val="0065318B"/>
    <w:rsid w:val="00654463"/>
    <w:rsid w:val="0065491D"/>
    <w:rsid w:val="00657244"/>
    <w:rsid w:val="00661315"/>
    <w:rsid w:val="00662C64"/>
    <w:rsid w:val="00665923"/>
    <w:rsid w:val="00667820"/>
    <w:rsid w:val="006767D4"/>
    <w:rsid w:val="00677454"/>
    <w:rsid w:val="00677A3E"/>
    <w:rsid w:val="00677E38"/>
    <w:rsid w:val="00682014"/>
    <w:rsid w:val="006820F9"/>
    <w:rsid w:val="006824D2"/>
    <w:rsid w:val="00685823"/>
    <w:rsid w:val="00685E3E"/>
    <w:rsid w:val="00692A73"/>
    <w:rsid w:val="006944B6"/>
    <w:rsid w:val="006A2529"/>
    <w:rsid w:val="006A2AB5"/>
    <w:rsid w:val="006B04F5"/>
    <w:rsid w:val="006B0AE0"/>
    <w:rsid w:val="006B1677"/>
    <w:rsid w:val="006B28E1"/>
    <w:rsid w:val="006B7DA7"/>
    <w:rsid w:val="006B7EB3"/>
    <w:rsid w:val="006C18EC"/>
    <w:rsid w:val="006C3AAD"/>
    <w:rsid w:val="006D78D0"/>
    <w:rsid w:val="006E0DCB"/>
    <w:rsid w:val="006E16A9"/>
    <w:rsid w:val="006E2273"/>
    <w:rsid w:val="006E3F1E"/>
    <w:rsid w:val="006E6399"/>
    <w:rsid w:val="006E7109"/>
    <w:rsid w:val="006F2CCB"/>
    <w:rsid w:val="006F329E"/>
    <w:rsid w:val="006F48B5"/>
    <w:rsid w:val="006F5C6C"/>
    <w:rsid w:val="006F5F6F"/>
    <w:rsid w:val="00700B07"/>
    <w:rsid w:val="00701348"/>
    <w:rsid w:val="00701A80"/>
    <w:rsid w:val="007022BA"/>
    <w:rsid w:val="00702CB6"/>
    <w:rsid w:val="0070467F"/>
    <w:rsid w:val="0070470D"/>
    <w:rsid w:val="00706039"/>
    <w:rsid w:val="00706AF1"/>
    <w:rsid w:val="007078E5"/>
    <w:rsid w:val="00713874"/>
    <w:rsid w:val="00717394"/>
    <w:rsid w:val="00717463"/>
    <w:rsid w:val="0072069E"/>
    <w:rsid w:val="0072410C"/>
    <w:rsid w:val="0073437F"/>
    <w:rsid w:val="007349C8"/>
    <w:rsid w:val="007355BF"/>
    <w:rsid w:val="007360ED"/>
    <w:rsid w:val="007449DB"/>
    <w:rsid w:val="00746BDA"/>
    <w:rsid w:val="007504C3"/>
    <w:rsid w:val="00753B2C"/>
    <w:rsid w:val="00753D82"/>
    <w:rsid w:val="00761014"/>
    <w:rsid w:val="0076183F"/>
    <w:rsid w:val="00762938"/>
    <w:rsid w:val="00762EF0"/>
    <w:rsid w:val="0076562D"/>
    <w:rsid w:val="007678D9"/>
    <w:rsid w:val="00770E0D"/>
    <w:rsid w:val="007710FD"/>
    <w:rsid w:val="00773DD1"/>
    <w:rsid w:val="00776290"/>
    <w:rsid w:val="007765E4"/>
    <w:rsid w:val="007803A6"/>
    <w:rsid w:val="007807DA"/>
    <w:rsid w:val="00781182"/>
    <w:rsid w:val="007825D1"/>
    <w:rsid w:val="007826D4"/>
    <w:rsid w:val="007832DB"/>
    <w:rsid w:val="00783A84"/>
    <w:rsid w:val="00783E31"/>
    <w:rsid w:val="00784C07"/>
    <w:rsid w:val="007850B2"/>
    <w:rsid w:val="00786C72"/>
    <w:rsid w:val="00787167"/>
    <w:rsid w:val="007903E6"/>
    <w:rsid w:val="00790716"/>
    <w:rsid w:val="007974B3"/>
    <w:rsid w:val="007A0873"/>
    <w:rsid w:val="007A146B"/>
    <w:rsid w:val="007A2032"/>
    <w:rsid w:val="007A3A5D"/>
    <w:rsid w:val="007A4C83"/>
    <w:rsid w:val="007A56AE"/>
    <w:rsid w:val="007A7D33"/>
    <w:rsid w:val="007B102D"/>
    <w:rsid w:val="007B283B"/>
    <w:rsid w:val="007B286B"/>
    <w:rsid w:val="007B4440"/>
    <w:rsid w:val="007B70A0"/>
    <w:rsid w:val="007B79A8"/>
    <w:rsid w:val="007C2653"/>
    <w:rsid w:val="007C2DA6"/>
    <w:rsid w:val="007C31F8"/>
    <w:rsid w:val="007C399C"/>
    <w:rsid w:val="007C3C02"/>
    <w:rsid w:val="007C56C7"/>
    <w:rsid w:val="007C64FE"/>
    <w:rsid w:val="007C68EF"/>
    <w:rsid w:val="007D09E7"/>
    <w:rsid w:val="007D0F67"/>
    <w:rsid w:val="007D168F"/>
    <w:rsid w:val="007D3EEA"/>
    <w:rsid w:val="007D6513"/>
    <w:rsid w:val="007D72BC"/>
    <w:rsid w:val="007E01C5"/>
    <w:rsid w:val="007E09B5"/>
    <w:rsid w:val="007E120C"/>
    <w:rsid w:val="007E4EFC"/>
    <w:rsid w:val="007E6C4B"/>
    <w:rsid w:val="007F1FF4"/>
    <w:rsid w:val="007F3726"/>
    <w:rsid w:val="007F5FE1"/>
    <w:rsid w:val="007F6250"/>
    <w:rsid w:val="008013B0"/>
    <w:rsid w:val="008041D2"/>
    <w:rsid w:val="008058E9"/>
    <w:rsid w:val="00806310"/>
    <w:rsid w:val="00814BC8"/>
    <w:rsid w:val="008202B2"/>
    <w:rsid w:val="0082052D"/>
    <w:rsid w:val="008207F4"/>
    <w:rsid w:val="008212D9"/>
    <w:rsid w:val="008234C0"/>
    <w:rsid w:val="008239FD"/>
    <w:rsid w:val="00824AA2"/>
    <w:rsid w:val="00832B83"/>
    <w:rsid w:val="0083626F"/>
    <w:rsid w:val="008406FE"/>
    <w:rsid w:val="00840F12"/>
    <w:rsid w:val="00843267"/>
    <w:rsid w:val="008479FF"/>
    <w:rsid w:val="0085030D"/>
    <w:rsid w:val="00850B24"/>
    <w:rsid w:val="00851AA5"/>
    <w:rsid w:val="00861D56"/>
    <w:rsid w:val="008621E1"/>
    <w:rsid w:val="00863EE6"/>
    <w:rsid w:val="00864F81"/>
    <w:rsid w:val="008661A3"/>
    <w:rsid w:val="008766FC"/>
    <w:rsid w:val="008774DE"/>
    <w:rsid w:val="00881417"/>
    <w:rsid w:val="0088151C"/>
    <w:rsid w:val="008835F0"/>
    <w:rsid w:val="0088639F"/>
    <w:rsid w:val="00891FBA"/>
    <w:rsid w:val="0089415A"/>
    <w:rsid w:val="00895708"/>
    <w:rsid w:val="008969C9"/>
    <w:rsid w:val="00897568"/>
    <w:rsid w:val="00897C19"/>
    <w:rsid w:val="008A1855"/>
    <w:rsid w:val="008A1A3F"/>
    <w:rsid w:val="008A505D"/>
    <w:rsid w:val="008A6795"/>
    <w:rsid w:val="008B30EE"/>
    <w:rsid w:val="008C0FEE"/>
    <w:rsid w:val="008C247E"/>
    <w:rsid w:val="008C37CA"/>
    <w:rsid w:val="008C3B66"/>
    <w:rsid w:val="008C62DE"/>
    <w:rsid w:val="008D0F6B"/>
    <w:rsid w:val="008D1B69"/>
    <w:rsid w:val="008D4EFC"/>
    <w:rsid w:val="008D5E40"/>
    <w:rsid w:val="008D7872"/>
    <w:rsid w:val="008E11E4"/>
    <w:rsid w:val="008E12B1"/>
    <w:rsid w:val="008E3C57"/>
    <w:rsid w:val="008E4473"/>
    <w:rsid w:val="008E52AA"/>
    <w:rsid w:val="008E5A9C"/>
    <w:rsid w:val="008E7257"/>
    <w:rsid w:val="008F1174"/>
    <w:rsid w:val="008F20A3"/>
    <w:rsid w:val="008F560E"/>
    <w:rsid w:val="008F74E3"/>
    <w:rsid w:val="008F766F"/>
    <w:rsid w:val="0090552D"/>
    <w:rsid w:val="009119B2"/>
    <w:rsid w:val="0091355C"/>
    <w:rsid w:val="00913B59"/>
    <w:rsid w:val="00921FCE"/>
    <w:rsid w:val="00923991"/>
    <w:rsid w:val="009259F0"/>
    <w:rsid w:val="00926A46"/>
    <w:rsid w:val="00946286"/>
    <w:rsid w:val="009462F2"/>
    <w:rsid w:val="00946F6C"/>
    <w:rsid w:val="00947A81"/>
    <w:rsid w:val="00953636"/>
    <w:rsid w:val="0095382F"/>
    <w:rsid w:val="0095527C"/>
    <w:rsid w:val="00960926"/>
    <w:rsid w:val="00965494"/>
    <w:rsid w:val="00972AAC"/>
    <w:rsid w:val="00973944"/>
    <w:rsid w:val="009759FA"/>
    <w:rsid w:val="00976730"/>
    <w:rsid w:val="00980FD0"/>
    <w:rsid w:val="009841E6"/>
    <w:rsid w:val="009859F2"/>
    <w:rsid w:val="0098639E"/>
    <w:rsid w:val="009866FD"/>
    <w:rsid w:val="00986E9F"/>
    <w:rsid w:val="009A46B5"/>
    <w:rsid w:val="009A60D5"/>
    <w:rsid w:val="009B4C5E"/>
    <w:rsid w:val="009B5FC6"/>
    <w:rsid w:val="009B5FFA"/>
    <w:rsid w:val="009C096B"/>
    <w:rsid w:val="009C4EE3"/>
    <w:rsid w:val="009C7CCC"/>
    <w:rsid w:val="009D2A97"/>
    <w:rsid w:val="009D4ED1"/>
    <w:rsid w:val="009D6265"/>
    <w:rsid w:val="009D689D"/>
    <w:rsid w:val="009E000E"/>
    <w:rsid w:val="009E0112"/>
    <w:rsid w:val="009E14D6"/>
    <w:rsid w:val="009E4CD0"/>
    <w:rsid w:val="009F1291"/>
    <w:rsid w:val="009F1A94"/>
    <w:rsid w:val="009F3650"/>
    <w:rsid w:val="009F4425"/>
    <w:rsid w:val="009F4A1F"/>
    <w:rsid w:val="009F7164"/>
    <w:rsid w:val="00A00171"/>
    <w:rsid w:val="00A0218C"/>
    <w:rsid w:val="00A02E2E"/>
    <w:rsid w:val="00A03A12"/>
    <w:rsid w:val="00A11926"/>
    <w:rsid w:val="00A13BD3"/>
    <w:rsid w:val="00A17B5B"/>
    <w:rsid w:val="00A20764"/>
    <w:rsid w:val="00A20D4E"/>
    <w:rsid w:val="00A22781"/>
    <w:rsid w:val="00A2371A"/>
    <w:rsid w:val="00A2622F"/>
    <w:rsid w:val="00A3213A"/>
    <w:rsid w:val="00A32CEF"/>
    <w:rsid w:val="00A331DC"/>
    <w:rsid w:val="00A33A0A"/>
    <w:rsid w:val="00A36B75"/>
    <w:rsid w:val="00A437C2"/>
    <w:rsid w:val="00A43B5C"/>
    <w:rsid w:val="00A46D54"/>
    <w:rsid w:val="00A52115"/>
    <w:rsid w:val="00A54D09"/>
    <w:rsid w:val="00A62036"/>
    <w:rsid w:val="00A63102"/>
    <w:rsid w:val="00A64895"/>
    <w:rsid w:val="00A72792"/>
    <w:rsid w:val="00A73067"/>
    <w:rsid w:val="00A7540F"/>
    <w:rsid w:val="00A7564C"/>
    <w:rsid w:val="00A7612B"/>
    <w:rsid w:val="00A8016F"/>
    <w:rsid w:val="00A80186"/>
    <w:rsid w:val="00A81F92"/>
    <w:rsid w:val="00A82332"/>
    <w:rsid w:val="00A84505"/>
    <w:rsid w:val="00A84760"/>
    <w:rsid w:val="00A86B71"/>
    <w:rsid w:val="00A907FC"/>
    <w:rsid w:val="00A91137"/>
    <w:rsid w:val="00A91C90"/>
    <w:rsid w:val="00A92172"/>
    <w:rsid w:val="00A92C51"/>
    <w:rsid w:val="00A9371D"/>
    <w:rsid w:val="00A94B52"/>
    <w:rsid w:val="00A97A96"/>
    <w:rsid w:val="00AA0BA5"/>
    <w:rsid w:val="00AA0D71"/>
    <w:rsid w:val="00AA1DBF"/>
    <w:rsid w:val="00AA2E82"/>
    <w:rsid w:val="00AA439B"/>
    <w:rsid w:val="00AA5BEE"/>
    <w:rsid w:val="00AB1F86"/>
    <w:rsid w:val="00AB5E9F"/>
    <w:rsid w:val="00AC0A41"/>
    <w:rsid w:val="00AC1DDC"/>
    <w:rsid w:val="00AC1EB5"/>
    <w:rsid w:val="00AC48FB"/>
    <w:rsid w:val="00AD1A73"/>
    <w:rsid w:val="00AD2290"/>
    <w:rsid w:val="00AD42C1"/>
    <w:rsid w:val="00AE0F59"/>
    <w:rsid w:val="00AE229D"/>
    <w:rsid w:val="00AF1A1D"/>
    <w:rsid w:val="00AF21CD"/>
    <w:rsid w:val="00AF4B9F"/>
    <w:rsid w:val="00AF756C"/>
    <w:rsid w:val="00B02319"/>
    <w:rsid w:val="00B07E90"/>
    <w:rsid w:val="00B10F35"/>
    <w:rsid w:val="00B13339"/>
    <w:rsid w:val="00B136AA"/>
    <w:rsid w:val="00B14BAA"/>
    <w:rsid w:val="00B14E21"/>
    <w:rsid w:val="00B16E44"/>
    <w:rsid w:val="00B23911"/>
    <w:rsid w:val="00B25CD4"/>
    <w:rsid w:val="00B27DAD"/>
    <w:rsid w:val="00B33AB9"/>
    <w:rsid w:val="00B357BC"/>
    <w:rsid w:val="00B378BC"/>
    <w:rsid w:val="00B40058"/>
    <w:rsid w:val="00B410BF"/>
    <w:rsid w:val="00B421F3"/>
    <w:rsid w:val="00B5260E"/>
    <w:rsid w:val="00B52B59"/>
    <w:rsid w:val="00B5356A"/>
    <w:rsid w:val="00B56575"/>
    <w:rsid w:val="00B64025"/>
    <w:rsid w:val="00B64DC7"/>
    <w:rsid w:val="00B664D2"/>
    <w:rsid w:val="00B667C0"/>
    <w:rsid w:val="00B70EC7"/>
    <w:rsid w:val="00B75DB1"/>
    <w:rsid w:val="00B82FF5"/>
    <w:rsid w:val="00B8494B"/>
    <w:rsid w:val="00B85F21"/>
    <w:rsid w:val="00B86044"/>
    <w:rsid w:val="00B87239"/>
    <w:rsid w:val="00B87F7E"/>
    <w:rsid w:val="00BA3BEC"/>
    <w:rsid w:val="00BA4BDF"/>
    <w:rsid w:val="00BA589F"/>
    <w:rsid w:val="00BB018F"/>
    <w:rsid w:val="00BB2707"/>
    <w:rsid w:val="00BC1145"/>
    <w:rsid w:val="00BC15F5"/>
    <w:rsid w:val="00BC4103"/>
    <w:rsid w:val="00BC5377"/>
    <w:rsid w:val="00BC56E1"/>
    <w:rsid w:val="00BC62CE"/>
    <w:rsid w:val="00BD07F5"/>
    <w:rsid w:val="00BD0CC6"/>
    <w:rsid w:val="00BD221C"/>
    <w:rsid w:val="00BD33D0"/>
    <w:rsid w:val="00BD4DFC"/>
    <w:rsid w:val="00BE309E"/>
    <w:rsid w:val="00BE7635"/>
    <w:rsid w:val="00BF1F9D"/>
    <w:rsid w:val="00BF3ED1"/>
    <w:rsid w:val="00BF4E12"/>
    <w:rsid w:val="00BF61A7"/>
    <w:rsid w:val="00C0300E"/>
    <w:rsid w:val="00C03C03"/>
    <w:rsid w:val="00C047C2"/>
    <w:rsid w:val="00C0534B"/>
    <w:rsid w:val="00C05734"/>
    <w:rsid w:val="00C058A5"/>
    <w:rsid w:val="00C06400"/>
    <w:rsid w:val="00C068C6"/>
    <w:rsid w:val="00C10286"/>
    <w:rsid w:val="00C109B3"/>
    <w:rsid w:val="00C15D71"/>
    <w:rsid w:val="00C15D87"/>
    <w:rsid w:val="00C206B9"/>
    <w:rsid w:val="00C27306"/>
    <w:rsid w:val="00C31B13"/>
    <w:rsid w:val="00C32AB1"/>
    <w:rsid w:val="00C332D5"/>
    <w:rsid w:val="00C36026"/>
    <w:rsid w:val="00C43C15"/>
    <w:rsid w:val="00C4479A"/>
    <w:rsid w:val="00C45879"/>
    <w:rsid w:val="00C51672"/>
    <w:rsid w:val="00C5380A"/>
    <w:rsid w:val="00C55160"/>
    <w:rsid w:val="00C56D5E"/>
    <w:rsid w:val="00C57471"/>
    <w:rsid w:val="00C57DB6"/>
    <w:rsid w:val="00C61726"/>
    <w:rsid w:val="00C63E08"/>
    <w:rsid w:val="00C644C6"/>
    <w:rsid w:val="00C65271"/>
    <w:rsid w:val="00C65453"/>
    <w:rsid w:val="00C70E0B"/>
    <w:rsid w:val="00C71AAD"/>
    <w:rsid w:val="00C74C3A"/>
    <w:rsid w:val="00C77730"/>
    <w:rsid w:val="00C8054A"/>
    <w:rsid w:val="00C81FE4"/>
    <w:rsid w:val="00C8236A"/>
    <w:rsid w:val="00C832C2"/>
    <w:rsid w:val="00C95C0C"/>
    <w:rsid w:val="00CA1122"/>
    <w:rsid w:val="00CA2D5E"/>
    <w:rsid w:val="00CA4646"/>
    <w:rsid w:val="00CA6BD4"/>
    <w:rsid w:val="00CB0F6D"/>
    <w:rsid w:val="00CB1C95"/>
    <w:rsid w:val="00CB4B95"/>
    <w:rsid w:val="00CC1031"/>
    <w:rsid w:val="00CC2C72"/>
    <w:rsid w:val="00CC3B9D"/>
    <w:rsid w:val="00CD0D96"/>
    <w:rsid w:val="00CD1DAA"/>
    <w:rsid w:val="00CD39B6"/>
    <w:rsid w:val="00CD4D86"/>
    <w:rsid w:val="00CD5A22"/>
    <w:rsid w:val="00CE01E4"/>
    <w:rsid w:val="00CE03C3"/>
    <w:rsid w:val="00CE3030"/>
    <w:rsid w:val="00CE4201"/>
    <w:rsid w:val="00CF04D5"/>
    <w:rsid w:val="00CF1639"/>
    <w:rsid w:val="00CF720D"/>
    <w:rsid w:val="00D012AF"/>
    <w:rsid w:val="00D03F22"/>
    <w:rsid w:val="00D04A47"/>
    <w:rsid w:val="00D051F7"/>
    <w:rsid w:val="00D0612E"/>
    <w:rsid w:val="00D11D14"/>
    <w:rsid w:val="00D121CF"/>
    <w:rsid w:val="00D122D4"/>
    <w:rsid w:val="00D1308E"/>
    <w:rsid w:val="00D13676"/>
    <w:rsid w:val="00D136DF"/>
    <w:rsid w:val="00D1417E"/>
    <w:rsid w:val="00D161D0"/>
    <w:rsid w:val="00D17AD7"/>
    <w:rsid w:val="00D203E1"/>
    <w:rsid w:val="00D21DB3"/>
    <w:rsid w:val="00D224C0"/>
    <w:rsid w:val="00D239CC"/>
    <w:rsid w:val="00D2739B"/>
    <w:rsid w:val="00D303E0"/>
    <w:rsid w:val="00D3203E"/>
    <w:rsid w:val="00D329AD"/>
    <w:rsid w:val="00D3366C"/>
    <w:rsid w:val="00D34D9B"/>
    <w:rsid w:val="00D411C4"/>
    <w:rsid w:val="00D427EC"/>
    <w:rsid w:val="00D4497C"/>
    <w:rsid w:val="00D45064"/>
    <w:rsid w:val="00D46508"/>
    <w:rsid w:val="00D46619"/>
    <w:rsid w:val="00D522CC"/>
    <w:rsid w:val="00D54B28"/>
    <w:rsid w:val="00D54B9B"/>
    <w:rsid w:val="00D5576D"/>
    <w:rsid w:val="00D563E7"/>
    <w:rsid w:val="00D56AC6"/>
    <w:rsid w:val="00D60490"/>
    <w:rsid w:val="00D60D01"/>
    <w:rsid w:val="00D61D35"/>
    <w:rsid w:val="00D67071"/>
    <w:rsid w:val="00D700D3"/>
    <w:rsid w:val="00D72E7F"/>
    <w:rsid w:val="00D73ECB"/>
    <w:rsid w:val="00D75339"/>
    <w:rsid w:val="00D775F3"/>
    <w:rsid w:val="00D81585"/>
    <w:rsid w:val="00D83CA3"/>
    <w:rsid w:val="00D86C98"/>
    <w:rsid w:val="00D877BE"/>
    <w:rsid w:val="00D90D81"/>
    <w:rsid w:val="00D92248"/>
    <w:rsid w:val="00D95517"/>
    <w:rsid w:val="00DA0FFE"/>
    <w:rsid w:val="00DA3042"/>
    <w:rsid w:val="00DA32F7"/>
    <w:rsid w:val="00DA5CA0"/>
    <w:rsid w:val="00DB008A"/>
    <w:rsid w:val="00DB00D3"/>
    <w:rsid w:val="00DB261D"/>
    <w:rsid w:val="00DB4DC7"/>
    <w:rsid w:val="00DB51B8"/>
    <w:rsid w:val="00DB614E"/>
    <w:rsid w:val="00DB7B91"/>
    <w:rsid w:val="00DC08B2"/>
    <w:rsid w:val="00DC3349"/>
    <w:rsid w:val="00DC517A"/>
    <w:rsid w:val="00DC5CBA"/>
    <w:rsid w:val="00DC7321"/>
    <w:rsid w:val="00DD1364"/>
    <w:rsid w:val="00DD516E"/>
    <w:rsid w:val="00DE08EC"/>
    <w:rsid w:val="00DE214D"/>
    <w:rsid w:val="00DE2338"/>
    <w:rsid w:val="00DE42EC"/>
    <w:rsid w:val="00DE4927"/>
    <w:rsid w:val="00DF1AFF"/>
    <w:rsid w:val="00DF331C"/>
    <w:rsid w:val="00DF5876"/>
    <w:rsid w:val="00DF6E37"/>
    <w:rsid w:val="00E00661"/>
    <w:rsid w:val="00E006F6"/>
    <w:rsid w:val="00E028F6"/>
    <w:rsid w:val="00E041A5"/>
    <w:rsid w:val="00E060D2"/>
    <w:rsid w:val="00E07BCF"/>
    <w:rsid w:val="00E12CD9"/>
    <w:rsid w:val="00E13094"/>
    <w:rsid w:val="00E13522"/>
    <w:rsid w:val="00E13B32"/>
    <w:rsid w:val="00E14C99"/>
    <w:rsid w:val="00E16D40"/>
    <w:rsid w:val="00E2314A"/>
    <w:rsid w:val="00E30004"/>
    <w:rsid w:val="00E35EB7"/>
    <w:rsid w:val="00E366C8"/>
    <w:rsid w:val="00E37AC1"/>
    <w:rsid w:val="00E416D2"/>
    <w:rsid w:val="00E41CA0"/>
    <w:rsid w:val="00E4367E"/>
    <w:rsid w:val="00E439E9"/>
    <w:rsid w:val="00E44D30"/>
    <w:rsid w:val="00E46FA8"/>
    <w:rsid w:val="00E5310D"/>
    <w:rsid w:val="00E54D64"/>
    <w:rsid w:val="00E5774D"/>
    <w:rsid w:val="00E6404A"/>
    <w:rsid w:val="00E6508F"/>
    <w:rsid w:val="00E73C00"/>
    <w:rsid w:val="00E77259"/>
    <w:rsid w:val="00E844A5"/>
    <w:rsid w:val="00E854E1"/>
    <w:rsid w:val="00E86973"/>
    <w:rsid w:val="00E87AFD"/>
    <w:rsid w:val="00E940B3"/>
    <w:rsid w:val="00E95B85"/>
    <w:rsid w:val="00EA1B26"/>
    <w:rsid w:val="00EA64E9"/>
    <w:rsid w:val="00EA6C9F"/>
    <w:rsid w:val="00EA7961"/>
    <w:rsid w:val="00EB3329"/>
    <w:rsid w:val="00EB45AA"/>
    <w:rsid w:val="00EB49C0"/>
    <w:rsid w:val="00EC03DA"/>
    <w:rsid w:val="00EC259C"/>
    <w:rsid w:val="00EC6633"/>
    <w:rsid w:val="00ED2B29"/>
    <w:rsid w:val="00ED775E"/>
    <w:rsid w:val="00EE0B64"/>
    <w:rsid w:val="00EE27DD"/>
    <w:rsid w:val="00EE3DEC"/>
    <w:rsid w:val="00EE422A"/>
    <w:rsid w:val="00EE4EC7"/>
    <w:rsid w:val="00EE7C3C"/>
    <w:rsid w:val="00EF0103"/>
    <w:rsid w:val="00EF1456"/>
    <w:rsid w:val="00EF20E4"/>
    <w:rsid w:val="00EF346C"/>
    <w:rsid w:val="00EF4395"/>
    <w:rsid w:val="00EF4870"/>
    <w:rsid w:val="00EF4FEE"/>
    <w:rsid w:val="00EF5F4C"/>
    <w:rsid w:val="00EF6E15"/>
    <w:rsid w:val="00F005A2"/>
    <w:rsid w:val="00F014C8"/>
    <w:rsid w:val="00F02273"/>
    <w:rsid w:val="00F030DD"/>
    <w:rsid w:val="00F04F4F"/>
    <w:rsid w:val="00F05EA5"/>
    <w:rsid w:val="00F1052B"/>
    <w:rsid w:val="00F12AE4"/>
    <w:rsid w:val="00F12D22"/>
    <w:rsid w:val="00F1461C"/>
    <w:rsid w:val="00F15B9C"/>
    <w:rsid w:val="00F15CE6"/>
    <w:rsid w:val="00F15EB2"/>
    <w:rsid w:val="00F15FF1"/>
    <w:rsid w:val="00F17A36"/>
    <w:rsid w:val="00F22257"/>
    <w:rsid w:val="00F27C15"/>
    <w:rsid w:val="00F3414D"/>
    <w:rsid w:val="00F37D31"/>
    <w:rsid w:val="00F40B0D"/>
    <w:rsid w:val="00F41A7F"/>
    <w:rsid w:val="00F41BBA"/>
    <w:rsid w:val="00F4378E"/>
    <w:rsid w:val="00F45004"/>
    <w:rsid w:val="00F4556A"/>
    <w:rsid w:val="00F47247"/>
    <w:rsid w:val="00F50013"/>
    <w:rsid w:val="00F50C23"/>
    <w:rsid w:val="00F551C1"/>
    <w:rsid w:val="00F56CF1"/>
    <w:rsid w:val="00F577A3"/>
    <w:rsid w:val="00F604A2"/>
    <w:rsid w:val="00F62868"/>
    <w:rsid w:val="00F63077"/>
    <w:rsid w:val="00F63646"/>
    <w:rsid w:val="00F6625E"/>
    <w:rsid w:val="00F66EEB"/>
    <w:rsid w:val="00F67EEE"/>
    <w:rsid w:val="00F72A8A"/>
    <w:rsid w:val="00F75963"/>
    <w:rsid w:val="00F81AD8"/>
    <w:rsid w:val="00F81B73"/>
    <w:rsid w:val="00F83936"/>
    <w:rsid w:val="00F84BDC"/>
    <w:rsid w:val="00F86F90"/>
    <w:rsid w:val="00F914F0"/>
    <w:rsid w:val="00F95623"/>
    <w:rsid w:val="00F95792"/>
    <w:rsid w:val="00F96E65"/>
    <w:rsid w:val="00FA499B"/>
    <w:rsid w:val="00FA70A0"/>
    <w:rsid w:val="00FA78C5"/>
    <w:rsid w:val="00FA795F"/>
    <w:rsid w:val="00FB29C2"/>
    <w:rsid w:val="00FB38AA"/>
    <w:rsid w:val="00FD1911"/>
    <w:rsid w:val="00FD2754"/>
    <w:rsid w:val="00FD410E"/>
    <w:rsid w:val="00FD5CE0"/>
    <w:rsid w:val="00FF0992"/>
    <w:rsid w:val="00FF0EE8"/>
    <w:rsid w:val="00FF192A"/>
    <w:rsid w:val="00FF2DDD"/>
    <w:rsid w:val="00FF490E"/>
    <w:rsid w:val="00FF7365"/>
    <w:rsid w:val="010C8C13"/>
    <w:rsid w:val="01AFE2B9"/>
    <w:rsid w:val="03027B5D"/>
    <w:rsid w:val="045EE808"/>
    <w:rsid w:val="047974E1"/>
    <w:rsid w:val="05103A80"/>
    <w:rsid w:val="05B8A213"/>
    <w:rsid w:val="0628818A"/>
    <w:rsid w:val="07229853"/>
    <w:rsid w:val="07372A19"/>
    <w:rsid w:val="0781EAC8"/>
    <w:rsid w:val="07C19344"/>
    <w:rsid w:val="08B337DA"/>
    <w:rsid w:val="0948BDB2"/>
    <w:rsid w:val="0A9AF5D5"/>
    <w:rsid w:val="0AA62141"/>
    <w:rsid w:val="0B227BF0"/>
    <w:rsid w:val="0CCF5D42"/>
    <w:rsid w:val="0CE63A35"/>
    <w:rsid w:val="0CE8AD72"/>
    <w:rsid w:val="0DB66C5A"/>
    <w:rsid w:val="0E820A96"/>
    <w:rsid w:val="0E8FA52F"/>
    <w:rsid w:val="101DDAF7"/>
    <w:rsid w:val="1049BDF5"/>
    <w:rsid w:val="117BE255"/>
    <w:rsid w:val="11A529A9"/>
    <w:rsid w:val="11F5DC8F"/>
    <w:rsid w:val="13BCB745"/>
    <w:rsid w:val="13E227D2"/>
    <w:rsid w:val="1403CEAD"/>
    <w:rsid w:val="152AD0C9"/>
    <w:rsid w:val="15C63127"/>
    <w:rsid w:val="15DE096D"/>
    <w:rsid w:val="160BD203"/>
    <w:rsid w:val="16C98133"/>
    <w:rsid w:val="17615571"/>
    <w:rsid w:val="17EC70D2"/>
    <w:rsid w:val="18900B9D"/>
    <w:rsid w:val="1977BF38"/>
    <w:rsid w:val="198E87EA"/>
    <w:rsid w:val="1A679EF4"/>
    <w:rsid w:val="1ACAC2A3"/>
    <w:rsid w:val="1B1EB25A"/>
    <w:rsid w:val="1B9D8D54"/>
    <w:rsid w:val="1BB50F27"/>
    <w:rsid w:val="1C34435B"/>
    <w:rsid w:val="1CB5F009"/>
    <w:rsid w:val="1EECAFE9"/>
    <w:rsid w:val="1F6AF465"/>
    <w:rsid w:val="1F8518E6"/>
    <w:rsid w:val="2090D0E2"/>
    <w:rsid w:val="210E85EA"/>
    <w:rsid w:val="212FD5DA"/>
    <w:rsid w:val="21510F57"/>
    <w:rsid w:val="21B8558D"/>
    <w:rsid w:val="21C65430"/>
    <w:rsid w:val="21CBBAFD"/>
    <w:rsid w:val="21DFE5C6"/>
    <w:rsid w:val="231E4137"/>
    <w:rsid w:val="23D6A357"/>
    <w:rsid w:val="2426C6DC"/>
    <w:rsid w:val="26D4DEAC"/>
    <w:rsid w:val="26F93F3D"/>
    <w:rsid w:val="27034C3C"/>
    <w:rsid w:val="2796A5D8"/>
    <w:rsid w:val="27FB1D1D"/>
    <w:rsid w:val="287A1136"/>
    <w:rsid w:val="287FB25C"/>
    <w:rsid w:val="292D1905"/>
    <w:rsid w:val="2A8FDA6C"/>
    <w:rsid w:val="2BAE36BE"/>
    <w:rsid w:val="2BDC4CA6"/>
    <w:rsid w:val="2C3CB72E"/>
    <w:rsid w:val="2CEBAB4F"/>
    <w:rsid w:val="2D2809E8"/>
    <w:rsid w:val="2DE43371"/>
    <w:rsid w:val="2E8738D8"/>
    <w:rsid w:val="2E920384"/>
    <w:rsid w:val="2FBE5915"/>
    <w:rsid w:val="2FDE042C"/>
    <w:rsid w:val="30D7BF1C"/>
    <w:rsid w:val="3237371C"/>
    <w:rsid w:val="324261FB"/>
    <w:rsid w:val="326EF530"/>
    <w:rsid w:val="33430042"/>
    <w:rsid w:val="342FDA1D"/>
    <w:rsid w:val="34DCA673"/>
    <w:rsid w:val="3606C3E9"/>
    <w:rsid w:val="36E33DDF"/>
    <w:rsid w:val="36F3000B"/>
    <w:rsid w:val="36F43C1A"/>
    <w:rsid w:val="37520689"/>
    <w:rsid w:val="381903FD"/>
    <w:rsid w:val="3821AB2C"/>
    <w:rsid w:val="38C96E9B"/>
    <w:rsid w:val="38DA0D1A"/>
    <w:rsid w:val="3902D8A0"/>
    <w:rsid w:val="390AD43A"/>
    <w:rsid w:val="39514898"/>
    <w:rsid w:val="395E7F82"/>
    <w:rsid w:val="3B594BEE"/>
    <w:rsid w:val="3B6D3038"/>
    <w:rsid w:val="3B6E4A45"/>
    <w:rsid w:val="3BCCFCF3"/>
    <w:rsid w:val="3BEF1C05"/>
    <w:rsid w:val="3C4315AC"/>
    <w:rsid w:val="3C8B4721"/>
    <w:rsid w:val="3CA8117E"/>
    <w:rsid w:val="3D545435"/>
    <w:rsid w:val="3E43E1DF"/>
    <w:rsid w:val="3FFD0882"/>
    <w:rsid w:val="40766C18"/>
    <w:rsid w:val="41196EA3"/>
    <w:rsid w:val="42D9F77E"/>
    <w:rsid w:val="42E5ADA6"/>
    <w:rsid w:val="4596DD01"/>
    <w:rsid w:val="45C9CC3B"/>
    <w:rsid w:val="45CD4623"/>
    <w:rsid w:val="464CEEF0"/>
    <w:rsid w:val="46BC5B8D"/>
    <w:rsid w:val="473FE222"/>
    <w:rsid w:val="4825AC93"/>
    <w:rsid w:val="486898F6"/>
    <w:rsid w:val="49119401"/>
    <w:rsid w:val="4A6D046D"/>
    <w:rsid w:val="4A714E8A"/>
    <w:rsid w:val="4AABB99B"/>
    <w:rsid w:val="4AB6F422"/>
    <w:rsid w:val="4B320710"/>
    <w:rsid w:val="4C75075E"/>
    <w:rsid w:val="4C7A36ED"/>
    <w:rsid w:val="4CF498E1"/>
    <w:rsid w:val="4D4BC441"/>
    <w:rsid w:val="4DF5BCA0"/>
    <w:rsid w:val="4EF23296"/>
    <w:rsid w:val="4F502258"/>
    <w:rsid w:val="4F5196B0"/>
    <w:rsid w:val="4F52A814"/>
    <w:rsid w:val="4F56FB78"/>
    <w:rsid w:val="5005756B"/>
    <w:rsid w:val="50618F0A"/>
    <w:rsid w:val="50AF7B42"/>
    <w:rsid w:val="50BBB545"/>
    <w:rsid w:val="51205420"/>
    <w:rsid w:val="513AC3F4"/>
    <w:rsid w:val="520323D3"/>
    <w:rsid w:val="521402D4"/>
    <w:rsid w:val="52338CD1"/>
    <w:rsid w:val="525E0535"/>
    <w:rsid w:val="53E7D2D9"/>
    <w:rsid w:val="54081162"/>
    <w:rsid w:val="5476931E"/>
    <w:rsid w:val="55CCB160"/>
    <w:rsid w:val="56884A1F"/>
    <w:rsid w:val="57194067"/>
    <w:rsid w:val="571D2836"/>
    <w:rsid w:val="5724C7BD"/>
    <w:rsid w:val="574AC5F3"/>
    <w:rsid w:val="57721729"/>
    <w:rsid w:val="588A7AF7"/>
    <w:rsid w:val="596B424B"/>
    <w:rsid w:val="5A10B020"/>
    <w:rsid w:val="5AEE6A8E"/>
    <w:rsid w:val="5BB352D3"/>
    <w:rsid w:val="5D39E122"/>
    <w:rsid w:val="5D8C940A"/>
    <w:rsid w:val="5F4425B3"/>
    <w:rsid w:val="60CE202B"/>
    <w:rsid w:val="61D9331B"/>
    <w:rsid w:val="628887B3"/>
    <w:rsid w:val="62D47EC4"/>
    <w:rsid w:val="6329C954"/>
    <w:rsid w:val="634FB601"/>
    <w:rsid w:val="63643684"/>
    <w:rsid w:val="63EBD226"/>
    <w:rsid w:val="655C00D5"/>
    <w:rsid w:val="65E7E579"/>
    <w:rsid w:val="6630B708"/>
    <w:rsid w:val="664062AA"/>
    <w:rsid w:val="668BC4A8"/>
    <w:rsid w:val="6748BFE3"/>
    <w:rsid w:val="67547FD6"/>
    <w:rsid w:val="67BEBE51"/>
    <w:rsid w:val="67E364E7"/>
    <w:rsid w:val="68191F4E"/>
    <w:rsid w:val="69D5D997"/>
    <w:rsid w:val="6A2B0839"/>
    <w:rsid w:val="6ABF4655"/>
    <w:rsid w:val="6AF02118"/>
    <w:rsid w:val="6CDF64ED"/>
    <w:rsid w:val="6DE6D783"/>
    <w:rsid w:val="6E893F53"/>
    <w:rsid w:val="6F9D5ABF"/>
    <w:rsid w:val="6FADB338"/>
    <w:rsid w:val="7084F79F"/>
    <w:rsid w:val="711E7845"/>
    <w:rsid w:val="71CA8198"/>
    <w:rsid w:val="71E8F4E0"/>
    <w:rsid w:val="73ADB0C4"/>
    <w:rsid w:val="744A723F"/>
    <w:rsid w:val="74786F67"/>
    <w:rsid w:val="756DF0DE"/>
    <w:rsid w:val="75FA09D2"/>
    <w:rsid w:val="767DF9C1"/>
    <w:rsid w:val="7693D6E8"/>
    <w:rsid w:val="76AF7EB2"/>
    <w:rsid w:val="777CCA2E"/>
    <w:rsid w:val="79236C86"/>
    <w:rsid w:val="7967C36E"/>
    <w:rsid w:val="79BCA61C"/>
    <w:rsid w:val="7ABC0344"/>
    <w:rsid w:val="7AC91AC6"/>
    <w:rsid w:val="7BC6A7F2"/>
    <w:rsid w:val="7BD1AFF8"/>
    <w:rsid w:val="7C48ECF9"/>
    <w:rsid w:val="7C88D1ED"/>
    <w:rsid w:val="7ECDCF55"/>
    <w:rsid w:val="7F235FD8"/>
    <w:rsid w:val="7F5DF9E0"/>
    <w:rsid w:val="7FEDE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9A6F5"/>
  <w15:docId w15:val="{234B7F79-4A3D-498B-BEE6-EFE88421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8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002112"/>
    <w:pPr>
      <w:keepNext/>
      <w:keepLines/>
      <w:spacing w:before="480" w:line="240" w:lineRule="auto"/>
      <w:outlineLvl w:val="1"/>
    </w:pPr>
    <w:rPr>
      <w:b/>
      <w:sz w:val="32"/>
      <w:szCs w:val="32"/>
    </w:rPr>
  </w:style>
  <w:style w:type="paragraph" w:styleId="Heading3">
    <w:name w:val="heading 3"/>
    <w:basedOn w:val="Normal"/>
    <w:next w:val="Normal"/>
    <w:uiPriority w:val="9"/>
    <w:unhideWhenUsed/>
    <w:qFormat/>
    <w:rsid w:val="00002112"/>
    <w:pPr>
      <w:keepNext/>
      <w:keepLines/>
      <w:spacing w:before="480" w:line="240" w:lineRule="auto"/>
      <w:outlineLvl w:val="2"/>
    </w:pPr>
    <w:rPr>
      <w:b/>
      <w:color w:val="000000" w:themeColor="text1"/>
      <w:sz w:val="28"/>
      <w:szCs w:val="28"/>
    </w:rPr>
  </w:style>
  <w:style w:type="paragraph" w:styleId="Heading4">
    <w:name w:val="heading 4"/>
    <w:basedOn w:val="Normal"/>
    <w:next w:val="Normal"/>
    <w:uiPriority w:val="9"/>
    <w:unhideWhenUsed/>
    <w:qFormat/>
    <w:rsid w:val="00002112"/>
    <w:pPr>
      <w:keepNext/>
      <w:keepLines/>
      <w:spacing w:before="480" w:line="240" w:lineRule="auto"/>
      <w:outlineLvl w:val="3"/>
    </w:pPr>
    <w:rPr>
      <w:b/>
    </w:rPr>
  </w:style>
  <w:style w:type="paragraph" w:styleId="Heading5">
    <w:name w:val="heading 5"/>
    <w:basedOn w:val="Heading4"/>
    <w:next w:val="Normal"/>
    <w:uiPriority w:val="9"/>
    <w:unhideWhenUsed/>
    <w:qFormat/>
    <w:rsid w:val="00262A03"/>
    <w:pPr>
      <w:outlineLvl w:val="4"/>
    </w:p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7F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7F1C"/>
    <w:rPr>
      <w:b/>
      <w:bCs/>
    </w:rPr>
  </w:style>
  <w:style w:type="character" w:customStyle="1" w:styleId="CommentSubjectChar">
    <w:name w:val="Comment Subject Char"/>
    <w:basedOn w:val="CommentTextChar"/>
    <w:link w:val="CommentSubject"/>
    <w:uiPriority w:val="99"/>
    <w:semiHidden/>
    <w:rsid w:val="00437F1C"/>
    <w:rPr>
      <w:b/>
      <w:bCs/>
      <w:sz w:val="20"/>
      <w:szCs w:val="20"/>
    </w:rPr>
  </w:style>
  <w:style w:type="paragraph" w:styleId="Revision">
    <w:name w:val="Revision"/>
    <w:hidden/>
    <w:uiPriority w:val="99"/>
    <w:semiHidden/>
    <w:rsid w:val="008E7955"/>
    <w:pPr>
      <w:spacing w:line="240" w:lineRule="auto"/>
    </w:p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31635"/>
    <w:rPr>
      <w:color w:val="0000FF" w:themeColor="hyperlink"/>
      <w:u w:val="single"/>
    </w:rPr>
  </w:style>
  <w:style w:type="character" w:styleId="UnresolvedMention">
    <w:name w:val="Unresolved Mention"/>
    <w:basedOn w:val="DefaultParagraphFont"/>
    <w:uiPriority w:val="99"/>
    <w:semiHidden/>
    <w:unhideWhenUsed/>
    <w:rsid w:val="00231635"/>
    <w:rPr>
      <w:color w:val="605E5C"/>
      <w:shd w:val="clear" w:color="auto" w:fill="E1DFDD"/>
    </w:rPr>
  </w:style>
  <w:style w:type="paragraph" w:styleId="Header">
    <w:name w:val="header"/>
    <w:basedOn w:val="Normal"/>
    <w:link w:val="HeaderChar"/>
    <w:uiPriority w:val="99"/>
    <w:unhideWhenUsed/>
    <w:rsid w:val="00231635"/>
    <w:pPr>
      <w:tabs>
        <w:tab w:val="center" w:pos="4680"/>
        <w:tab w:val="right" w:pos="9360"/>
      </w:tabs>
      <w:spacing w:line="240" w:lineRule="auto"/>
    </w:pPr>
  </w:style>
  <w:style w:type="character" w:customStyle="1" w:styleId="HeaderChar">
    <w:name w:val="Header Char"/>
    <w:basedOn w:val="DefaultParagraphFont"/>
    <w:link w:val="Header"/>
    <w:uiPriority w:val="99"/>
    <w:rsid w:val="00231635"/>
  </w:style>
  <w:style w:type="paragraph" w:styleId="Footer">
    <w:name w:val="footer"/>
    <w:basedOn w:val="Normal"/>
    <w:link w:val="FooterChar"/>
    <w:uiPriority w:val="99"/>
    <w:unhideWhenUsed/>
    <w:rsid w:val="00231635"/>
    <w:pPr>
      <w:tabs>
        <w:tab w:val="center" w:pos="4680"/>
        <w:tab w:val="right" w:pos="9360"/>
      </w:tabs>
      <w:spacing w:line="240" w:lineRule="auto"/>
    </w:pPr>
  </w:style>
  <w:style w:type="character" w:customStyle="1" w:styleId="FooterChar">
    <w:name w:val="Footer Char"/>
    <w:basedOn w:val="DefaultParagraphFont"/>
    <w:link w:val="Footer"/>
    <w:uiPriority w:val="99"/>
    <w:rsid w:val="00231635"/>
  </w:style>
  <w:style w:type="paragraph" w:styleId="ListParagraph">
    <w:name w:val="List Paragraph"/>
    <w:aliases w:val="Indented Paragraph"/>
    <w:basedOn w:val="Normal"/>
    <w:uiPriority w:val="1"/>
    <w:qFormat/>
    <w:rsid w:val="00F02329"/>
    <w:pPr>
      <w:ind w:left="720"/>
      <w:contextualSpacing/>
    </w:pPr>
  </w:style>
  <w:style w:type="paragraph" w:styleId="Caption">
    <w:name w:val="caption"/>
    <w:basedOn w:val="Normal"/>
    <w:next w:val="Normal"/>
    <w:qFormat/>
    <w:rsid w:val="00C752CD"/>
    <w:pPr>
      <w:spacing w:before="120" w:after="120" w:line="240" w:lineRule="auto"/>
      <w:jc w:val="center"/>
    </w:pPr>
    <w:rPr>
      <w:rFonts w:eastAsia="Times New Roman" w:cs="Times New Roman"/>
      <w:b/>
      <w:bCs/>
      <w:sz w:val="22"/>
      <w:lang w:val="en-US"/>
    </w:rPr>
  </w:style>
  <w:style w:type="paragraph" w:styleId="TOCHeading">
    <w:name w:val="TOC Heading"/>
    <w:basedOn w:val="Heading1"/>
    <w:next w:val="Normal"/>
    <w:uiPriority w:val="39"/>
    <w:unhideWhenUsed/>
    <w:qFormat/>
    <w:rsid w:val="00CE3A70"/>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C68EF"/>
    <w:pPr>
      <w:tabs>
        <w:tab w:val="right" w:pos="9350"/>
      </w:tabs>
      <w:spacing w:after="100"/>
    </w:pPr>
  </w:style>
  <w:style w:type="paragraph" w:styleId="TOC2">
    <w:name w:val="toc 2"/>
    <w:basedOn w:val="Normal"/>
    <w:next w:val="Normal"/>
    <w:autoRedefine/>
    <w:uiPriority w:val="39"/>
    <w:unhideWhenUsed/>
    <w:rsid w:val="00256FFB"/>
    <w:pPr>
      <w:tabs>
        <w:tab w:val="right" w:leader="dot" w:pos="9350"/>
      </w:tabs>
      <w:spacing w:after="100"/>
    </w:pPr>
  </w:style>
  <w:style w:type="paragraph" w:styleId="TOC3">
    <w:name w:val="toc 3"/>
    <w:basedOn w:val="Normal"/>
    <w:next w:val="Normal"/>
    <w:autoRedefine/>
    <w:uiPriority w:val="39"/>
    <w:unhideWhenUsed/>
    <w:rsid w:val="00256FFB"/>
    <w:pPr>
      <w:tabs>
        <w:tab w:val="right" w:leader="dot" w:pos="9350"/>
      </w:tabs>
      <w:spacing w:after="100"/>
      <w:ind w:left="480" w:hanging="120"/>
    </w:pPr>
  </w:style>
  <w:style w:type="paragraph" w:styleId="FootnoteText">
    <w:name w:val="footnote text"/>
    <w:basedOn w:val="Normal"/>
    <w:link w:val="FootnoteTextChar"/>
    <w:uiPriority w:val="99"/>
    <w:semiHidden/>
    <w:unhideWhenUsed/>
    <w:rsid w:val="00EF6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E36"/>
    <w:rPr>
      <w:sz w:val="20"/>
      <w:szCs w:val="20"/>
    </w:rPr>
  </w:style>
  <w:style w:type="character" w:styleId="FootnoteReference">
    <w:name w:val="footnote reference"/>
    <w:basedOn w:val="DefaultParagraphFont"/>
    <w:uiPriority w:val="99"/>
    <w:semiHidden/>
    <w:unhideWhenUsed/>
    <w:rsid w:val="00EF6E36"/>
    <w:rPr>
      <w:vertAlign w:val="superscript"/>
    </w:rPr>
  </w:style>
  <w:style w:type="table" w:styleId="TableGrid">
    <w:name w:val="Table Grid"/>
    <w:basedOn w:val="TableNormal"/>
    <w:uiPriority w:val="39"/>
    <w:rsid w:val="006517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6517F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TableGrid1">
    <w:name w:val="Table Grid1"/>
    <w:basedOn w:val="TableNormal"/>
    <w:next w:val="TableGrid"/>
    <w:uiPriority w:val="39"/>
    <w:rsid w:val="002D79A8"/>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A2371A"/>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010335"/>
    <w:pPr>
      <w:widowControl w:val="0"/>
      <w:autoSpaceDE w:val="0"/>
      <w:autoSpaceDN w:val="0"/>
      <w:spacing w:after="0" w:line="271" w:lineRule="exact"/>
      <w:ind w:left="107" w:right="240"/>
    </w:pPr>
    <w:rPr>
      <w:sz w:val="22"/>
      <w:szCs w:val="22"/>
      <w:lang w:val="en-US" w:bidi="en-US"/>
    </w:rPr>
  </w:style>
  <w:style w:type="character" w:styleId="FollowedHyperlink">
    <w:name w:val="FollowedHyperlink"/>
    <w:basedOn w:val="DefaultParagraphFont"/>
    <w:uiPriority w:val="99"/>
    <w:semiHidden/>
    <w:unhideWhenUsed/>
    <w:rsid w:val="00F604A2"/>
    <w:rPr>
      <w:color w:val="800080" w:themeColor="followedHyperlink"/>
      <w:u w:val="single"/>
    </w:rPr>
  </w:style>
  <w:style w:type="paragraph" w:styleId="TOC4">
    <w:name w:val="toc 4"/>
    <w:basedOn w:val="Normal"/>
    <w:next w:val="Normal"/>
    <w:autoRedefine/>
    <w:uiPriority w:val="39"/>
    <w:unhideWhenUsed/>
    <w:rsid w:val="00E16D40"/>
    <w:pPr>
      <w:spacing w:after="100"/>
      <w:ind w:left="720"/>
    </w:pPr>
  </w:style>
  <w:style w:type="paragraph" w:styleId="NormalWeb">
    <w:name w:val="Normal (Web)"/>
    <w:basedOn w:val="Normal"/>
    <w:uiPriority w:val="99"/>
    <w:semiHidden/>
    <w:unhideWhenUsed/>
    <w:rsid w:val="00E12CD9"/>
    <w:pPr>
      <w:spacing w:before="100" w:beforeAutospacing="1" w:after="100" w:afterAutospacing="1" w:line="240" w:lineRule="auto"/>
    </w:pPr>
    <w:rPr>
      <w:rFonts w:ascii="Calibri" w:eastAsiaTheme="minorHAnsi" w:hAnsi="Calibri" w:cs="Calibri"/>
      <w:sz w:val="22"/>
      <w:szCs w:val="22"/>
      <w:lang w:val="en-US"/>
    </w:rPr>
  </w:style>
  <w:style w:type="character" w:customStyle="1" w:styleId="nlmyear">
    <w:name w:val="nlm_year"/>
    <w:basedOn w:val="DefaultParagraphFont"/>
    <w:rsid w:val="00A72792"/>
  </w:style>
  <w:style w:type="character" w:customStyle="1" w:styleId="nlmarticle-title">
    <w:name w:val="nlm_article-title"/>
    <w:basedOn w:val="DefaultParagraphFont"/>
    <w:rsid w:val="00A72792"/>
  </w:style>
  <w:style w:type="character" w:customStyle="1" w:styleId="nlmfpage">
    <w:name w:val="nlm_fpage"/>
    <w:basedOn w:val="DefaultParagraphFont"/>
    <w:rsid w:val="00A72792"/>
  </w:style>
  <w:style w:type="character" w:customStyle="1" w:styleId="nlmlpage">
    <w:name w:val="nlm_lpage"/>
    <w:basedOn w:val="DefaultParagraphFont"/>
    <w:rsid w:val="00A72792"/>
  </w:style>
  <w:style w:type="character" w:styleId="Emphasis">
    <w:name w:val="Emphasis"/>
    <w:basedOn w:val="DefaultParagraphFont"/>
    <w:uiPriority w:val="20"/>
    <w:qFormat/>
    <w:rsid w:val="002F7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010626">
      <w:bodyDiv w:val="1"/>
      <w:marLeft w:val="0"/>
      <w:marRight w:val="0"/>
      <w:marTop w:val="0"/>
      <w:marBottom w:val="0"/>
      <w:divBdr>
        <w:top w:val="none" w:sz="0" w:space="0" w:color="auto"/>
        <w:left w:val="none" w:sz="0" w:space="0" w:color="auto"/>
        <w:bottom w:val="none" w:sz="0" w:space="0" w:color="auto"/>
        <w:right w:val="none" w:sz="0" w:space="0" w:color="auto"/>
      </w:divBdr>
    </w:div>
    <w:div w:id="916865326">
      <w:bodyDiv w:val="1"/>
      <w:marLeft w:val="0"/>
      <w:marRight w:val="0"/>
      <w:marTop w:val="0"/>
      <w:marBottom w:val="0"/>
      <w:divBdr>
        <w:top w:val="none" w:sz="0" w:space="0" w:color="auto"/>
        <w:left w:val="none" w:sz="0" w:space="0" w:color="auto"/>
        <w:bottom w:val="none" w:sz="0" w:space="0" w:color="auto"/>
        <w:right w:val="none" w:sz="0" w:space="0" w:color="auto"/>
      </w:divBdr>
    </w:div>
    <w:div w:id="1013192113">
      <w:bodyDiv w:val="1"/>
      <w:marLeft w:val="0"/>
      <w:marRight w:val="0"/>
      <w:marTop w:val="0"/>
      <w:marBottom w:val="0"/>
      <w:divBdr>
        <w:top w:val="none" w:sz="0" w:space="0" w:color="auto"/>
        <w:left w:val="none" w:sz="0" w:space="0" w:color="auto"/>
        <w:bottom w:val="none" w:sz="0" w:space="0" w:color="auto"/>
        <w:right w:val="none" w:sz="0" w:space="0" w:color="auto"/>
      </w:divBdr>
    </w:div>
    <w:div w:id="1218932385">
      <w:bodyDiv w:val="1"/>
      <w:marLeft w:val="0"/>
      <w:marRight w:val="0"/>
      <w:marTop w:val="0"/>
      <w:marBottom w:val="0"/>
      <w:divBdr>
        <w:top w:val="none" w:sz="0" w:space="0" w:color="auto"/>
        <w:left w:val="none" w:sz="0" w:space="0" w:color="auto"/>
        <w:bottom w:val="none" w:sz="0" w:space="0" w:color="auto"/>
        <w:right w:val="none" w:sz="0" w:space="0" w:color="auto"/>
      </w:divBdr>
    </w:div>
    <w:div w:id="197598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ongress.gov/114/plaws/publ95/PLAW-114publ95.pdf"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cde.ca.gov/ci/pl/antibiasgrant.asp" TargetMode="External"/><Relationship Id="rId42" Type="http://schemas.openxmlformats.org/officeDocument/2006/relationships/footer" Target="footer7.xml"/><Relationship Id="rId47" Type="http://schemas.openxmlformats.org/officeDocument/2006/relationships/hyperlink" Target="https://www.cde.ca.gov/ci/pl/antibiasgrant.asp" TargetMode="External"/><Relationship Id="rId50" Type="http://schemas.openxmlformats.org/officeDocument/2006/relationships/footer" Target="footer1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de.ca.gov/ci/pl/antibiasgrant.asp" TargetMode="External"/><Relationship Id="rId33" Type="http://schemas.openxmlformats.org/officeDocument/2006/relationships/hyperlink" Target="https://www.cde.ca.gov/ci/pl/antibiasgrant.asp" TargetMode="External"/><Relationship Id="rId38" Type="http://schemas.openxmlformats.org/officeDocument/2006/relationships/hyperlink" Target="https://www.cde.ca.gov/ci/pl/antibiasgrant.asp" TargetMode="External"/><Relationship Id="rId46" Type="http://schemas.openxmlformats.org/officeDocument/2006/relationships/hyperlink" Target="https://www.cde.ca.gov/ci/pl/antibiasgrant.as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cde.ca.gov/fg/ac/ic/index.asp" TargetMode="External"/><Relationship Id="rId41" Type="http://schemas.openxmlformats.org/officeDocument/2006/relationships/header" Target="header6.xm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ca.gov/ci/pl/antibiasgrant.asp" TargetMode="External"/><Relationship Id="rId32" Type="http://schemas.openxmlformats.org/officeDocument/2006/relationships/hyperlink" Target="https://www.cde.ca.gov/ci/pl/antibiasgrant.asp" TargetMode="External"/><Relationship Id="rId37" Type="http://schemas.openxmlformats.org/officeDocument/2006/relationships/hyperlink" Target="https://www2.ed.gov/policy/elsec/leg/essa/guidanceuseseinvestment.pdf" TargetMode="External"/><Relationship Id="rId40" Type="http://schemas.openxmlformats.org/officeDocument/2006/relationships/footer" Target="footer6.xml"/><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de.ca.gov/ci/pl/qpls.asp" TargetMode="External"/><Relationship Id="rId28" Type="http://schemas.openxmlformats.org/officeDocument/2006/relationships/hyperlink" Target="https://oag.ca.gov/ab1887" TargetMode="External"/><Relationship Id="rId36" Type="http://schemas.openxmlformats.org/officeDocument/2006/relationships/hyperlink" Target="https://www.cde.ca.gov/fg/fo/fm/ff.asp" TargetMode="External"/><Relationship Id="rId49" Type="http://schemas.openxmlformats.org/officeDocument/2006/relationships/hyperlink" Target="https://www.cde.ca.gov/fg/ac/ic/" TargetMode="External"/><Relationship Id="rId10" Type="http://schemas.openxmlformats.org/officeDocument/2006/relationships/footnotes" Target="footnotes.xml"/><Relationship Id="rId19" Type="http://schemas.openxmlformats.org/officeDocument/2006/relationships/hyperlink" Target="https://www.cde.ca.gov/pd/ps/antibiasgrant.asp" TargetMode="External"/><Relationship Id="rId31" Type="http://schemas.openxmlformats.org/officeDocument/2006/relationships/hyperlink" Target="https://www.cde.ca.gov/ci/pl/antibiasgrant.asp" TargetMode="External"/><Relationship Id="rId44" Type="http://schemas.openxmlformats.org/officeDocument/2006/relationships/header" Target="header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cde.ca.gov/re/es/evidence.asp" TargetMode="External"/><Relationship Id="rId30" Type="http://schemas.openxmlformats.org/officeDocument/2006/relationships/hyperlink" Target="https://www.cde.ca.gov/ls/he/at/chks.asp" TargetMode="External"/><Relationship Id="rId35" Type="http://schemas.openxmlformats.org/officeDocument/2006/relationships/hyperlink" Target="https://www.cde.ca.gov/ci/pl/antibiasgrant.asp" TargetMode="External"/><Relationship Id="rId43" Type="http://schemas.openxmlformats.org/officeDocument/2006/relationships/footer" Target="footer8.xml"/><Relationship Id="rId48" Type="http://schemas.openxmlformats.org/officeDocument/2006/relationships/footer" Target="footer10.xml"/><Relationship Id="rId8" Type="http://schemas.openxmlformats.org/officeDocument/2006/relationships/settings" Target="settings.xml"/><Relationship Id="rId51" Type="http://schemas.openxmlformats.org/officeDocument/2006/relationships/hyperlink" Target="https://www2.ed.gov/policy/gen/guid/fpco/ferp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5" ma:contentTypeDescription="Create a new document." ma:contentTypeScope="" ma:versionID="f5ad9fd3959349a0040a8ec1b5157b81">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d945b4d3e52ad957c3f4b20c16f1b73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gO5iCsu7N/ptUsbqVrT48D+LvHvQ==">AMUW2mUlczsj5FAGUw3m14rT2U+huvsUtXGepihs+Eg6AGzsodslH6WB8PtXYM81MDg5VzC5jY0NWwTEQO9d/UaqnIQkLG4TUCzZXuI5KYBkIj/4Y/Q1zmJVIvx2RRNyenu7zgH04MShg6R78/CImwplkuv4lSJ6tTmusSDhl/+ICj51mUmAigHDv2R/PFgHEunqn+vj01KN9dCwCb+mVIQ6OmBoDMkI5y0bLa7xkUG8LMx7clBHAr2I+1adPQNPJRk7cgZdAX3XRPkWYanOWTVOoGcISJwUjW7R7upyEmNokVEBKeGUwaDlV1ZhWbBOcrOLPREpJl0TDeJdBOFwPFlg1+nTig5qjXXre9Wl6NtB1VdyC/CrUF2U8ecn2/0Bxk0/cyoC/OGfTCByRo3eGoloDbYrer5sNu7fVPAEiPto5Z/L6+Bb5CgY9xRIkdlD/8EO+1EbMbAdGYdMhMLTMey597G91MihpaRjVocUXKeHrLRacxzZqxZ1Qc+ThKoOg2911ypsmDxcPId9FdmTm7U3hU6VaDn/jNfJ8k+/TkNOLiWksRH2/q751JS8L1rTuyuhjk3TmZPUK/pSXr1s2VVSv5RyMmgq9t3rj0fbsPpH4bbGJYeDGwOEsOp1NurCpzF/S+fns2bevBiWcA4VTPz2OgokSUpyXvVM4sMAqeotBJS5bVO6wJZOf+mJZWk5uHhoMwWHw9p5seh0/daGv6llkY9K4ktH7XDZxI/O6kKf7JGQA89B1xshZMHLbVH85+MKHS6+eBZ0ZfTwt/5yIJZLY+bBkaIp2uBbLcMgLzGnhL4rXKmmawEshOO4UlwAVzziCFH4PL8zvLymWDJqkFmUP9sg8CNj8mmuGpG0SFwDQQQlo2JJUAyUkYAaSO7Agg4j4Bpcryq5wEPBd9+xSzjBX1ZiJ46/WxUH75xoaMy1WT2fcPMBsLTUb9+r/QBwNHyFgovZq1immwV3EwqfgU4YBcuIrnOqqyN/w1O/a8pmIR3etrtHQ3SvTP9ZzYialttH7WKFTYqpcnarhrdZd4eGlUiakffSSCKQHZEq8tAXoT2+oXNho0/42PsQ3zdiJxLDAQu6Pwi0ioR97cANUJMi1dg1Yt9+vru9GVm4C8MV2JCdyHIRFH9G99lTW4pXpTngHqZiO2JDHMHeyPB+7cn6gcSKY9eBUxYiwIyucMb52y75JzJVvIeLff3V/ANH9gJs+U2J13K3XSSpcTJ3i4REmGtG02SbFx4R+U+TQTA5n6/nq3cIkEAPcYX/Zt6xYpw/1AGMR9fvpG8uPHOIcrkaoVG9IY+soQkL7eYh6dc32ET8Bt6f8GmxciRE2YlPHtQ8S0BPSe6aXqbnQb7dfz1oH1E3M6DVgCwnkAXwk+LJUBsu1MWx+G8Pi/0Gwomld5Vlzxb28qgVjcUv4upDB1S8qsRpiJBilbfqKh2lN/bIESUmviXaNQHSrflHHDJvRrp32nhCTK4Mh185bJLPhP3HxIhPLa0VJntYTcgNxvPel5QSv/mG+TMK3TIei8uQDarIDiAJffgoG/kRtzwzIgUdcTKLiTVnnkY0Db+iURZSctVYRaYUWgcFnpKqgaQk2x1of72EHeRLHUXt1Ivz5I/tJ8u6ykmKTPIoFrDvqAH/zXciJCufPbGJthAyiXGKWQpEMwbu9dT1lsqeM0JMP/u0Ayny21sqE/Y3JqU8G8wcl7LeV/pWRL6UuPjv7GCguj6cT+ZKYCMKiX0gtnXaqyN1iwm9nwF8tCfTqmKwNmLi8eaYRnmqY3gFLG4lWB1BoRNmt7VoX2ELhJRA9QZ5SNMLSQ/C+ejliwgb5fgVJCodTxBJ5b7m2dovvidIFxDhE0K5EyVlmcPU45I/PN90AUwRWIRqljcG4TWDucTuJdtFiwekbbCXV4NJXtEyKxIJQv6h9bNSXcZs/YEzXcbG4EGyTHR7mV2Ey2ytHlk/mbP95VjJ4Xf/oURYOeYwsL9Lyz/KhR05ail5SxeyDC8v+9Brvi+C1RGMwjMfK6QIu1Qb97cqDGrQEA+ch08LpRXkA0BdXQQElYPFEqQSu+RdWuaL9X3gd1iqWIICVimxl3M7nfOmUvZ6E/HS/9COAnbahpqWffkNASlHAJWSMBZSUxT0wolEO0BPu8q6JuQ6AHJGcAsWXMEvLNt0TyQ/TkBU9Z+H6vHNpJP84EUIhcq8t/Ex7auYyYU7fdbVDIyzsxMNaSwRBm1mS4zRzFvIhw519msMLitxZhQqL44BkywOkgFaKdTi3+vdx82tGfY4tJ4WqXy83aI9AtHq/RGRDX4gDbCCWRRPDe4oBwo8UwrVqo9j0b3GMTf1SznfDsoR9vYtVDJs++MA9FGNWBU2epJ9vFDYhrPeEJeNPhtUWWOdFd0Bw/3XY+66TRYpGy9Jap8OkcV3j8ZwN8/xL7xuAYB4NGnv6nv4lenPsIY+hoFb+hunIWEoHyfPO5lx5M/Mzg+lJCBmCra01HGs+ma/5RvnZIkuQtpdcV8qmTMjc/MVh6gJY7FGoxMi45RckE1AichYnf+ohf7Uoywjw2XAJuLlOyyUOviIhHD+YofCfCSM36Ym8E3PMGHHQjgmctXXD5/fP4o/slRStvKTU+GjkH01W7LkwircnWqLXg4MruSdgke1V37ymkbxlmKmFixw3twHipV6ac+Jmm7psxBshtD0go6n5ka6l5pJJ+rS3cITEFDxY/aKe2FRrHJ5PghsegOw9kAFe0fb18EnJz5m8KfXq6/ocL+MKfMkL2PAEbBqSgE94209BcgT1Oj3SPwTG2YZAik1NOxKB2E+b2w8p0RT4Wh4hMM57v9xCVW2jtgq/aowxev5QNg70FTqaQlxvv+kdiJae69oAPa650ksL6aOEfUUFdk70bZsU33+9L/i0vIXCF7ZCXdd1DTJiCmgznSl9rkdWr6UxGD2ZDJGWpoKucNs87dtnzDz89LePC9KM3J0b8JXD3Zk+gVqibFPyXOL36hhmV+jL545PRyL3knBPp0anm1JjOmo8OGvO/DTNIt/cYSsJakK10Gi9qBsvZTPOW22KxPa5o2QN6+WMzNs7fUl1Sbg0l7k+Y+/rMgtqDZmYtRpf1Vjnri7dIDUOYhJDbhP4yx7Fkfan/8vGI2zQL758tQra/9kGoUd9jT/PT0ntUIdWY7bhjPPZ0YTcMRdb4f8EG680Dfo7ipr3wLbdJIpM8XVGrJTl20UvzWApyAjC60BXbU2rC/x4znqy/htKT1MkrTVvZTwrcWvtyOBHri4yqaEpK3FAxopydcGmp0j1KBuotlOGXTvPRNnrdayiccpkepbYdJxlMeJdi0N7DL19nZSF0+xb854rblJ+UIk3BSPyfYrOIzcj5qaF+ufSMirKq/bgzi8WWoBz9/o9WXth5DGeZSCyD7D8pjYI1bpEkn5Cu5+7qXbT7JewaoxgP1RoNhaVyggt8OaV4v1VZBM8lk49nJXlgp8sTgKoIol4Gs7KJ+0AaF4Gbe/RNtMrC/ycWf4TxGJGpyiR0d43tzu9V4p7zHwF8CzOVWPtj8AwTl3hIXEbJNytUjWxn0D/POgFsZeZLt0J9Yr+9Pz0kDz4mwr36vzL+oWcT3wJURNOvL56w1+V47cKa+Pqp2tH/jsI7MC68KeGbp0gtYYkFSAj9cd4i3vyJiyBm2MVrxM6HJgb1d2Gfe45Wdnv/DJFlJhLcvaTwzd/5Iz7201jcREFP1ZOrwA5Yl3+opmcGqwtRyPdJcMnmtf+PyZohm2FVKVd6oVbxSYOqbhNNYhCcU61GTdFr5h0c4JaXrN+117mdIWHAs3eHS1uLrF9iUgqz//ouwIuokL/no/VTqEmYq5EZQtB039hczAWAY2pNX6T4F2f6SCHqqiwSuHKDPD0xh+rWW4jpYLy/Kog89DaXwYeaFRHDXUIJu5dYfrHg8sm/UDEppsIB1ubDaRvDwqCQylsGAunu6lxPufgWCwJqAcsjAVdYv49g7VucIYWemNp0HZH4Od3A7Jbbc4UqU+Zv80N8fz9+gkxicZ47fu9f3dNnPhFoWTiGRo7hMAc3tD0cREwEw4dalKTvqUML/aCTnsSEb/C+9PQiNZAT1Md5OBkRyuy3tQIIqGARuYrzxoRILckCqICynZ1CzCNARuXzwShQi1rJEjwS3Io5cD8Xa6nTAowtUUT4o7xlnlrg37sCs3ltvbEbUrZdanvGc9PTt0iHCjao4dvBC6orOZdE5xycgFLGJMquU9MfPZSJTmahTB0COYEdybx/idHVhUpodJcZTea8+QFg3MfzdbVOv5o0oqVxrvcy28tck2/6NsRDZjPO+cwb0fk1l3/8uXLmNBDDEcIrq3Icu7NYX7DI4X1DwnZOsI+ZSKadU2TAUg+s1TXUOw7h7DvvnlsxK2toqil+cRo5vG6eg2KG8+nLkRQQTfeDQo+eDtlGJ5PcgnMsGPVXUejrAYYW8JQAL+Y/leGY9zHrKeysVzG9esbI782hDPs9Ll2SDXKmuRDQd7q9hEkZQ5t66c1s4jvwGRK4F0V6xSFwlZlpAwzpKZsiz0bRabHwfrryhBQKG1CkSqe3ZI5oUHg3wBbVWvZn6uCCiU/s3si0P1u68YYJ2qbET037fQQZoOeTYrvQrcY+RrmNrx1IkRJbQ58oYGbFOWGxsmKI8d1dAHM4S+b0+Eu2rbJLFxQPWOnY5zJj5hFCbmhZUeFKz8NPesf/oxOHJ/4F7Sw2cnGyzPNQG6Z5w1faTAJvjZ7Nh4qWOfulMPb9uDrLzj5/eeGWKL+VxlkVJS8aS8d8Qb2XOsKemsrtZT04HlutBVMUDpaqlrWWQfYVulhE+UQz04lW+Sof1k+A9F4KxNH88FLKN5BketSHoij84B9VrorlYJPKOSjU0kJQUAgLL+S5bGtfb4wNyAxp7L481JkUsKScqMoop+EX4YGQPP+7PWEyaXavZ9FDkgKlp16f+MUKQnlHLN4q2elkyR/bVAmfCoeHAd7vKfgv2Udy6GX/0YhV6dNj9zicghfd8pEPTyw0HWS/Ux/zwww2tJiqkJGsEB1mNyeCFEwapE3NBQCScn5d+tn41mb/5XWizxz5PYHYvcwwl9/WdE3QU14n9ygo49DWK4zkIIifKgpPNW17kNCmsCtCvABY/4ZO8jhIWHJajNLvROhimIMEWPGPMGOaKZFYJ2hxUG3Zxwj4jZNK8PPg8QBFFD9GvvXQKbOB0wwXABrGxRMfM00+E4tlbiVRqbTaAsrJ2bXlMbrHS7qNcgDPCrplEfDOHKhoWlo0NAKIGwvJ2sRnmPHcnvEM3I3BlLgH+t4le7KyENykpSLk34IwQ1aTK27p5Qa6W0u/Zur+6ScEYVLV/MIoO48TbEGnJvlLselqLx9zr4bV4SGPF1u4ajHcf6xFG5rVOwvI5zUOgqsElRL57o7Mt84Q5N82VZQ60DJJizNSO6oLhePtFL/FN8MMKO9fA0OuYQnVC9eBnNaoQkGFVmH/YkmoZa/mBEGH4irASPJRNn2t1Y3px6dypR3hmJcv8HjvGiPktrWYdMHMf4CD2iFqfxwU90hEwiL1l03aTNI5i0lOiqsyg9j4bmHntmH6xT6Z2QJDAa3A1BL89G0Ejln2o1thbo9G/jhzYsuL7RZ1NPr9JvqtKFVWiHFtnqB2Qlzd5vGB6Ap1szcDi4S4rlHXOFsuYv0ppHzaZjuPJR2mwYVb9J1BtoK9tutXNabkumeR5DGO5jMDGC07pTcNDcrFf3uzFWivEo5D5ZQc9YFWn/lEsk4S3QC2j9/yr7SsdUeHO/8wuHAqi2EUsmKuhsvyCKpXiYZnM2+ztHdFEKazg1st4QpdffDIK9GvXSre13J+0w0fBF3yhrcR/Pz2Weuxqv66oAfpUOwi4+F9N2z7OWAnpwFPkmx4qThLqJwICcWEBadSr6LV1xdrWnWWhSg0ZMGIGWxzgKKLs7hDmHAExbCClt0e77dabYVHbwYiF1pCDAbkY8C4AS1qNoyURRWZjOIZQpwqQGyZYVyl++jmd16yeiU4tavpM6qRQB8rp5iz6oz7gcptfH3KQg//5sptBubGX2VxCk+EptW7cJot1XR0LesooUoO0Mlm3ZeG2BdCUt09E8MZjgdxUJAP23SnEzJPpjeQwuP4wIM6ccAZ17BacX5X8rYA8AiyMzW2VSDhw64p9/NFsFLoAMBfJQckkd6Nu76FrpILHj/ZH7I2w91UO8Pt2xSND6L3KRrpnfgmXt/dRzObBCUeAjrypJ4T5iOxG36iBObz7rqrPwqaOKQn2aNl++PbgAaHQ0FF/owPl/spy2VbVV4fbq3klzWinK5+9GgPOKjoFkXMcciDi0EZlx7vF4dg5t9jUX8cZ8JNaCiduCnGlR/I9PW7cHFJJCjhrYyGBYJ016vqmB9EeBw27+Tw4XZaJ6am4tw8m9kb7ogh7zVtdr3y90d57oS9pyf0XZ5iTW2FhikCFg+RXvNiW1v2YuSRXphMVTaKVWtNFp7bEHx2DX1Rcqv6aidP/vTovD9OiEJOfx625YkV1OiLu1dAjGj89OoggWNtCBk/lbCdypSJlbt/3uZCtEAniezWDTZPgNnTci68LoGFqqWLi+03q7ffSj5JaVn4cO31xyz4dDy2vrlhGCWkh5vFzpZh42zqif9dMRyhnh4tpO/jHJf48X5ZyQ9sQ/+atIvO0hUPTVuT2nGb/OXBsFiTmrBtMWzHZIFkGMsnI3hZXmnhRn1Cbw7pO7qHJ+WUpYPPT3YlHUaVR6kYZBG9eUXfeXUxhbf+IAUa36SB2/3BMtiQU7OIS7i2nb87PyRa6SspbKuzFrRP6D7vVhowOqJWWJTHLtoPn9jDr9NBZl51dGcpnHFI478iME9/IdAXe1r1l8XexK45unvJt0FjjYiKKWslhlNeFDshFssqp3FogCtIJvRJLZUKA7Sa+4WycwwBNK11buD82bGkFkaDZlCjhiuBKvM4rg80pO6Q7h7sJDDHMQ1AeTxD68tAPoT+v+9TsgmrZ/2JO8wZLaKq3Uuh/EZ/HHSCDKoc2QoYF7Qp0E3urLEbGawGd9ExXJze3latn7HfO3fFiHGl2d3S3YTM7/fnYdGOr6SrsFkDA3qyNuG8Z3SY0WqqNC3fiA6plOXA7KmzQDyWjK30noS/w7Rmmu37l+8XskPBnWSCDMFGjXcqy9KhWhPGxkiMoNRm1BX5XelDZTYqL2Gy+vilCpjROGeYlQZiLo3m8omacqRfWKnGaITPMlsqjW4UcMfB5+JXSBc6kcATUxNJzKXAu8Jcdn8uAnS1gw3e4t6PA1Us8MnCHOORtAb5pHbxMZm60H5CrUiGWjII7pYGZrGEShpCXsBQZMJ7OZbzB9uEXDi2uBvFmD1IYX5+l+4GcrtPrDlOFHYOa6emqe2w9LMGPqZqRT9/E9ns/vTSY1M2P+b77zQoW8J7er4xGEOMnE/7KdFzgXI1PiQoD0BZrZ7QWWoZW8LvG8F/Oe6LpapI20PagL43OfwuTeqnfB205hk9ozufMz+QNvTbmyJre5IPfyTQAdYNbDfEBlRULQinbV3ARlJwLpAyKOrbfku723y732EJkannIGkNf0kUNMI+qEXzMxfh/fdEIo6miqTd9+9LNPyVQhKcVkYckL/JrIQArqJxzo6koZ7i3L8TSB85V48tLpJdNZztcc1LSkj0+uavMuQ2BudZ310XBTDlvtE6Sk94TcjvJB8cGlEu1VG9sl8s8Tuz9fei54e7ZW1EzAX7wn8ycknMTeSpafH5kMTgLWe1P/HMlLhUQVAbOv8+Su1yRB4kXBWUfkN5xbkbh3/RXwKI0UykLwgt3ql3MITOHJWciDg6RPIHVZvGBGyanlXejXHGWhkMK5FDCEbDlKytUUeGVXf4am+CUoeCm/pYzCh5UgfH0BE4c4v1GFLisXkd6pSQ0ZRBmoeEi14CDacjW6bR40II3BB+cmmsCFc7Cl6SM2DFmKmxpMEBeZnhtjFyIQ+R1B16Lh+z414IdBPjuJ/+E4BkTlIZr4gL6m6fRMLvub289shRscycRSM0v5Z60Zr1LlQoRc2K8jzwTgGXd14y/eTEx5N6iOEGp6JE9pQ40jPlWLm7P73urIpWpbgVSrSRgd+2y4r+ZrtyDKaYAKNvgYp7Xad/QU/qL9NvZn+AgmY8SDaJQJydzgi0AsY3uN/8xW/sBZyIooWJV37zuZ+ExEZVucpsD30OVzlxQIGpn6ia6uITC15ej4+cqNaGaGCZS4KR4W3wdUq4iTs2n8W3OyzPvHTk1Jvs6m0izR7djJJJttcHlHCHtLB6z5M0R3SpSnuJOE8hGQheR3n+Fyze32Fx0wCRHqHGU8wYSReNIfjIdAB6uND2Fc7RGZFjrZq8egsEqK70db5z6uSE+6z3rlp79S1gvL2DDFB2eidixBdcxf4YjiW3JcJynIE2i+HA6xDHNuPnUUiDegY67hJhB58hR6EIJ1tHozb6OsJycy+by0/qmc0l+ZyO56xYQ1tkW9Fj+lHFnHqUwWr+Pvp94SrCeRONgUW1vsDwxuuxPp0MvYy5k6RolG9ZUfrY2llhMfR8P+xgzrB08mjW8iiGvagiG1myPJ0Z00peB0wcVw6T3Wr8VEIhIyBW2ZJhKCNxoknWnchlrhwf/0ACsn+GspQPbKPBiRyJEsRXMIh29dOSKGYvc7CPpXJWwFu4ayD1umAB9n/zqQ0k7B5+enFbOqSt/9D8/JbN2J4dsrk5HoLK3WLYF01VN0Bc5F+bjL90cyV7/cTFX9OcN5tT75Odrsw4KuTnfHSACvnjVWelikqDpHpfHHHTka+womBpIWm7JLEIzwd9h4eCbJ9UD0mWBya1ZtC9Hyg8+T6cPXQjnsfq8fM88SB2QPskA9SyuECFrsxC6j0KUyPCYY68vsTknnS7ZYNJ95qjqYLl45p7c0YbmDPuVkdqbnEYEOsJTo5Y8XWYvqVxTiLQID8nF64gEt/acQcWQScpFBGW75hKr4yswT7obgGmbvpg4AYGXzUbf6tD2Jq3P6nGMXu81B9dKWMiVdL1VlIlNCK7ndbrKlTFvxGBFje1tC8CBEO6OucpgHcQwnXWouTHj0rJwQXid8i6NhjrvIpXm1/R19jUwCvF4ViU7uJ/zAm4n76gZfijUrxM7KSE36jqCZcK1Riy7XZvjJHvs1m7Zl9gnuiDMnZxX9UmMUcVc2UshyI3n8aYwO7pV/YJvfjCeinNf15CQOPrP8UHH+W8D7NoQETdsPcCpSDVdXZ9eQ3f79K190u9ASq4RXz8yq0PdnO8dwGG2l7j0FSZ+XkhhpJJITOtusXLHcAz2xZAjlpl8MYz6XyYO9FNVkz2nyrDOLuiirgnP0RmUJdRisxWFWTD6P5kRQuiBBG4tV5eiXMh5TTzYvlw3qn0kDaPGb9bGgi6+uLXocpLVD7F5PK94cokdWq7SEJk3SJxQjx/hPhKNUoQP7rO5o569z1BMAUfYpxBMxVuIOpeGWr1hKWyj3z8C5CGWqHK00UVYsXXubOyo6K8ghwHMt2V/mBQ4w0TZ3ad22gg27YA0f1TCVM7fvNy253fut3LsBFxBs7+/UfP9eRWgm9GskkFyDD9Xxx9Bx6/8oqJW0MlcJhRvOwi33AjVhS9UU00XZwRse643jHUctyQtGqcLMPsTSeyOUdtRLQIOhx5LB05Cp8joWn86MX6BvpYAcuIVTDepKpKA3/mzFKgWh+bzRICcUSzEvq05rTezAyF2fLgHcqQeJdWgeVW9gsuXdOCEfAPHgamPFE1Ps4ZCACK5Q2IDruMqTRQG5eXBNwhFip2XVCA0mxl4K3er/xqp24eavIwfDVcoudDTq4dG8gC7Tfc3+5Hw82iL81nGsWy4qCiM8StnECJJg4zakQhmEJ0JN5sTHoFYBZuooUqUquMcFtxWr8vWYNER4QFnJdxXRJ3LY6le6mXXESA1gNVCbZwR4lB1zMHUx8gd3s1AzBJsPklyARayrNFMsBCnrZa8u5BNl3K/Lke7oCm6ei/M3hiWKC+Ae2R9RUuhdxH+1Xym89mxpAmMLyrHjz6DhQXUI1dC55STNuOXmDrymejQvURaKBbYaPm+jiXTXnlcths0VoIfgVMdGzRpaMwkQXOpN0mpsUYLNf6xbaPEV/aNaUXYoBgagqatz4xd9CLv67iHZ+n8ue8Dsv9l/nFpeDQykzoNOMT+/g/aJ9hwJkmMUS9sPYDb2yZK10cWiU8GQYMZ/bcyewg27Mpr5/lF3GrQroAi/qXo2j/okrFIAYg7Ase+3RZg77yeGzWR+QdXNXbca2zJnlQdrjyGc0pyDN6Be2GVzACwcigrVgcwkVaJ/Bd2zI4STu1EJQRu/IZOcCpkojXr4KT3nnYtxJQA2h73ZHwW6cDeK9cxQQOco9k5bBwSIWWYDye0O8CFoNxgmKt94wufrXpULOG3duILD59Ch66t4d9jaDEtRnf2PxaX3z0JKrwe13+ycjN5hf7Q028ovnElifbx11sOpdR+79nebP3hHWO+k93/8g245MuBUYJ7S/Rxs65ynwvTaN8loHgd6vMLAreTBw89gkiMX10lAvTi5hJH1stT7UattvqDzIqS9TBegG4GMf8+C2DEws8Iubs9xFi/oIpoG4uMFmZzdgRWRVtgIt+s4ug2nlhVrn+naeeeA9RSK9AIOKPMJ9oSns8NB2ifC1rSvHSr5VKgtcaGmhY6nQE1FTIG8yA+5lNAJ4R3mIDgrV1Y0W4AATddp7ssS4YDbJ7Mx3HO6TJUa3WJFrsJyGVX+QzwhUuzaxfr+83CjA5/X0xqGGg7891H6pO7fePKZ3lAgjamxwRCynEke3TLBpL+W5/un8ynjY6MB0Sc9E0jsazDI/aPMHak9+8U6YUFpR/yZ8gUCzP2Gt7py6PpWKeCms2ALmQcBIQbG+iSF1rVDGn0Ad325xvDP8aYmhvqtBs7Hz5nNOnmVW4xkc+cMQgwh1Y89RYIRlsZYnWNxsdAPOt9rVLAtv8Xrx+Xke++jiNP0kXkckoBC0F8cp072zXq/Hf8wWkXSXZcFvZRZtTEcptxZsltdKIEMeoXi4BSdBfDJECSp54uwvZFoT3HbRKRfk1JDdxIMN+syNT4p5PVNddbuHc88wFHZ7SW8Mqh1cjTkjoI26PDNQkKl4mK3h5iaZkIm1NFGuvSV19F0d7vrIgHnQizJpf/4/5zdpa2EaMkQdCeLn07Fld2z+jeNCgZCPr9sIw6UPGYSItns7rkJrqk4zS6pjDsHxLMB1ZvfDGMvLCmSLRvZd7hFcE2sPqklKrnr7fQfaItdbBUet4d4aJzJ8tOdDR0zKJpCOKiKe0uy85HVE2mtKklqQey2R6Po05KnARSi7gIJYbQNaZZg7LyuhIC//IpdOZbLq5C14zxzY5xvItS0XncAd5kyO+oKEcTAe5PAi84kKo2rvMgWggXiz/5g2mQn2RSuL6QvMkRz71wIB7wBqKW+pQx5p/3OWA8wNDRK9WhiWOhul0BKWxdvwuXjvArG+tR/Tm2J5wbJdWYqHWsz0zRHp32MfBdOeYAEtnKpYx/mC/Po2OMnIOCrdVGZ7r3gAAFGAIt9eWReczqZfLOQE83qSgZLy5Xm8Nk1xAzaU/S5cNRjLdJ4HmJC4DWDYRXSr5lFsroB03sCUl5GuVdN2KQfATybc61ffk++yBiUksEgVauQ7WsHinwR0NvJ/GOIPaJ7ObHa9CbPkYmRdBHIXA2bp7Yb25eqCyFRIAEDJgGLIwn4J8dN9eUwn7IrpSqf6B2S5DRMjBMbPF3pLMc7KRVOW/e7IHZ1HZNbzxJsGX6bQRbOPVAwI7Yi4HCV/OBBvX4eWX7ERtdQgXFaxY5T3e3ZRnmtc7GfBuJhsZczWojTjhQ3DJaYZ4Z1nNdS9PKYW15qgpo9HRkgFPlZS7+giEfm4CT02574FVxOsRiUKO1KG0qJFZymI4gmQbEKkxoSTxKZ8ysKt0LGS7AT0S8QqpFKoG18N/v1KdCiEmIySJIQ+cEPM3ZlnnDhbUu2GONJd455We+a64yNW+ofcjzixPsKlZVTkz4rw+eK6SM0Tmcbb6PW8dI66gDqqjXKDf9dvwLzppxWTMevgM0XuTA0e8yLdLCytpIGMr/ODCd/7OeHVNPrUhPH1c0E9NH+yGDCoKaP8v2oZpqy1r85tIzpwVHGQ9TFekfck5koRA/wd+CXEsevCZ4Fedu7chvoGQ83SipfafxTdvV1MWGsSIum6lvuVuE7NIhb5vTVWYBmnzWdD8QSqNAVRt7KaiREp9qtG4FSKy7Tg0GUoqgCriiEFpLAx7BpNs3An9b/Aon57oNhMylTU6chRjmNWdjAc9Pww3YN9TYQdqaoSLcPmLykLtec34csYitxR9yt+MYnc9yehJ/ZehFPS2rvEhJDZuW2JJJQsighFixblrDQ+rojBUUKMG9pGcZq24ZRtBSmkadiylNjydCXP30x9qq3TVjwa1ifWARXhfso1oLjeggBfdXkzwIZK6gukoTQyl71vnb/lWNwBalq78PveQvTqg6wHgF9iskIFO4n+pOomP6pRLfH5iS2brYkNXHkYZ010bep6h9IPukkBYtm8C1w8NfbMe7odJNTtXIqGnOJ17LiTVNB1syU2NvOH0Tl9+JY5/2IUy4v10SkoTVeigPNyBfvWb3yod9OqhpQgH0wmgCGUsMGMT8as5xFL3Onyt57fJAbZaQf6HryIQOI/9G1Lcd4K2/i1goMIgfzPYOx4m4trTQfOotVM2Q+0iodcVBFKaqFMAzioTvDQusEXS8GwL8KfN3qQsYxCk9Ac6HQ+aO1hz2wZjL8pwq3eHihCZ5CQUh9uoysI5MirSSIGLRtQLfX9m0+CGt+IJe4JZyfuSGYwXeAgb7gSu1UNUzm6G4XF+iPZSJxHteiqiYtgWiFKlwo91xp5MpDqfx1Sv5egyW7SoWwanzBfcXTI7zHe/ersAtBZdKdKxnXcNkscvZ5OVyhY5LIBbyI9vAVeboiROH1N318ykCwPlDzDFMWQ2L826cICkNqs3LRPtxWzKDSe0eL5M12KqGhZ6jGL+UGhEAQMQbvcuAd2C3AvUX3MXu/tE9Me3EJnsjmIx9377XRLCvkptxi442DONCAxZiYkIWw5VTBM+rU94lAy4HhkQWtEDETG+ADnwda01dpQqRQ/Ao/CG+nXxtNgBMhfgYpzGpzzbKAg1CIGVeNpaT40yCmOg8F6BLeItN5AyeJSHKG61bS+Dwzt0hwyxxtXNrXMRhU/OiGMLD8cumjMx3P/eOGFgzDWFKL47z0ECnxNV6kZhZmZzJk/MsCs2IborE5h9IUJDhSvpUFzP5/GfqhG2Vm/o8Pn7Ej5zujN/dlOYw6bFDHgKph/haX2fgISazSpYgzmsnNN3S+vwxbHkPlCSlaX+0CDu5zvhthNvffRkH8pmDNLziHeGw6A9r563eoSxLQD6T46gcl045mxfy1JmcXvFvWvYkoGGWtOrbL1ftm6TXxgldh8PCn5pTwWno81gnZngJTl8/CkoWT+mIUTavQq/Aowq8M86ZQYaEUda/FUl158bQDXMVCaN+TtoM8XUqrDCBvtZkI+JgqkLOyA0yb3fped5zLFAHIclA49yAKQgzFj43MfyvukqFrXQWzJGWnLw5QJLDBw4oHcuNgrWcrE6zwgvscOO4wOIglFE9ypc1IeA+gxmS90Uc0s3EpmDUvASj9t6oylO9b9oYeAo8PD2vc7Lbu1FNWO24yWbvkNvt5KkP9MZfD5QxD+hf6JmKuSeFUR6c75RnTtmZ/1tYzpXUvZl4YXHYwhhKGt9EFXiV3M89YASe0tekVyxEHQhayi4FtsSZhauWswcZbvytUvPv1QYEMqRhN4E25OfxsxeGQ3rlkixyUaMnr/H8VWN7oVZxHkQmzGxuzeYOyMSVrwhdKR/UsZLL6N9gHL3WtS7e/A44qy1W/DBejoN7FRzKl8bEFNYhxM0oe6GD6765Ao24q/aU44P7SR2MxgjxR/wrfihdyOsMvQPeMlg/sfdoViMSXXWX6tQ7frO+Bhhf829zext/wP+lH8xtgX2bSgdJ422lg8cSUSEixqTYAPO0qvcpsX7F2pUsh/FCngSM5BVMF2oGYvdYmC2VlLXc0w5QXfMYeVEeemV3R/FpOUCvSO6e/qX334R96ZNEuOcox3JbcKvV6/mh2C5imE/09+Tqlqms3seU3b/YPaMP/o0NEQXCaDBI7xXIVn5IKOrdbDwNABu2a0XBtOICfLOTCXCEXGNGXiOZFduBoAHNGLhUfznYzw6OpoA2SzbtkjPkX3MCaQP6Yp9Cae/r8PwZUroXo/KGUUzNc4vGRCFMpzjjbdTsT2S2A/552k1MDRtgspmTajjBhzYuZ5puaEpi2ZNq/xtJgUfz2o3/U6OSGc9Zz8LE87psN2GdAHyV4TrHDzAXuHd8jkUV2QE2rwk15MOXxxMC1d5pr6E1WavmYkL9lxeYrT6Jn0YEB+ZoHSlLzYujwpjz5g9oIhgawogVI2t+MUcRgKZnip/OMkosO393NBz4WL4jnzAuBBPBRDgjFYf4mXjd0hjP74R/pmOyq0A6o1SeKd0AYk3wzPQi89mnUZo0Zut6yeaD6co/5bYSKDi0SdIaB6yxbWLVNh90R1HAl8Xj+iD2OzsvPfkKPxcnljFaXVc/j+Pjcf8D1TV/lTK49XFkwOtjexpGCZf04RTzFXNT6O8UUqURmFMab5ZLdPRbIkXMVMEBJq6leM78tsxbjSQQL3NyaOX4iHKJPk9OhuE/3BjcP6vYuwZwzePGWVPnSC1bmBsJWshPdvx/YJp7dbowWqQuR6TvLq2WwpnUwZQKr4ahDZ49p2/xwinOLxbJSsrLCnZWw8TOJTeA5/e9zuz7sM40i+NEKT1Kzm+dS4XXNbY62bM4Dp/SZgWgObdC69vsd7zlRSjfImak+BXVuUsLDSoZAqfbJrovw0EvTdx4B/w/HKQ5BRepzvVACGezJ+FmnBEa7htKhwL/gj7kocPgwyAKUxI5noppr5uK1qXO1URC+wnfeChnh12pEQ3SrfnFJmZ6f3epHj+hZXUQpmPEliHLAo4Y5T5IJrpWHnK1KfC3PRT4uccRTQw9+FQoZMQI6uRo/IBPfiPfacIT+c9xoMr2aqzSzRD2tKC+jnT4RlCGjFUMNfeR0QDRV9Hl5bcKIpAt0Evub2x6/WWtjgxBTmJ9eOfnGYeom5xzUsLq79ZTmwLsmZdvtDYeuLRxMvMY5ZWeHi8pqB1i1OJItDwews6m6X9DIQD3cf5o6zNwVxNMKlVbPjUNWWgdACZzBNdL5KrlLOlYJ3Z70RHeKUJcGJWlttIyDMxh4JVBIeCyxd+jyN9J+GO5bsHTS8YQOL6u+umpiw0Jv5dtfmO9npgeK5Yr3kPx6lVMhFRdPm2pD1BI5w6rT/TAIGi8nVa0iBThXiPEGf/s+hLGzgY5WG7IOKdxxbzEVXUMuovBKTJSt2PTR7BCL+JptbM8We4an2pwC01wjELzhieNN6VOZFfJkAFbDwa8Fdh5ARl2As9LaDepS3SfrLHhqiWw9wa0AGdBy1pM1TDUPIWQRH0Bm6te98icX7Dd3ncuoKftmiorcefs0P1Sa205OXwk/A0kVhstR7jK4xLJtmhJLAOY2kPzsfwqs6BxXHfSUmo5icqmCRovuXXGeIXaYgpwoeqqNbwA+c1j+pJw2OCAZRfLz3G92hkIFlHCGCreIQp7iQmRuNQGxAJW4m5vEdlXWSxTf1DQ0jfbetp/0FvZ9n677K8MSKBySaR1EeGNafIYvKeLG4b2TOt0L+wwRFU7L6yfQiGke/JPeDvmoGJjO0gJeB0DLmX8vnOz4bZWmh0my+Fwsoh8b2ppjG6F2K3186sbFc6Zbbht/y8JAqn87T+0cWGn8yJTTw6GVG1jCCnK3n61Ey7Vhi/ZzVQr38cWs8Lh983Sj/i4GfsTZCV2S0222de/I1gXM/T5t4dsAYXI66CrY4w2OuYVY0N86QMkjbe76+L/UjTAZgKu5whb40d0bZUIYdeqdtIOJ2OZDPrkz2buMpRzPLldBUpRdBRDKDyApRV29PhNa3qQBch6/5MBGNvUop0vvLPh6x1ZYACQEwYJb2bZN6dcFvOow2/giYD0RpdCRpSyF2yOtF+tO0dHIUan/wPMCEOz1+G+rXfOR3Gk+r6OLteET6h1NtgYbUANIEZ6csN2jduv3TVeI7ubPGb8Foqld9n5G3Wrg7b7sE9OdjdI1RsSClikvd2Qcm6/9IP9eKkcukUX8kajG99S5R+ekbeZXLN/qy5S71tUOGsPoFbGXlbnuIXEH9cG3E6AuOyU0l3W+V9JvCsNAPfBcHHLOXiuAwnXQjAC8Al0IWlj3CRngQWaZPp1KNLr4ZOq7Cj9QN6uCYblJEJmbi8ZnDDz97O4GFJWkNjWHsS2+sSpwJGZw2yskBhtdCcwbmtygLdX2wmuIFmJCQ6kLY67xgWP2B8rukk1qh3tvgaIrnwrug0xjUbHaF3Yt22dY2px88LqQ8GyedGYiCzXJQ8N5FAwSOsJMs3sMsOh72T3oAlY3IRzW8outhncxhoUwL5V7ejvma2PdIQGUILjGVUEj9gUsWzzNkKsQzKoVO/SL2by83eYslV5SNuDJZR0SdPAZ5R4LByoo5FXcZnLkem1GRBCovyTzTdfUoyakazjwW/CLLex9rmhY4WH5px1jlHZBtyz6YK78mqFBug/zsSMlcS33H7qaNSBL1Fzl9+CruQDpfPpE1nV6HVOStTuCKQDWw22al0rfLCziqsdYffXxKz+Lgnj08PBcW2sVTC8z0+qPhZqO1KRZRwkICusHlqNUvsm8d+UV7vtx1NoYOfCaSGl8j9bQfkE/Do3M5ZNgDpHsKwVVLliZ3qQCt7Lv5khtRbkMDPcW035PhB420K3jGVTr7at62+LK7MlHCto4jr+gtOCFWCYnEhMddDKVt+l7QcmFrwQR2WCKfw3zITEScWJgEk6XXK/e3NNxREVspCIPFtyl+x8YJ/rGMnOyKnRnw059VZm1yXsyGo09hj9EgM/N6DZXo6ifBp5N6FBjYWqcteyNUn5kw0WWgvRbgq8GRNaCDLCoXjYqgKDoBMChesMY8ZYMR1PXua/+PvF3wlt7wd5pL+fQJNGphAdESB4yZdXLbLXlxtzYkVS5dd0n/bjK2S+L3gO5x+eaOJvj4Zse80PDXxY9gwbwlDMSakdatVau8zX2eErNUkSwEu3UARtZpnyOmq7mKHCqvAhAbh0CC1nNv4FDjkhccbB4cpn81+woV1ab33pdYw0z27wyuqphWIOkOhaDYtmUzFd9e94l362ONeDSoE2z4n8MdDjehYZmK9gdhcnS30iI+BfBadTHarOauxEoY1NQV4Yp5KP+iL7QxZfFDhg6rgxyjggGCggvXD8Ohe8Zta5BfKomrLq0udT5NXoJnVjB8Wq/+vkKmbyLLV6QMub48cpoKOjKLWV1po9r0tQnUIiukRo4ndqOcRLJljmx4f6Aj//usxrkNvH+MJ3/l6dgY7pGXGge9G2LkA0RtMp81M1avTmicTDlgE3dfiprepzjbzhAsFh/D4I3ugNzSCxqodoMsAvWJV33ctkT43zj3LUeAUWcm7xn6RWkwjZaQhTCl4cdj9dvXSn8tzvpnSBMxEnqIeb0jTJZSaCgn0Qd9qz/AURGBwO7/McWeI4hymWGIBn8pnBfTnp26WRRNyN2V2fgo+CGuBtNx6OdAuPaA/9fYM0ah1wY9truyXD1gySBJq+MEAN0G/oAeWq53qUMVqPrsRP8VaXo/Z4VbCHRGTxP9O5pUmPKXs5dzQoT2g7lwcl9/jHSgqUJXlO4g/DF/hECFxn2VeZc4nFXVRUodKRMW+3S4gDuyRj07RC6R8ASNRkdvUv5iiDLLzm7xKU4y3YaLgfzhK2o7Kk7aQrnIGo3X0a95tTLGSChvQbCtuuNEQ+J/wbEBukSq8VhSkJxMVKmZXn0KVd4jNE1DCGLpi4jZutdkfGn8VypsngrRnY3wGgTDO1rwYPDcBUmpuETlaMFXs1Cz/esDQCiePGD51vS9APGO1Zey+JUZ83cVrgOY+Dy00j9EiekTNn/IPt5Dif+5m+XdHqf601prG1aSJ+heZ+ZTHgR5lgpCAaVJ+c4ha/qIM23XWvTFfgws38sZad6LNaYUOAGmLrB6XIjHIqqHXR0FHD2FN5WJ5O/f37t8jOOWZsDYfLQEj3eFqVKhoy4rM09IL8UfjfV2qSvmHe+qQy6wtrt+CULAmakQIbcaA4jCeY4Hc6tubko3wE3hPEbP7nLG/3xeznRHZQHUPoTNBUGzDuX3jbXHTRJgFUkSNPKFCeXPkbe+As8m4c9b4hyn3z8CzFvfhtC0+epdvAd7EoJRcbEt7TAJi4APNPPsSuH8F74Jm1N6VRv5Rc3xG0uH9ks5lrP9O0NEpGrt4usUI8woWSvQ+jkn7Migpu7oEV4yHTUfCdJ7GRkXshyE3s1lI4o9s5KdS/UBOw7OPKpDqBISz1MYPzZw7/p4+WBQ6mBalrvONT2qa+Z/cVyoShtVLMrW0D1lKFOHTYlreTFlF3t4KLyNOW9HfQoYJ5BJ6+xiGx+W6nvdVC/cmsKFHD6nHOPVo+Ih993DLEnLLc2ZzvPUYWv33/MqK7AGfhlhFN18mlUPQkYEhxIUvRA62HiXF3A2ZsDBDK8MFc2MTani5lzTkkLsnt2i9s6kUEWgUqcZp1MDEYjmoNhO5amTaWw4jn2QlwDKrqZ6mOrb7Ifgl7zlEhXVJ3RN4f6+BT1Re/Z7efNpDm2qvrbjLClKcVxewnk4HgkGDd6RMKPsn8h+V6ZOORdW2gcAVoDW/y4Kt+rP9CO/NA2tWlE5ssgPqdie8t38q2m+t6TruTld0aG0I0K2TDWmK83Plc7rkFl3alhdsKlMUPHiPKBw67Ni9TW3qo0VHkaEiy53SLfOv7WNy/ndQLCVlWnUs0my7aicvxmHCGKs/8oql9E10vybAcyqMYV3j8gyMgn74LCF5IzSyGlpnq5pyAZTaKTMl7QH129Pn6hgi2oUr7coystu2ZnZbAhKHZij9YEvuNtXjlYoShC9lA+GNypZVlbjt+BXvbaWn4LkufZ5hzdPICkCUg/v/Hdt9Mty4UhTZ3Tn/d2/sEjpFZ5xjsS9z0rJ1pHToU1QegWZbaTVRt0+GfqIkkn1yz2SfJAunq20Nqy+2L6cu3tclGYxLIRE2/dAdVNnZ0rToUUFGkHox0wg9cczDjvY0XeTCKfJMHrcvoXW9IGIDt/6/iasVghPhITg/yg14DX7tVA8ocf1D31Cfl/Zacqe0mA2EjFKfccIJ6TN25VHezjG/Yt1ptpwWooVvH+bj/Zp6mA5JFe/h540hk6en/on8QQNlddYPxXo+YiapAEBRPo+nserlrUdUw7fR50JUScfE7rqSsxdtWsbMeYk3zN1gukTPi4r0ht6yFbytl5Sj1o4uIKjw8LqKPDK8357gx8Qynto2IR53is4RrxTf2BTh5gb7sKSgNMrl8GnDDqI8c5VEJMEIEM1dTDWgtqm7q9NhcVaD9FqfD92eqUCt15JhYoDcb/30kUI7kqzuQILfOG6b7B4V7HsLyVH8xHzP4HNykMZA38xllL8Tj4RS3xl6LQC048NirmBboDyIKvpQxJng8BG/GcTlUcERmAOnmZhxJANdMf6roCUEhkhZHbEylrZKnkF0vm/Xq7pWAcqZh/bVxakWAuIIREAUyDeL8MxaAEEjcvzEBRR0ZI8xEZ+V0OjE4gPDNBbjliEzEPbtfF0ZjgsOvWrVpONwxuOB2thlk4+nZloI0RyfuMHXKLY4LS9/vfuiSYfqF1wod/HoMiSTh+uIrQEAvfzEqiRo3hznQsMmrXz495n0vQpH5TDqvWDtWDyXpLe29RwkMTUs6oCpGHqa9O4uNB1kBMhdHn/KCiNuQ8+vUbzFxHY7FEzoTy31dykRtkM5man8HNQKJhTKRj4hDJnAF0rFWXUb/PxUxJgYvNo6E5dY3i7RgHiyvj3VsEd/dvZONRLYTokdrDtshCdk74bN9GoSH6RsT67T65cYDlNpzfTtx9+KGilEN/jrIyBylJKr4Gk8cW/zbWVBX/brtfBWII2zooF/eO1zGWdshBGFcSUYk6ESKCbbO/LmYw30Q61fACIN4RcyWprwhUWbRry7CtxPum4RmcIWYMazu1BkxHIzr/IA7HBPouzSUmvjQt8RH3QcZJWUVxzAW6W9Tp+OFWozmxGTLHZilPr1ZbbiV/uS9v+SoKxXwyjJofK/mEG5RinayoI8OWB3+2Jr8QQynhU5K+ttGpC39hYIt63ZphIeuTTUjZGXqLVCkh4XfH8w49k22GEjQg5c0z+tWHaqfTh7k0dqtOuIyWCCKYvRX4sKWIb1kmpBx7+wUmoAt379PaFhu6z5Ksgl1kUOQWShZDpt+iJMjGP5cYuotFZ5rxSGleVeqiEF/LUbYLuu/xZszJk2ch5tAW8B5OK3jzvvOwU1DjkfrS31f5QARdyQ7wViNKksQE2ZPWlzc8RBbvBUr1COKl9ruM8awViWB/JSwLxJdJdgzkl/QFjyvzdZvejvYIRyoRF/f9jMhyomawEcfJaqXIRhjL6unVHZVHcXHG++ZdrEu0qHIfYQszLYgZdB15DASy/NTEUZ0u4x1k5D3hORpzjLGKsyAh5NUhj6A8TajoBxvA4lcEhrwi9E1payvJA+COBLah7LmB8MR+/RWIJxe6oswkopHakq68IATwibAlFAeHRoITNemjztkpJ8evd8Rx7EW0MQXaN8ZMJ0LQ/R2aDG6HDTJRCEFyjgLo7Pckq4PGR9/jE4N2ugU8YWrg6y6glx8HurN7JwcERVxZgGUeDkWYKL7JWAIPeFRKzwrSvhCtdK1YvvYEAeI85tDN5fH+0YKL/X311RysG8sHMdQSRx2zhXw8quF/jF0XyGUk6J47iJXsjr/C002fK9l7AikneNmNsiw+8cd8tfMnH64mhzoPQ/m5KpNhqwFS4qvszW7KW7Ndm6IFuLJhcDwgruCPKRA12K6oUUMrHqpG5I0mJzEKwEUBQ6CC5VPpujXIeSjZnIg6BXFO57FJjS/1/pME8jbzIPPNjlI0+i1T62+uqCRqMn0ojIy+BAhvuO4YnM3F02g0Aqm+NWCoa9reUV/S0Fo2tCDPlILQzlO8+WPWkkPc9pJHIJ0qJtwR1q2Ki1Td8ZPRSi4ydN7/aUvbBrCAauIXCMW0cSLaePYhEGKvw2DI34BJDKMBvNkQ0PbD4bUeaeQ67F9Y0VcvrabiUQ0lk8WlY1jdCiBbxwb0z33iCCzaOrXtG622yM5SOhp78JbYcSLLn5UMjUqFztBbE0J4eKJTHf7BaWubYKyqPoKIAGq8XvS384M+AoJhxyCJDZaQWFtlatelf31p4BLJNMiqbUCSF0JkWCIQ83vwZJGZNEzY+ydUrZYZHibGq1mDUWEkImSCwS25nxS1Y0+YmOpW167rwjJXqOgefu9udXk0VbDF0cVZUvt76dU8ytZkFqNKwC/tA53+zgkSx7D5rwLJzwBFyrtH4/U6xbJsvv9p4WVpA8ZpM7DQIBHLAPW7q9Obatppnh4PTUZ5CDyTVyinpQ8LEmpPFAemgxEllb4jpseVDGVcE4nE2MI7OqQSJYxiJ5t1X6VtRJV4T4dXYu+y4oOJHq4+gFFAeoKz2NAgk+xo07gd5PxAqz+RhvLKQahtxRlyB+KAXPRwX+wRnAhKpGdMvdGNlY4V2CN7OV7rTaP0TQ9wRQ78wcqOq7Vkt1rgg0mWdXGJSXPVRkdGJjcDpOfVqYUuOQ7xsjy9EPV8FpS4WB956Tfehfd8WmC870vlF+VsodkuKXRCHemLdABr2uHtg9HTsse3sXP5cRFdduj4eDJ+dt2QA94ai7BW1vlPjLZ0NIEpM3+S380DvHQ1BWWi6ECU0jpaKnrkSQj/wZGA4RaoZMcYKpPDvcrtzYfDioGsemfwB9ixxvgkEN2IEj7bYg8LEdo6cQy4Af3RSrUjtT98XZgdjEO5Z2PsvOLUvo4GL8RvmfvM/+IoUlwKxOcq0lSyyAWfDkhsl3J+xRSZclU+aoeeCE/+FjXHB2quS0SU1BoKxP69qG8B+Mi7vChDWvSsQhalmgA78PP+0svbHw9ubCQoo4XrSxHSNctIsaqCjjsWrajZyTKDc+L1+Uhw5L37neERWX8ItM5K2Jn/EXq+q1C/1L5jzhkhNkzE+a5egsRpYNup+s+yPrhuqcmznrrE3b0JtLbzAZodSXfDPoj+SZk3Cy+XxgG/yhcOYFgHYBW25KLFEZPrxDcUe0JHPcLwDbwa45zI13f4qPpTIabalGfrmjFJhXnzwf41x3vAeILppMzjczC+6DkaR6aSCwaHHm42+gyfUB+G6zmqFeHdps4vn3Md1T6IiXExFQvk/CE5WUdGrDZmPmPUhhKDI3p4lYgo/YM9Oke9n1gpdXWB0mQ6xVkaseWAhQOrkjuYzsnovvCNmZMM+4tqD39JKutb+b8SGJ8WFCabkd9xfLlMg1YF9iMPQDAF4xablbFatTeX9k0JOG96G+OKdDhgXuqBI8XbWKa8wofkEJNZy41tiX5ZxnRsOKUdg9Q9GwbCBmxLGWPhNnBRG0ZZSOpepfq4YOoscPUqZPSExQc00Ng/BZGQRc/i4Z14BgODMoU+mM2mCrdZVGSBCc2tLlCupdEWKCKg2ZyLE+mnOAmAhi9FUmkT7JHLW5jYUc+sDwP9r9fx1X7F3NdKitkL0k/rzsl4tW+b/ZdbdLR/wa0szETAxniH731nrAkS7BMVmoPUiDoT3FBz97uUFWxLuqhGzHb6RIZchXNB1EG8k1uw87sG/RtfdyCKfv0Eoo53+ll3diBSIMoUUoi2xpNBO7VtAwzXG1ZwS/su3W1394un9IT+2VzpqUcP8HM/OhGYNNmiHMIgo0YTrjsmIPk2+93uKgGmjYY8nn+94IlmPqcxYVMorN0uOMobc2xGbZjDuHGyBE8MSSxOle9Zggf+wE1TIE5+Uc0YYLtOU7RzogtHmI2usqAfv6BNne6ghUMkCwgxjt7NbjxhXY54IHp8z0n0xG9MxbqX6+0ekB6lUmnDcla/mIpNbYNRLfhIpNoDaBAhzGgxZlIyNEqn7Ov+srmaxMwTQlDqpL5lCGdQkB+Li8Yiy07raDndHxhrjHAy0iu7HlEA2Xhm71WSC5lbwVZJSZUCsu2HhedIFYuzOL2N+1tRyCgthasqDYqL29/UJ4tsMoWU8j605gjh3B6u3pouWU+DI4Y/rjhESoMaa3Plt4h+ukW3E62Fzc4zEAHgcw/JPS12fkbVFbG4NK3Okn5u4CjS5b3OyoNewm5FVeXpJAyi4QIeVUhyv/w6MijLv1qU1dOP9M1EpMe+rdP1uMdAMog4BjNSVXGvBwbR0JAwzLRukDO9oBHm4ndU9uoecthxh9jllWDtypWPjEQBcaVXKvlKB0yBuOappqRzYPjMAyZux4nxRKJ9wrhKIw43r/A7YLy+JDaIlt5ufhWHQh+u2QhcPyOsPTdM0XWIAYFx5Pa7vNP0oR2wAtY0/hqtiwab7Ol5psSA0vsn7loUocDTfTAHhHSyPDwJf8YnMUCeKxSEeR13ghDn6sPoUe3VVNUhhgmjaRVK+RsphDbdp3LE2UDlxMp/GaswkYQJLOgvHl1zI1GJWKs0T/5FUXH34lT4XFznLlCKNo6Gquo1zIr3ZuDTGPGtBrjN91RTC7oHU14jCMRJK3Gi7pnXGNDbORj3qPv8SnetrTicqo62+4m5Qeuk0coSLXEWXsW3tJl+OiemD4Xcv4E8vP01xprcThzZ96lLGg3w/7ieV7262xowkEOGPEg3DG+2NlYs9tb9+GVch+AvYx/JRZWuF0tf2hzNsPF8hyc/oOVF8sjWkQP06Tbi8Jb3Mwqq4ZsjXkqU0EIYiYQ9yX7J4tylOFCZ7cLMMt8aCx//NTUM6YuHUqwJ1HGM5NrW6qfysPFVkyr12fy7jqAvWqSEgqW+Z3FSCFjr8MrnC55PEucf6sR7Fk+DKIQilNbWh/xA5AzFsy0LnOvp3OPDOzhVuV3LpM2Glt873rs6GGSUOjKL/qKilO9kQcr6e7VBvG0JMk81yDjeplvfhTFZyEDrcqk47JMIOFSFvJGtNyRr34QzKaI6DRcWxF7VEu9YTq0u2mvoCn0fkehl71l061z4j2mwV1ztjA4geqMI5yIsc0ioKdZWmLqySrnQDOWCtJsw3DL10gfSS7zKG+k2gGo2In/0/pSDJKISZ/cr7sZ4vIoKluyV8XfL4WcPSHQbqrJkxxCdxhdWkt54EZd+Z2gJEDelPZ0Bak2fI2W1ovyes/a5IIG7huiUzR94/ga9fUbLDzW6GLpDy4t7+W0ykirnqHfWH/QOXhRbdSZbwAphCy9ReqMw751i8FkL6b0rTNMO5Hi0tj1x057Ev/BIB6tgyv+y6aJiUVjI85BEkX8vGOXL+XvG0j87aHDffwjZ4/ieDC8PJA43dWo+wgoqJSKTsROzn9AZBaew0AUxOfTqU4QGE2DHoltMe2mSTkaE46kcErrF4Ysh6OlA0aWlhEehM8wciDBWExHxFJqzZuUM2/Ui+YwdtRXMVoT4kpGMlKeCWA9xdednd7HFbIq22Y4O5v3FnDFEugIK+yjDqQ9dKkaxgzw9eIfzpvHpU2llzUqvntww6bVNktV/3InXn9Dq0LCFEGMZieBhfRFPCT6LZifManVjYDq4EqxD/ThHfpcqosFoHLyLuzFOXFWJbjK8S6uo3u4N3ohZ+GmFYkH0yDeYODS01QZTsxkpDZHYWidPKutn1VAqTWeMn243JmQvOCe61C/f5Ydaa/ApXWc7+ZB4FizjE46rcXW5MNgfYhzcUh/4+qkVgBgRyK00nnYozvz2OaNzj/Hid+P+IxhIOcu2SItIbrAn2QJZJLTd9a+1dxk4f66CH3U0V81mwHBVfmrmEjlNcv4i1P7hPWl+WZi+lRSpyKBf/zfT9WpK/f3H1JZTzhUx1nfWW04eyjXyTD4ehSScWmvp0CU9U87wJs8aXiK9A6LD/acCrCpVSK6FXDWB3lklVig+f6pI/Jh1fZaQOGMJ0HZUQOrljznLb9+35LarjfQWjuo0QXP6X+Gmm8OzQic1O+9J019lh3mc6lw2oCifyDF7NXTLJuQ3SVaB67Tfs980ubMUsgvkh2r5YGD/08X+vkc/inv4HE5ysAf1fwQkRCDt/YF7nZw+v19JmoAv2Q3CbGTr9hXhgcdLot6ed1mRR59gCI4sjwTxQCCFhorxWPX5T6rP71UwcO3rV9scSmi9h1T1Zq89KRM7mBrVidgJPeSXi0G953IXSmX2PeFG4NtFXWeQLBLLmH88udZ3MQcA/6h+FGsfAcH3aeK5uCXC7V1D0V+JzqyZiUjIJsUVdmegeu0OCPwW+2h7joTkwwHxuZfEHSNHvIJhS9yjCZrI9I3gSrWedsYW8v/2K1aV3h1iyGIio4xcXIrHt1YXifVvulrjVBBBxtGU2ZdxxDU4dcfHrbTTz8sirwzMxe9spdQD3AHxEpbSfE0Uum9GN/Aq1H0Bx7JgEJ6qynMfgfVPr1IgmcX+8WPvPonyPeOEuZrw2vGy0hd6iYs8LhYKy3Xr8x247Fg3bWGvH073O57cCF78XhdjfSW3LFUdwjLAz22TmCoEeNttS0Qbx0vZrZ8aPOOlRufi8+NQXorarN8C97QdZ4etzFNMRSSKodSNuo6YBM6ZfZXZpcqORiAT3AvMfDSU4acE0AByXRYYxgQ645wW1eKi3hy0hl0XHciSJmlKOXjdpq6j5+GM/ZaX9nQQXzfw3hEvhj24LTlmm0JCAhIBnWw54zwBa4h0MGeVD/lrPZ4jVdvT5wo3H6aRlZv3vTM5uc507FhC80d3CsThp93y1wK7o5OODo1Ti3/EapFu+hvYY/bfJzqWp2Dbjp490mTXDQCcQwCQwDEimksWfT18dzAlihsm6U3wFNsxNIZZiJvO4mO/U0siGXdNJ1pGId8hrEUbB5KIyDboJpLjCUoJHJeQREUaxg4VZ9W/F5z/s/FkhNe9GrorivdNCizP7ftD7teF0xdrU1Ux2+g8LR+fXggRKblZpnx2G74BuHvJv7nQ3ytxKwQZQT+rQgjWFYyHqpqpCIkhD4D216uwjXkyCT++6Kq9xGGSpXEdS8hKafGNuSfDSEiQ/hOn+K3fKfTRyNXWKfIRe2sRNFBWRy7NGOuEwp4s9hr0p1jNcxBERUBuSlbDkq4pnCqDFJjp5NJKKt2tOOrdrQUk/l/+n2uoRdBnAiOVXSchRVvfIeFsluCDjd9EtdMn9UHOkcRhgT6qBPWyft9rxfsEtETzlw15CYfZqVTuIPA53KlkhEM+Cok9OwJzww80j1tMj/bPKbV1FUmA56nahFyhRE9PyntVCKe3p2iYNPhtqsyCYb2TaCnpsT5G77IIUPJA+yuJf1bBHy33XONJrFH/2gWu9W9uxgSUnprs2cDOEL5MzeOJ1tzmPt3OWI4Lr5Rf8hkaCRwpsh/cTvXTDLMD5GedpZo9iE9pbGScBTQYr7TP7yHEFIOxCb8+lLGJKuKV3ZYLrffrMFjKPAw9Kk1GmFVKAGqYP+RTwLEIcBFAM9km4pphqel6OIJcKPCT1rr22uvqYkn/yIllUFCdPuj+eDr3FhwE23UDTpiwXX62Vtns3aDFJ+Yv3EAZuD0E9pC/15pYuIgzfa+JcnPEE6y6j3TT6jZpM2OJ6nNlWUs53DR+e9KX5Y7taP3MdHuLNAcUt5H8v7/VL3XXajXcs3D6OorU7yc6xCIUHECyJ8b8b18oGKyEjPJ++U9S+uwRMN67b15FF4/LwfPxQq0CDFnCHMCcvmIZRpuCb2de/w/vihfpcplBfmrhqUiBd1pidTselDWsZM4Jng7EuFK82PFQm09lGdH7l1O2wYJB241hkWwCPYmHwNuWh2noHMmCOTZr7FpgNc+vL2RFrGHZINSPPE/RBFu1Wj+szcO6TRdCuS3rO/J32l5260aivPT+jwDy+7VGZR7XkuZ4H3YZ5/zkkMl4p+FYMX1t4ZqwIB5vvbvTH4T8Zn8WZjThHx5Y9T4xfaLgcSKtnROUa59xhBStl/zLJyZMKZ4WDtN1lK6vZr6pm9d7qgBE4m4tESM6YUun1uBWm5eTIelaQnGMJ/5Aep2rgFKTBZ7Ms4xC3ddyh+Mjrm4dXBzroT5n1+8mx9nEMih4hmGSLeBh+ulV10oU0oZJz1pGrL5EbvAIpLblySoy8kP0GHiikiwFIJpd8lJzX+YoOldITYyFWmdbwSANo2PmqItNrkZ72pFKdtz5tZeS3Ro6AdbZMALNSWADdTd/THH6cJYsHMVuS2kvWyAp6WQvX8kKATCZC5jBLjLVA9JwKdNwqPuvaYdiOIUoBp/l5/IusOfes2QrbVBIV33CK5sI6bDHrOp6CJ4JQ/iZCAGd4llY90POieLwy1Xb3yYgxKgFagEfCrvP4nxbL/TB2mGO3p0VFAEToCK5wBGkgYlF47BnNZoWKJoH/jUT4kkzyb6jwrsnpCUn/lbHxUunFxSOOeDG4R8oUe48noq8xs1JyhNm8oE5p3QIndjun20TRoif6/YnnQCvYLt6T0shSMNkG8616cNC7/GnpdkllUMo49zpmqHSRvFWJgx/6vXFFUme5Xo4Jz7yKV4aWLPPr3zZEi6aYI5QR+XIIXZ8qHlxzPZY72+Y/DZh2hJdGovCIkfm39LZs9BQKRhVkghUC2HSteA53lMyNjii+0VszkTS6SVhacQwfgzyC2FdOTJ+fvHJbjSKyRRGwPWOTjXEmwgh0kZmdTohd6JC0J4joFcehv3vohqUGEA+CgR5FRW/RMdUw4ycnyBKOH4HAFJuH8GrsDmlmn1z6YTJlfj7/0Cex8KvbVatJOriiXoA0DKzHD07Wg3P0dQrwNXkSsm1aIrf3eIGPXlAJfO70GAOyh9UUXKuFWkVk46h3sri9V1sDW+edBTA+qJsGAnL9NN7I2+YsYeN/FmKm68ZM1PzY5mfJZAIPlx855gWyqJFQlo1EQllilNpsb4HWwKuxk8KDhziMM9lgAK/0QA8Q7RS7wfSepbn1rExlNwN240ZzZkYy0FQysa8cokGJSZQngYwbXxSROFwCy+tdJYjWWDv0JrDyqSKB+vTk8HZUJ4tnzEm3HcnZMSfva3IcMmRLgCsMOpJfkUO3pEOu9MQnvOcOWfKLsCh+oO3ZVUNaOg5R7BolSF0YmqxLIBOsJ/5NK2nLvalqC/zzqEN/U1S+XE+b6an9odLUN2tFAd4AHX3auotzNAUkNgP5jKWNX20pi9gk6LQpHFR/UQt/mLXDN2mIAY853gKVI5lLNHB38zqtnAX/t6smEsfGVLm5bcvv2HoKcXQ1BvTvirk+xrMqVEgVdUOrBg/AMkqiDyTaebXX0zAXN/U0LSUfqRCsLgaNd8GD6lmq1QFHpwcJr5ZjszdiFu9RCR8ge/PGXQhrgEaIUXmDJXgOExTisHnQtt6zNxKvLzXUhopo6T7NrvCbl421CxOqkm5Ckhd/p2DPA+s45m3XgcH/7zIAAMSZRYOJwPHFRCpTDU0fIedplwYkB2o20GtffS/jahW1mQeFO77BVZ4pqDuQhB4t46LY2A3uDB8tOJYbcflNx4X2mYfn3q4a9zvaRpKL+p/j4MnjdAUkGzxifqG2vChhrxsxmhU6b36Nx0qPTeG9J/yhJyGM+dJD79VeyZXkIkEGcFYNT+7XLSzmvA+xOZu4GP6fBz6YV4NdpryIyugsrhJXY1Jjhm5Cq1QEQSOApFQf7QXYg4QlJfauKADxIwAjXZj3r8QLFzULVH27ZqSq0Yu5/K0tDqPtDk6jBftQ6NY4B6AG439BctwEu2EN3a+Rw9bfWcfPP0QY/xt0IcjFF+0a9a7MbfdqzZjyf0fVKCDzniaE1G+o4N7vOUTKfWMYfGOWDVKAbnvmIK4B5ZhWBfz6wfkokhXGj+5/HMj6Ri0Lrvou626XArT+lsdXaR5QbBVkpn3QoVftlD+NjCtSQjDdqvUODIXOqu8tn0GWGBXQnX5Tl+zHUmHPH3/p+6OIstWu0GXgP2M+C3zuhYMwzPPBT7Cr9/kweXXjrxaRXpIUvx/jD/Ny1C8vjzdme+0bpeS5Gc1sYHRNTHF2WgU4lvgVh93thDfsrvDxBxXO57ewOCZaFIltDNt+TXYXx1cyiug+1uUiCwFxYx1zNsiVyTaCWos92Y7Ml6m1px6WOZiVFHCrtJvYlsyKER1ftTaX7U9+ed1+BGasVJcLogO0gg333PngHvikgkveYJqhAqtgB1WjOjVLFHTTsd/a9rJtJbhR/LshHKf+6GozSK1P/IZSvEDkj88CpJu8FYaESK6wpng5nYyvMGHcvlVWoQjQMYGH9tCyVIZr1huAIJ9toHfxV4/Vqy4Zbo8Br/ngqpVwzIzOfDte+FD/t5X3rcbZEtwYiXVcCC9SOXwNfJEXG5nElmAQ4gNoOkl1wT9arssPck8YUAVroXgDGYF09SWOanHJPAK3u1Aa4wd2ZOp2sG2ghOyI+ISCc2BfiZE2XBttwqyrIOv8Y8442DdI9W2M0i6sYtq70iELrW2wow48SxeJo6Wiq6kgxOKi8NoIzHMDh25mXiNKcgG/fhBQybCFeWK+QgZkgBRy0UuRp1514H6snPnlIUjnnrzloKFdLX5808HXlvQML3dnewQzcDhsZ7j0xVkqPYZragS/nCFdp+uNvzrxXxTWtRjU2fVaNnjzs2qg3yef1KELMRJSztMh72ODGwsna6xwap2/g8WlXpxp3Q+0tm7CGOWgfjIBgGlrD5ReB9ywUl4WphXsevNQKdraK0Z7g/PMvsL1q/RgDLdOb+avQagWnZHcJRUUz+pBgAZ4aMD/8nES59Tsx9ScHDPk/0ck0APaiaqd0v4FRRcuVDN9UZLnrQ+GxF1vdUYaPbRsqi7z+deQQPbg8w+FDGiuYritC8+jPtO+6jQ8yswwvJx6ZjGNwPluL4zrhKbIPRirKT7UzWag/BGnHc27XuAkFWiAKCvT6qJWXrMh4olHVCQ+Ia44g1FRlxQ7XG3yGd3UMc2Bp29cPy18QYJ8Ep0N3gpFUxvxLLgXCKUWXH4RGOf9y0oxp/JMk4iZpGtPNwTXr0iuLm7BnLBARxxamy7tya2gLVp5/WdngDO87GvBy+hvg3T3ZnGu1krp0BplLtTwsJ/hxqh/n6BvvlZCXLQrKNVdNa+yXKWQktpOtGBKrmWRHZpNxlpc5QpwOdus9d/SbBkIWT2foaJVKa/1UvBhH1oMf/KhiaLSMUJ/4LJVsnKqnUi3LZWmEFFoGD7Mu0NCIX9vfRg9IZGuRnHpvK0V+MWe+iZx+ZNxtWtiyIOKgALHVDsfUC/FTtFQOdWLXztagUtjUHUF6HhrOkEmmqDZskpdXB8/TabEbIO1W/Ywomd9MKKz4SoZajrZG0Go9PAYyoXfi09ZdLHWD80++tQH5kVh0GyrbvBvvYuWiEIBYt7M86L9FaKg0Vaeva5uDqRucgHeYEB5Li2Xq+iYnF7Zh2GIZE8Wu1XMrVONbXgSvj4aUCq2s73lFZURtyesc1KDYyhXh+PL60DWDT1UFpIQDF1lIKXfKkMNarxE9FVedUTBuBeEUZPaYjibLFBlv5OXWWEkr4WuleuumNqQosf+m14X4QHIEGxq2n1PT8a9zZTqTQStxvnfXELABCzmsDi1G4XO4GzOOxdcLTdsd376+eXunQFfRqo7JGsX7lablTMOJwjgxFdchudqsQzJhfXJ4CFvPvecK+yVTmIeXZGX1NF4M31KeSv96jDAvU3aFV9+wPFLDp3JuohvBOAvIi0tRQpRDojOAnRuLHn1j3sTVeRvBFQycEgg6g7YwWVR1C0fptRl5RpYQl8OTIh3u+5k/RdSF65lS0WM3FU0ZFvO54nlFnxcahz1we14rZCKhRNWxNJLg/BfTfj5xVRclLvNWPd3ut3l9/kb8NzWUzoiH2g8WdWJD+6un3BcPP1/fJTaJMxsu1AAOQPQ72foKY/CAlSD5UxQbqFj2KTDKmT1Nq7sjtIf5dBC3aIWFwOFX+ZXaj2nJjMx3dywhvhoao95Yh5+BwEfjW5bVWVXz5Xeu/4dCWoY1oUWHuQaMcwQ7ucwBhPm2LAERsxaDLiBb2JlCevLrhdsMJ73rga4RbU0dltW6hp43SORiuP/LnVuMyDwdpqcA/R3VXkrU7JxMCPxnO00gBLzTgK2+F0smiC/uJN80JQN5zwJ1q8JqU7GuzwvanqerDv142+VShw0sdYMCPTgnt4K9IhaMDPhZKY9wmH6jWOYuTVVMofRe+yGyPbl7fBLK2x8TkZ68TNOdprto/dnX1EK7tw8hbhgAVOUlxOMskL9YnBNcDdH3Ok6uPWJkAE2FeHZl34KwqVgcXp7S02cCW/NKdCu8cEcm0baExB5/izHX4MGp/yweY06ddw2HP1mjCOEz1NqWDCrmbh6fRSEcGu4GriqhBwIF+sF5SKLXiXpOC9s8sfWkLP01/dR3MjWV/MEG/cWhAoJXPoFGWoA6p4rIoM+I/EpnK4pX4Rw+8PULO1/cKdiP7ZCrfQXWoSThHPIE/w818EBWdtlIraEIx2j1BDA+IC3yAHObbeX2rRM0ISenEUF8Kwv6x6eDTiGxoAIQvOopZqzpBPKXSfQg5avR3CfrvcD+4awiLJid0hx7tjrcqhOQvgUPcbB+DWLRBZizgjAoHXSOsjD6x9qAGlBBfr+1pqnIdUN++vtGXBhcgOOJJ2aCieWvN6C0/C6OQORZuoNGk4wxA5Wotf697svnBd/EV0NphKnYehssqnq0INm6hj6o4TPoxhM2IHe9E+T3f/QIryOpwXtAqJgLeUylOsfhsNWz2MwKUwRnKX/9TBRp/ac2FmJP6pz4alJL+ViKAyzkegBBVSIVLJVz8YmHSuq2XlM1QFHd2eg28TbbH2TEm2+Rp5Z2x2Ua190iIqxGqy27wBTvP2yAGkKdXV3rcnfL7nkkgON3Roqv/6hBuZVb5ZreQfTd6+6/hjdLV1oeCFGpHGtmI8elpwxKcMagjmHmpYKmA2o6W8eczE51C8B2J1evEUWlsg0SPWFDwYf9gNjN3mR4Rn3b0u3oPRTpVTdLchUj25dc/S9Ig7Yko58UN+cyXCiWSvXoJtT6U1oRhgLs6b2uUJX61jgTkRgGMZSIqkDYRmcO+YmbenW/SeHkEqcTv4YPi60P2WxvrQ1NvPcCDYGAR/hON8KKxg4t7VsyOBKlV9jyJ/P0Jq6FPt9+eo+yLRFYIPz0vKgk68TdwPokYH1mtlXPPvKQimI66ghyt1DXG9ERmXTsRDLrjfPA3VQZBFxSuTlK1SeMp95FvrDXjomGsTiWrm7Ufjto39y5BZ6nanfsT6YyrGDmwkJ/4EdYbRViMeZSnVLd4rqyM7E9ZxQhaAEJPYSoVT8lEYxs/N3Od/Zasl3jdHSdtKhF2Z3Yi7S3FHZW/1EI3HxYOB1H4s6AGZmJGxBAOvTo48h7MzNwgqGjM9E9mexKO2sOTSwjYmkOufdTUSC94rtSnwQWHeoVXoC3ZxWH7fF00p4L+oMn7wa2U8UKe/muEWSP622RstNeA5AsWfCerRIhsTQRT6AEPTRObSAUh9BAupSORkgywqdO+2zC1r5KtbJP8TeyN9ySvk4M2cp3kmKqHkzDsYL43uL2AOmlQGvWHInJRaUP5aG52zF9Dd3jWjQLX2yhuwjOh2YbxU0Lw3Sn4o90tddAcGIAfB/Xj2dqpco7XYWtiEWTXmrtrmgCXAfbO84NlMafMBTaApCrs7rQGENJrdD8aznEURvEwXty5HyNNIZzOdh5MRATijxmtuHADeglQOjgp/2EfPLhkm5hC3WA0AXFQseMwyjvFCTHugT6tMaYBlHcmWdtaT4hXqTHowKcqlGf4jdNE3EBKqQV7KvJr+ruN/fiYCL3t8tCVe95qWMg2ZEzNhiWN7LBki5B/kmYhFsc+qNm8oBjhpZqKg0q0xy5hFInr1pBFo6R5kQ94dtCHi4W2RYGFKA81NCsmsfVGgMAJh3rI0sbpO0urqxZv9CIqHhGkwlE5+2W5TTmKm90ZqxOlJUeOkS9mXJhdVF9Ry3fK2MTlgBWv8M7aDrmIvsPHn2QqMtT5zXyXSrUzsS1CrF4afiBl9XkYpzDCvm8G7v9wMxLFzV+PfjJM+5h2BD2XJUxDc1xX0SKbbWgCBXilNmM7qfDJmX6ZqNyl/Xl4h8mVEbEK4PtlLocuij8lo7OYj1dFQjtlbxJr4mg5hnQtGYLueV8Dyu2ctU7t5pSjR3p01TOqv0YRXJ76gMEo6nNS51UTHmOwK7vFUifF1BuXOjG4PFFr413DDt/IDQtA7C3MNsVRyefATHsc6Td4scNWsFWgheX9b+FeC4e1MgNXGnRfofp70JnH5ycqet+lq5U2Dv0VN2/6zo195QkVyZvssmJfrHhfkMFUWkDB5PP2O0NCNAPIjdcG4EomnLjYX/HnWTQ1kDgzuD0+sE4HDgJ2tUXPI1cWHiAFLo+Pm2mSJQuD4gZrMbMOqflAhfzOa54Mw002CBdVRjRNyk6VPsU1Y0tHYfScurGW3cLhQ1KNpkpEvwFLPQ11YpQbQws5Ljw7w2MFpfGTcLTCAWsh8sBHIXHKdauwt3R1bM+GZ+e4CnlqvlmplW96BOuoSZHAPRiHj0WbKNn/it8w0pGWIVWbU2sxvmzvKEiNsknO5u7U5/534xNGX0GrJfvRKvvEVm/pemrJHe02ifD4ZO7GWuf2+6TCd83lYpHEOKlDsAYdnVV26CuAAD2nG1wVVAGuMk+4qKmw3NczMJK5IR9X8nKJcr5pc/0ExkR7ky9H40+12CiJ4IBdhhKzIfpgOnjDlmbQLuVDkdOFMrHk28ZUFq00OFP44IxBVxgRdvkv4AKQqN5n2RoJvkV/oHkC3eEm4KZlGfO3BlZhSmXmGaPm1W4LqbsG3N5bAeuM70VfdnQYB8tsCnDjESgTakZQmGF63+Arer3Q6RN4E5UGCg5LkJjTwPXleOpBXEZd3I5/HKr6auOUJ9INwVYaCmof4KEglnwfQ8LS/jgmBIa6ebrv6O1S4tvYAEFRDTGed5KA8Rd/Gv4atTy5/O7aW0Wgp0dHGIsiCoCwBUBr9Sx4XI55KZGvTpM90vbw9ch24/FHYcDZzoo2KURn+3TL7OaaURfAPsjgxBaenPLOEnodTdUqVtqBHn1kTDPQrn1PFDnd8RYU4OvGVC7qb8TvPy0hNVUloRItyIr/jVzaWH5NSN9ZXOyz7eIWsGYPk4IBo8L7Y3LaXzTZ2wFFF47bLED/ohYfrM8CpAj1imazL/sRAcKtFdGlf0VP3wLC6qTckccZxtSDmxKue2cigJDabkeDVKM/iZ2Jg0UbbxKv3L7uaKI3a/hqbxBsLimrynbBgCfqYdi0R+nLE5te/jRSofiL2QbmSX86o4w+n/2OTjVXqZ/nJ1saY5K07ucyvVWbf05A+h4KjcgJspPmN7uiLnHIwIv9ozxOREDRqmZlpI6Zc58sJrlX/cN2M1eu/XufuoUNgmYLznF7jDgS5MFxmn0JEJO01osGiJ3CrOEfR3r9oSJmp32sADbJojfG2ENdYHz4bF730zRTduPPBsIuEtglJ7EydCcQ9nWLSlsFbwFvF3Ooig14wGx8XIGMq2aS0u26vKSDkm1LrPvhLbEfD/K02Q5hvtiUXo4ifml8jhtM/ytOtOfMFvikkPwj6fULVjrAwKiMQMzzQ0C+nx6N4S4fLj8QI1Q3z1NsFxcdwPNrQfzRSw5imEZZpuD6/Pc6SzAModjvdBygHE2jouTmADw1OHVgTa81EapbhSo3eYURYlaYRHIKZrwdQOevhjeCy5Vhz0s+bK1vtWA2DBrfKto6Cvj2nKolKKk9LKp2Q1ZakDBs5iEcrXv0E7nAhUwBX+mzAHd5kROVsn+RZJX2u7Nlt7cZJ3VqeGhJJxw5QkxzDom+a5QM7WJrTIBwTnGJLEu1DC0jBghSOWBuWVjmchRdUT5admO522Im2s2gVuSycbsMi0XkQyzvZ/+PgFhE0LPIED8AYDiIq7+LCQ80jzlzz4OmwG8kbaXU9/V5PMC4C9F5ZU6lbOBhjT33oDdUMn6sELPgi8m4wyekeau4m3HnwhxkIPWGLqQ+AHY/FWz58Mfjt9dKEEVuEtiuysOyswRZcGd09fgUNBdya2PiEnkkIVbYqoYGNjuWEtvP/B+JHwQv0bSpVdBBioVzbdIkWl0IDaPX3Wp6bTtulCTyaUE9rus+3qOGzENUqllRoxZwLxyuTHQiSjiSEL9UwO/JAFzpeI6ig+bkUephpi5lJjZjpK6aDbAJNA8RLCQGxQSUtwsKdmEZuoAgOoH/N1YlXelWwtZMcg9/8Xr1JqOVckZK8hUusvzkilJ7ZBtEtqwe3ZwPYc/GsxphyxIFWeFuiMUjccw1wPzgrrwFLhCgP27JXisQv0Pxbm9vT3CZymsSiokraWLf/IlOERQNR0Ixdcvu5/nWkJXK3Q0OOmw6RPKttQHBkdOXYtfrpzmygQ780Kz+nq6r/SehUmn0kMZnBILomKJU0bCUxGmIrUkpC9NY272QDLYtADm4jG628Ja/7R6reY4tm5rJzV45Snl1ddTNiNBW5/3vGKhDpTZXTEgskhUVUcbNFAFBABS17QTCQ58f9rd0RZ+M/LlGuARKVRPDEku2R1pcSf7HdktPpo0PKGSPeXtQ6s7iGlVX/DB7cwaO0/bRHMCnkOLgmN0WvEps1WmeeVS3rwBbjJ5duwwQ6fE4fHW6U7JWPiqC3C5PM26qOnX644pxbQPCeG9qv2nWdzkoEYL/rC8HCkFGVR8PKL2UzcZKY7NQ1YT2532cEpxOQsA1al7NYK/vip9iyS1ffZjrns/pAwYR2hMzbjVoxPclDn0UIeEYgzWfEEKksspj4dY47Q2DcnJIHQPMMxrMYdYeCdgc+rubF7tssmSiHEpYmqKO+5mZUkbXSLfX796Pw7cTY1E3soP1hTP95hPxcSGc3oSthtPnG6ouEZHsocxHw16vFi/AO0LMph+E613FQVo0A2alXO37EznE7KHf+mErgjJE3FSUePx0u+pBfWCtKkYOitJSndoNyoRbLsIimJS/WSmDUj/K5QkOEAAzbIhkRxGtnZwEH8GN9efIdeHwOC2mTBVLOkV2vPNlHjqKvINo9HgUOixCNHnlp0zCPoNhZCVtNBzkrv0/QYRZotlKTjZeAbDpjYpHlRqFmbkLk4fhwI3Dnb+55GvxVeU+6+uuNbPdO2Znr9bNrU3JR9Vsdz8biU9VvSdvGCL15q1k7+b1QhGrST383PxTFfX8oezc7Y9qXFw4/GOhCQcfm5j22NTC47V2aCFHCRQpPs1LpilsKQtuZBxwBUpbiXSIligem33Ui6u+1GUoL9qppI+dBuG9a9xeVxaJwEhWvsOHuweS7GMy5CVArrtZoKrw0Dz2bAXBi/TCxE9njS28gqBDN7+6ZbNRmqKgYGQkgJLolqrhDGmHnm1OfOnTBn9+RcZZM5KGEQC0l3RNXLBsu1TbeXd01+ATT3TR8YtCiTfi/bFFJkVCnQcc0cBSZdgHc9Ii5yOh9t9xTxnzExINeOR8PQMfYInDVYmSb8oHENgCekB3WXJYxidhImaAX64sYgV5ep6hiVDiHIgsPErHuUIg+OZz/hFwf+OFT6+yHg54g3EQq7lMlhKC7vIz0F1UXio8SwYxX6F7aWoBl+MqghCSKT3xucs+xUi4cweoW/H5Kzrwa9HqokFNdXoZA9JAQ5ogNzYFAaCPoj5vpdG/uJkCxUqSwFGNqjECWeMpeZ8sc9wxt+C77MtzXt2Y2IS1T7DiYzaA6YLuJma4FxO1os7BacPwW+TeqSepI5rv16HY6L4swlW0WGrQTsk9s1GPwpBHHSFYnN8oT8rVQvif51hAn+5RWYIdyZrF25S8D952AdPoZEu/e24Ensr/nUPcaGjbvHLHfNytO3yZx2yzpfvQsdCc0OlzygcZLExKNHfXcDSKSW07qQlew5LGDELNR3xmlMUT2x9KhVo9sY+OTmNfQ+PB11Ds9hS1skpRg1kS07ud5HyIrPS5/U23sjuWQH7rDc3QMUPj2+EUWKsO5EhVh4sT7/P0ubnIVaLcP+nPSgQFA4XDsYF/UWraf3KNePP5fNkqRwk8Z/cf/gv7msy/Dn5eyMXfBx/XteHUFahcG7hsbrm2Gq+17PZIhvn1qZ/W/NzJ+4NwgEazReVo6pnIDsYCTIWq8y16rj284PpgHCnJVE2vlfXl7DDqkrDJaC1hx6QfrP+i5Ylwve2bn4FQn6d36FrNbSQya2TpPEFO8nOgcQMYzZe3po9COvfh8SvQfYhSZgr//LiZz13rzMp1vbCv3c/XERclBpUfEbsUips/2rrYm9utFQm4Y9Kv7c0IbZqqh0AJf5ZeqW+tSk2/+J5q76sfRKhv1ks3B1JH/LqQZfnMGYySDACJgtXeZ1D3fz4TnpOlnf6FZiWFb9DXba3QCr8yeVyComucnehyB0u44/n22GX8+LI+i4gsFEq6y343iLejzKSIXjqpuO6oP5QdiP6ALTq9tqjTOgRhdX6JlT3Nvs9JRtUbqQ3oqoW1ROhcnP4pEtN6yr3QP229kvfV/IeZNW7NkLCaljBYsVlGwcNxZXf4dt4/N0ZZsJI5A0qTUX2LesxILWn8o9dPsjM59xEhIwm9T5lFsAlhXdkYQTx1s6XLcjJCD2xcv1iFYGLyTD2c6ZckoGvB5LlCPYo27L4pvmrX0vNTOl9Ls2ONHd+Rwuldvh0j9+/rjEms5d2IMriqm4XDsJogoIOb/jVgcoRtGzh0bYcYm1fedDKdJObjymzawMtXWeYC4KpNbN9tTgd5+gKMePNfevTPj4bld8jJz+5ue3id3ruQDPy9aS6nQZPr4w0Lst//hmDjLOEDgmU0trxmsM2j7q7RHL2jp6nYZvmKXbfIO6wH1AAPjSHDUfGYIxOcwzZ9fep9EfdpkZFVM0TGtwzV7/tH6mJgxVlyNb5JIhpfN2K8MusKwEum6J4l/fA3vYJM0gS1cNe9+NOmLXMvH9tNjC1o3TwnhNHreuOWOahA+isMTmQzg5fxKavFwmReXGsfaRHp943Lk7BQq1etjOldBwl5jOvlaLqqPEOqTXQTJXSUTFRoHP6ymLDNUJ3aq449mMrNaCKcGw9tHrcmbZUe668uCNxkUOKXheCPDfQZtKpdqk2FpvxCyYTKjyXjp11u+lT34HVpQdsYEg3mHUWQNPklKq0egk3SAN5Io7h3VFaLL+vI1okSy0n69lDoko59hPvcGUF7XHjYp/3cqsEUA0GKCr4VEdMi2KqPjRLN6sgD1xT6sEXwotV6VDYL490fjEd/40r6Fotq0wLtUgCIGtQKI2Tweeczn3YAway0OiEvDXz/Ec2+F7oRznsmQBpaJSaTOHaJktFJNQTOm1CKpnTVkIgRQvBntFTOHGyhTBFVaxwVc7tqf2jI2SkIRB0Jr+XuDQuGda+oVdxm+OerLcGTe45L/UK+i9HM720xg+4JcTOCiWwJHC1812k807pf0w6X1K6eokGcg6+mpYNcBS6zO13VZW3WGDpRWs2r30CEUQRw3Gmg9reANlPkpGi1XXC4+qgS96wT4LqPI/VENYVd9z/cgnE3eAuBma5sgmE4/0UNQxgGvEl/jr2tPl1fx17kPUApFYfVeQYf3rAJQ91y+Qr3NKFCYXFIKFpYxYFs0Vyk4yFJRziysyUIgSkPMHectuUP4QiLbhlblUjeEIh5MUC/XyBTlZ8A2XYR9EQd66MhWP9FAvG0xcrYXFCBllDj2pv4fXAk/6ZZGN5wUJrGuMh5jRrVLizJCy69NbssebEVb6eKtyd+x7xGzQtF0+5baVUkHTBIW4yO5rfTDLCdw+yrVdQDBB3DbH8oC48gbrc905nGgeLknpHCEM8cyJMcdDaGIrnouExwaLF9KJfI2CgC5V2m7Qd6Xd9vVEuV91eIcWAWehzAMWxsA/YuWhAWVa5CFDL4HWLrjuFquliLNGtqkClZzAm9wTrCQGx9namLMp/knh8Gav2QEA2KlH98n56+5v+OD8pVJZlrfdV56W+7UXIvWf1nhczrrlfGPa913NKzviIwVt+m4waHlgmeqA40zH1i8/jxqOq/IQxAGZJN/8zuPijIcYZxPGsRULWD8RaqVw7ngearPeBlagRVuBp94KokkUlATRP5aah2ZEsjqrCooqVma5jwLbY8cXSTdQzP7YYAGA8JvXlI5WxRqtSP7oWe6rykuc3CfjpyyZPnpgox9tWKzjMxo79Z+0QE3btJDCfKuMqcZKe7lEJu1hTHQms0TnwHnlNcQuIzh20BDihhQId84VRiHgiHhDg85mNPOBAnNCrh2GHffsdOHk6zaay8qvVi0zpiQ3jdGjJUWbB9F1Kt0CTPQHXCkLAMrrh14G/OCQ8UW4CBpayY8VRhufVDWK7Z85S/RW7/4OO+xZkKfRfHkkD79O9+MZYOjzrBL1SiNrhPPvwQEG38KkcxVXkCpifzSwmL6iFVd33OcpObqWAbscNYh2JYHhCuoKYuIMd2t8ziXxgg4SCYGG2nCK6z0/vrIdHpzXSS8BtpJ0Qv8W2CtL/akOQbosoV+Is6l2Dt6svmRVS6Af1g+sy8cfI9ureXONw0+NR65zeOBDiHsVRn3Tk4Gv0iO+YHsTCha3D9k/LH8Gq3jbi2bLIrSzFx3rpwxtwcQOKqwO89pbCNH2hR+HYVyPWXppz3kKD/wRQALgt9jjiL1kQMZlbTiKJ5PyB2KCvHUjFiVtYUwgDqJMCB/i/Q8vl67CiONkIjFLFfqKjp/jKh6vc9dvDZ0y94PeH0MxoBXD4mcR0trFhSSRkkdEBKxOpQnBQYrkX7MoptgUO/lm+cdnOblnsRsEfNjM0gYsWzjHWfPV6OkoanG7yiIyNwXcMefHSwpjOualEcLZAce3Tr1UD4/ORVFqVEaAHFpM+zOEflRjqlhFmM8yGvguEjP02n/siu6nNg+WopDLjRoN558amwrJO9Rc25NZKnZbBYRiHazuV7Ua0tKLfV2X6dAGfwEx3AL9PPAe8eKLTCCYMlyhzYorXvtMDrMFK0At7Woy4/r921J3LFQ/Y2O2LDKTfyGKfjONw+LqUmSXG3cUIDAePPx7zIWlbzZqLPLgFjhWWGLGNKIq2NSqT34M0Snb48SBC0BDeJGrTlkpCSIraokL9cPb/Q7qSAlTipVkuWBDaSzEfS5MdxQ3OvY4xXEoVTM5AOZoStNhSbyOgHYrXEx4TSHax9+CK66KWROLdwn4B8Pa/YggZQ/xpsB+RV0tKCQIlbZ+7hXudPEzIiV8gLLQrC0zpUusKDvJU8Q7HK6Uo+ef6zE41o4lkB5pPkvSsacm7pfdVw4T13rfTq2v7fHqe+EQ1ABw1bgo/+HQNCfEE10Q5WbeRKU2c0qrSA0uNSqEABNIxMkS7eL8cB7VEUTEzm5QkHH5HhLisHWD9KCIvtW75jIqK7bDEfQQ92Nwz/PeGHct0Wf2VPYdJZo8jwfFNJTAEGCiOQmBVDvoozVWkPhtvzqKt4C2XiWuqX8mkLtGLy+yrnoJThYcqtos4KA0+8Zka3C2y2K63+qgrgivljzaeAzbSxvO3c1VKZ1M/BrE6zjYjiioVIVtndHs8nEnLsnW/8HCs95ET9+X/hpa2omgZH0rbhPj7mwoX8yhHbbdUfnhmOSk/yM/dTFMIgtvfx9tFSEC7SF+KzQPqLNovADQmcXsNGPqlytUVePbQy34ZurXVvtipBWCCE5jjEZqyxFrrM+cKBrGo7cvi0ablKhsEBMz8RbTVwnvHk4D5Pgf8xQaevHeMWmkiC6phSbzmDFUHNcaf2ntQa6GF8FscJJEwy6Lz1Xye1HzB5B83GASzsvpeDNuOa3OTzq3IVFkTmnDf23/qgmDITSLR3areK/VnYE6HhWIqQKWFxPOUgX1NMQ20G9mGXjWUpC3sZWu/wNv5UPG0ZkcIxw0VegQfzCllNUe2vqeSRtKzDrblVBbdhcUs67Ne6X+QinJShvAlR9Xhhh/txx+16gYZcBsINpo0qyq5FVRselvvntCIjokeF9VPPRt6hmzacwPKgZxqTKkPZ+nIlEs5fl26IgkmgjdoqxbSl5MTmwgq7/IC1gskoPXv/HthViEQTFTkZwNwSfKu4KKmEw9HdTNofQQpwlimJlJLvUQqvoCbS5FJKTOhUfWOYq8ajDenLb6jmHkGHVOCV2cwFzJCBvgNmPojS4SRBv6OkssDy8GHFGpVeuDb+EThYXvt4dFZCVBsKHkS/xAhlSZ6QZv6QUhB5fIs/rQXkJJg5Tr0sM+WJZ8+HTNXpS2bUr3/cF+9f/uu9ilScUseF4EaCAHKhi5Gir+TL7Z2PNNvDLXw7oIOP7qbrt85bapNCZNhhPpZ6d2AQXOYQVXSFqIzYGgSPn13ISXxBWProKifqm73FJAnMq0KffbmDU0tS678PEzjXJ0HlK+NNrDnY0irWay8AsUtrjn0g1k+dyoOANjjok9ags9e6X8Ot1rt/IhGTIkZO0PzrX6E0LP86wrV56CLy31BZl3y7PfTO+0X4BlkXc0qJ/45IgEkT2ZIvqeCvNfjERiL2aUDFnXqGOcuYTI0HiwSYdNSyRh6nuiP54Lf3VDRhrKr494DukjHZnCtjums5Ka1yNoA/sfcj4kdsb8cBM7iszPUwY30Ie2Iu7IpeOVnkS4hnOgeUu87TwbzLOr7jQaQYX4/JUfYI9kxgUwfXSRRCQHqj0LcKo9rDIBfa5pwL13NVOSaYX0iPP8fCBB8KVwvNvCp9UX7VMZlxAFfVaQB1JZPsmNo/jQRE3KRR+h5O4CUq4OEE4g3tUYl8pg18FDj6bCEaQ0yvDPskGjhxURKC1A5lwFtMEPd3aKC6mvDCxSHXmR0WiQ60dECwxgI07rJxmcCESOLpemmuYqZ2DDPQ2palUU6DRx/flz7G69Eo1aM+I+fBLDFtqdRAg7ThfSB0vHR7riyMsjhnF9FjzssSzhkCWD9mQAsv1d+wVa2zDw3pSJDy4a9D/QhNDA/8MORWA+K0QeDx8PCBner2pUD4P+3WTtoL/VGNPEg2XHiDi2TSe9WKnMbGwFvX+OLskl910xE2kuBOXGkEHp+z3rvXUtF87NG8rIEfuL2gtWvGKu2XNaHGT+/ml4ppN8Lsib+Mwe0D6ZgDF97L5rXhkRKGJz0YfR0XCCXusQuHyPPNQb2uExEGbl7CkHHYi7+Mm3YUDwiUht/Z7d/WPJ43erXdPWk7Y4lizVtPIO5IviAMh6uTeEua3Jc+P/K8SHPDR2Uwa80lxEw6f9/c5276tHEoSkJSjUyzYT4ygHGWhIAxPM38+vt2LMCnxQk/Yh980G+2iKrQ39Cl22mwWSYGQnlMnnvZkj0+pCJsJ59TFWrBMtqVxYGphZSEnMH1PQFK/ffBr71A/+2ZRyD98o+nPjuqFfk0vCPC2Kq7VFCJmrlpdO1w2pDX0vb0SImmFxbdrAOQoIGvwg4gABsV6f/hIbi4QuvftXlxrmTSeiJ8rAqtzrmzjvpmkW5Blj7nq7iX81VbtoB8bke+hYZXx+fmwwxa1yh9SL0+HVuBZWQkje+lSBnMXZT8Hq+bbdM3tPDsznAsHekRgYOpTCMyQlXD9D+xdRsDTPhvMpdMNWrM+tSH185k8SQck5j2bmisBDzON2g7/j21hb/cycg9a4vMNErPtQGGd+pWIRJ6I0tWIDD2553PfxqdlF9FOWuLrEHpNM8iN8yXpqW0nDqPiDd4OkSprXDIg4f8ovNhtstgahnQWvQsriO1NtpDyueJIJXhBzSeQwa4u1LQbTF5ScmRNorBKfvDbZm/QjzqFIogmIpMm/rzPjXGz6P7Wf7IcCgjHzKmkWZUqPEoKDOLGd9lNd+viwZImUFEih6G4qN/ibsKGmlwGMLKahOBo5rjqwVq7E8GULPpeV+Ldi8HYHEjlWFC1Z3YxvkBP7TeyVTgqZ3udkdVQJZ4+i+W0ztmOuVnEu+A+cPImO5famr923/7IBoQ6RDMLLpsHFNYrOpAVmSKaPoiFg1w5fQWei+05hVyf+zkIMQkLLGKfY1cfzc7NRA58XFB0gONaM5ucIa8nQL/kbUnmvKyK6a7J9LlaWxmX9Hh6j9ammf8T3YlHdFpmQy9FTcjOtS9iKzW2AmM8yn028R7ztRQi1Q0VBXbzEIm0uvgrzzNuJP3bcrNaZ289d0UvCNb0ErjawjEF5QZVlC811wAwKZu6W6rPpXkeM9wmCLwjIBMlbWLOQIHaO/SPQ5AOb0/Ask7FO8c5LGqAHKCjkx3BqKUPtx8aVyYlU9rJkdS1DUa/TgKuTo9KNKqX5LHCZv5IAXVgolirTTDOBm2GKzUF35UMlk94H63hXRU1BkaOljFiuQnnKjSbRKIgpofB91N3LzEeJyIlNgfg88TAH/JDC7m3ZDF/Cus9P0Iwr0DtSHvwTYh8RAIIMBDD5Y2UU+pWftmzWUIjwlDpnFNGVT8xMUnBIUa7WvRHizsISrafIRAx4tY6AMRbRXuD4qHh5S385EGY35J5AAQoJ1v/1GUafFVJ5J+xv3IYU3XZwIKO1UTTT2gY5JSIF5PJ5sDaMWG2N2olGiR91LhHQvA1CCOG/CZOd07ijgyxe2N2vYnHjaXVbpLVTbRGx9FBkOCr5rqub9osDarJA0rQKsclcXhzcgq3agNMINdCweTQ1UvhSP+/H54Yc+QsSVqmzvxjcJzFvpZlzTCTGN/WIGI5qw7ek3rYQJ6g5ziuM8HIEJi9qXFFXsZQ+4OMozYIe5cahdkoEfW25nvTByYvRqYseFdK+kc/rsUgDTkk8ZQ5EUkQeIxtB7mU3etoX1//OO8Pg7YoJTExWTK5yxqVBU5r57fjc+jydlRiYWjkgYKD8eFe9falXSF3dL9mIYZXoaqDBk7MIw/TN4Cf3TajUw0nUZa/HR+4XhhaNfmlF94DRG/su3kZqwe34bHJJYsymwXEyoT8QHfr8GWSxHC6xs6W//AfkVkiaQx4MI5hTIlMw87dDbi3YoDOXkBDgqc+yb/6JY3j0p/LSpRswfBWa1jYnWYHOKpyhNmn9cfiIHxcD5WLH3XOTr/SqbNTf+73iF/9nRkWSmHNDeMOTrAtl+N8KS0eaUZvGXHjg9xjP84bNOIfhbG90ismdQacagBvjYHKAzvTkSbCoORUbvYVd/IQgXyrDqqhTcL++ML5gJ0a+RxwWZbJ6Amtf80TmzhzYaVdYnvWVOb2xeqNIURZ/HHA5Um21nkKvzdy0TCKXbJuhuw5WHgcTzbosBm+zfPoDuNYYHXfQ5IqbqW/m14f60z7bzGAq8v807DEW+REhqt9JKi4yK6/T1psQBpioKGNkxo/Ixajf4/nKXNZ0njrAMXtzZSc+C1+UipZRwUBtZ3+WKy3g9vVHDfZbuyBMmCE6TwK7n9y4z8Zrgp2P4j1Z7q8h6w1fcgSGBy75YzI9pRNHDgddVTfBh011frguybCMTABTm1sPeVx5JRAynOkIMQJ8tseZcN/NvAZkEk8C2eXDvkyvN7FU1NtYIgwjFGJdvn5mePv0sNQ3Zv8ylzrDcvRC2HF3wBYOCPtVAjMqYHc6QxyqCgBoIxRxIrkfJmTeNvAD6Q6f3QjYzIlQo4rwhIlCFA0sAPRdZ3rsBJEKXpWZsP645CFAMf+O9Mb2gzqhmwJwk9isZPjE7NdwVcxR0l5xK9oJm9VeRubP0DgNwSFoShe5+ZKGtLBGtPzLAkTWwoGZfFZ2qAlJ8qeuuhlQQc31C7rnlfgTaQZ2K+TpbzsCVOxNPWYPsaQffZH1aJ91+9GvrfBF7PYS7X5LkWlwH/j0Jepk1NxNzP1mE9WZ6MUpmFyL32WWKYm5NaHVJ+qqMbVYyCpDstbSX9xXxXQr29Sih+7hlBVQgifjHSXXnU2am+pS5ytQj70R7nJMywU7E6cD21vKAlu42PD91gnCh+epi2NUayMEWIv2h/DES+U4RR6BQlIAL8iPkE9OxEyzd1Sh3Ial7PXJDvUFMY+L3rGj70sg/yXnHgkZzbA21EFN7lfFcTgsIpvwPevlvaG+AGOEsDRUFNwpMuGPM0xMZUOWAw2Oc39lW4lAs+uMQY/vyRl5D0vxxIdvlCqqT3q5FmyD+PHemXvw//xJZhL2AqipmaLwDD/hsFWiAv8l4rksJFFIYHrNu9BMLBolyMawgG4zhN/faK1oyYGH6lAHikFtOlR20UAMZfZ9MX6YkxJx/OZagUBbAntlfSNMEkFj+tFole7cRgGacVXxQ989XAmUZWIfX0j0qwbxrNrEfdxRvg86nzlhC7pkJL2nRW9xamUJjmJGyIFyV1CMrIkwxW2Evj7u3Ad54TgEy6GQZ+tKpP6K1wpy1YIRhVkO/1B6qAPLwxFpQBBCtECGRh8+leWRLRU3V2bYczrHO1Jzor1razLXzgn2l6N132ncyura6+yvIt6IoVytuHtfsj95tly2xQ3EtpmumOT9k4cK3aVxMGtiYwv8tw3NasggIXrQu2Ujrn3G7+UrLzndy9GuECcJMry8OCi9fP9qHkh+QGmdq8BjLcuID6frRJhlYJVJ2AV4sOGRdevPXj/Hbfhuoju41wC4tXGcpzKa81RpUCn30sYVnjQO3Gz1iWsLaxTjgOAq1o7ZdPwDbVho7w6JCun6ZnwXKuRruPSnpThG0K9Ts2LOgsbgQoQp/6rtY4OApDimFj4CNG+GFRlHEp7l6homlNofDCM3HKF0GevBe71aJYhxkURHuO/EpOX/xC+//jF1fQFZkXNFd+y5SmXlEpNl1/euRV6mRtYTY3NztNgKM/aa4higA6QqP6hf2SquMLedNyS5kQadnBS3cZBbF2OrPXRYc0KTioCsO56fcfgUA47ohjQDgyXI4MXCmCXb3oFV4C4YtEbbUjBXpRGItjDo+2TgRDl12yAVbnahwVtTigec6MktKf7v2Od3JglPNlLaQczQ+6lggKlpIGutBktxXWG7kAz1c2zrwppZGMlM3KLZyWg/3WptU/DaE7OUaJ6RQ7TT19QXFukjWcrNId0cnID3gxHfbmdqpqi1NpfSh6fKWayfuoMPUain7zyQBgTVvWND9Si+2UGzhYpvJnhMK/FYSlRjQCAtzoL0Ff6d9jvgBguF4n7EvNYSQ78k2dS0DwtjXDikGWgGua424jz/DusCvKO5K0RBAUEwq9M5Kh/9+bAjnU9kNOLpQFBotW8Dp3LXwb9+sgvCrQBz00OVKTqjciYZXqUIGtLbZyYR1cPkw3j5EgDlPd3vKlKOVODbUHaELhk2YNClMBXJIp1NZTvnZWqisD+aZJ5yXKZFW2mXArigcjZAoImkGNs9/ylJU0RdZOgaiVJ7/VNyn86KcGZKy7BqD6cPQhYux9i3znF9zuMzGde6kBfZClXQ9gT5bVqaAeCiyijGz1AmtlGz/ylqEr0tLxvWioBf+FgYD+r3DIEKsT/EftWe+E4twBT+qlLOjo0Vj4zr142RL3k38TMLejGp2LYyY98xnZhmKNR98DFbgysOjiYpw6sXe1IaHN7HbEtyTTShXcG902p5zJW1pmwvoSwUQ1Evb/ibw7Qb3R57LBgxOykM+BRztuIKgsfpyKpWouOYFN56Lz4SafVujApqr/xUas5tSWY98gKJQusiSWBJC1WKdzcJ1wZi1j0mwrwEK1iTfPjcSFLmuz3fQIe0YegCNv7eUhk1NIeyc3a6gAyzm87FKHYF2vsgn7F4tIorVK0ft25nJaJMwlWq6qn6p5BluMTc1WwPtW2E5EiiCsD43OpkA2baP0XKcqZKEx6ONYKNXse6f9wgnl4OYSXqh718dnK2hrZbtiqfZ+6ysNmGxdYw2F4I7ox1DrWgB/17kH8pJ3xB1P7EEBdSyvc5wHDzm3B1piUXHT0Ajji06M7gHKqrN6ETdyIttsMflONJW/JfqDxWkN5MgzQ3sZJe8tqKQdDLzFqEperb8Y1XOwp6rfaSeYQNxjDEmuFr4+ojwVNEeZ9ExgScVIl4eg4mV82gGL6KJwCtfgiuuA+1OorocpCbkzLUggLMeRwiajP/RGD+vKVHZdoA/QnMhlxJ0vX0syAR1Sq6PJWxR99WyFoPpYsLo8nhhNKPZuso4DOeDj5kZyn+jsceEa8M+p4CbEHl+xXmmszJu8ou+1hHB/4FLmbw/gUSTWveRt+OXwBD4J+17IQYdGuujLnzBz/VRNxnRPp8lrSx1tjMQwflpCzvB9t8d+aKuY5wLlo0zmYYEniLlb6lpzqk2iN0KALMW1HycBEMJ/RkM5A2ESuFbsKu8qzsmx16D1cRcSeDjEjbmu1edLizJugSrn3JTbq4dY1VimoIy77BveBFud8MceyRTl3y4r1K4drKUo9Gs7bCrbDXb/6C0OWJG+zCYHNOGGMIFIlLEpMBXCNrQMbsxdh0TSPfxWUcArcQ38qEXBdIRQqdqde45g9hGwIk3ZBR1XuWqqLABAYqWbTtvrEnpAHtQGdibyYPIeTSKyhjO1QFHwOYPoi8ftIu6YueuRiUzENBwh0jHL3US7PIdz0id3v87EIsgiBbBMpoAvl7HEcdaapXWwAXBt/spdhasIZLqte+xQf0QOxNI6oFPM5jtsfi18DuqPPpsoMRKPbObIabn/lPSvjo1cVnhhBB1MM6pHnU5E9M9FWlAbBBU4pfl7zW73n4t2BW2RyGEWp8aqUvEqECX6JrRX/OOXSpzYfVNt6MKUHtQYqJccQBcJgSpuBVH761TFMT5YlEzxF52AFR+oCNZ75RConrTxjtLaNtKUq2k8HlWFeNj5chW0Q0u0DsQlNku1slunrXFjA6QQ7VzZ4/Fn+QmNuFXXuwqEcVHtKLKt+tQqr9Zgj/Ei8EAmp0NPCLubcd6IrHbCTQUqU5UrFOO3TbDgSremhkFmDL4gh4/RDLM3DmWnhbFRS+25W37U1BI91ugv0d0VFnn0x1C5FRVoNd2rbnZ//W3Y37l3OzV1H5dcE+tn7icDW0fid776qJCNJmw6zn7AZwXEPkaZTw1LJ1MBYwqZQLAX+rKCL6Nz9RGf+AnB0FZX+iprfd0RXCJ9wVcTYAiTPVhwzj91iK+d/DMO/m5NwSKkrbKkyilC/Iml/fwpihik5CvXc0hMbxlow04pMhGsXzf7vkyyioqj6uJhYXCYD9RSKlCjMePUQ2poTcxQKEbwmn2wl4sUuy1yPPBGJKXkTlBu1G9ajw20iHZL2NAlT/pQmuCA7aoppP4dGmNYhN0h5yeggO4AMOGSwz5L4ZxzeSbZGDt3aR2LsPA+Ds+U967/J75dcV1E7TsNBwu+2w/QDZUv2TD8mM9NZhmMxjmBZ7M2OxBljuT2NQk4EKgVOtz8GZTo9Iw7eGstNcMw2z0I5GJ8WjQvBZkmiFLdvO+CTaSHKPEExCPUUTcHD68FbsXVfmWxMBwSngps8wxm8CQYKwRZ1rCXvghK9GXUZDaoCAJKW0WQTcTMFGyYwTwnu3mJaoWkt7SfawCUSZUg4nbfB2eGtVGBvK6jGb9s0FQFBvTnuTjp5koZvMgqt4PxGbxXg0r9YRqz69YPpKzNdc8d6QZfSDObpx3ijg7yPXLBiafKQHbuDR3JVRbeEFFJ3L1RJsAjR4y6TvyHSQmabEBOPtjfoIxEUKz68WyTG+tUycZcthndY9Tn3EaMifrzD0zlePmMn+N6ZiTWmjThy3IngyVj+tzqjJYfguTVSfpJO5uC/bF8s792DkO1Sa+bRUREwZ/t2TzUBvjcpukzYTu8fJ/H1QzeiljDNjcC/LcMSCq5MCaAOku3uTiE4627djwmS7jo11oQXlVKHA/pYTgkANthL5JpUERxk3sbhXu7AneVSevWc6Z1NJoyuKQpr2CQvSANAg01HMzVYi6mhylESMMTaDokZeK+OsBwAexno1Var+JJ7CgV+Ob68rPLJDQc85pmskTF/jLGG1Gmd5RUOZEo3Z8X1iP/LpReuxouh+37V+d7P7Mk8JSsk8hHgVa1RUTDLeOSSgKKEsuK1u1JwiuOWTdZGrNSWkD/y//CDxaYoa9Xvtt4HneSxZAXEIZf0EaABdDeBwGM/F37LXrXatZm2RCex9bp/EMLN+h3kQaBzlfJdST1lUiFy0+OgSoB8ibbmmXcKZNdLjhOB76VueTcVSy0yY/gLUGrGRte9JagfuJuNxtAk6rdXldesaU+aqsRXqSf04rha1twtHGTTXJlYIUa6CTVX1iuZYP6NflDONqYeBMh9F7MUWFIfThBlyyulSRpMNpdPd4LzPgf9KKQijbuLV4vG/+Ne9HQpWKwZYn4CFSc8+J2fr5JCBlV4SQ/VpKC5KathrY5YUV8jVeY2sF/GiNPyyOGrqa9YNkbWu546tX/uoY6ge0G+fn4LoKAtFckfzZZjXzGTJORdWULkYXbAqSUihun2XOReUSOicRYNSfrJKGC9dNFAdUNXF6nuKXxaomEDwIr9X8fHTypOmyJr+eZ7MicKJRUoyyl0or2ot/NeMRjvOq15H188Qcaei7DSeE/wRO8ejgjgEC6vfRx7tPks9e3dK73qkQLzZlAZJUa5FXRWrOHqF40JujG/MAi8yRPjwe/nQJ4W9aeuiXjU0+2fMIFigJLGerDYz6a/6Cu7/RyQN/bQiSb/pObySkU2t1d6JyVO1KEz/5hVUbxuktagApx3YfduYi7Fgdjzlb+sO4SXHM8VQZ/Y7o5iuaUMP22mXIK/cfsjE93HzFxZrE41lacATQwwBGc3dP9u2Thh3Xn7djixxqAA9fnBrjPr/62cmus15zGuWjT4s/muvxdmgPFQw8/jlxzRJi+Ew0TCN1QuSHFINIg9/4KRrWiZ2h+XDhBdeslG6SZ7xvWRWG6XaJnzJDpaThKUSYtMVFoEjD2rNjkNbeEkDMHLqHdj/TZeE6w1hGG2Z83RUSN88iNC90fjPxaB1V/sgbJRGlWBe8pcgbuUoLyyG6kLRXuWJFxZ7SzJ7yKdkDhiwV7dJ6R7BEU3DGj7Va+1hyYI1NP+dbNmGsfhEdN4v7Q8LYUoD3tu0izimN4/iiTqphWiuUvdTQD4vflsS6l2OJ1khymlG/d3skmEcsfiIw2wE/88WTxudXaHY/6HfwQ0cFYY0+kw9cMOM4D3uQZRC30eQseUTJ44meBghnDE/Iad/ppM+AtvSQb5lsF9xcYyb1gWlEhrFskhpOe0XDnAyxXeb4EkpOy+1yGOo+s6HxsnwChFmhjnkk6YOS9jy83etZsLNQMoyXO7ANkP4HwjT5WlPsajmYSSW/9xmMKR1qNOVodGDfPB1sSTCsWzB0eERUXpvoURLxzfA7X0Sz9G73n57pGQ5m+TCriKraG6JxMA4adiz546ufPIXzn7bj5aJVebMFewMTXX4pGo1mCuOZCOKnnyZq0FOC0rjmaZ6EwjtSa47r8P8gQx+ZSvdtJ/6oVQRaxu6h/+gJVNrfYT9rZs4gydJp23q4Wzkj4WG/sf2CWFJFsBAUkrF5D5YdxCjlzaKmaX4/WxzHVnk8u3Egk+byKH11OlTOAG1lxyA/C5DKpe/QdMzrJaDVkRZ94p5H9MX1bIj/LFRX3ht1kpHso7A6VUAtfZFxGXeEH2q43Xka1baiQdwifCy6Q5CbhpK0pUNIngt/L/Av5ta7y8ayoCpme+R/S+08hxs6DUW20mta+nKfdAGEleLiKilpztYzLGaSNt9GLwrZi+E858dUcxigJu6i3Zm1ckAWS9oTImK+o1g8czsFgqllca2s0RGtmz47zTvMsSxzFLfdgGkbrf4I0tuKc7TbwNjsKRM+67vM5N7tG8f/zpYpPlQSwR202DkDVaAeWUd8ZJ9wa6BIWubtbaSOi31pjab+g14vVnarUosQphxoG0bO2yzSuaqoYaCzOQtJ4M9mNi2O7ehLdN4Vb7KrlFiz9DMYcW4WDzR1d75dohiYRMo3rz+AYTzxpQBYi/RwOjfzRBUIql8R1Iy+IaNi0udaadhr4lNbHe5vI5UL7+/ArXTt4RJqpmQU+uwGmBnf6oQqIt1yAqEqFscOAZZ/3wICUmOATVMC4VG/CB7S7E7PYbdsxO4UU+/Dp9NhVcA4accyp8WM9g6B98cqJVLLkfMnGnd2aoZdCPsUEYTvC/R1ic2DMwfQforkbupGulThIPhedmg45oZ8gISWouDSidmmTYBkiIo93aU6BH2yeRy2NKMH9SZcyUHSaRMj+1W5zILSMYqUJXaPjLloBgpIV8QrfupA4/NW0M2sSQehOAXQ9HfiaFYUCV0MtwmUsKHu55+T5Q0A3McqatZLd+fHB1eVh/sTj1tZruOqYlEKc7NYztq1L1QSFNddlzMlEy2dCQsELa+GjtM0rb3yzxm1qrBeiNX2jLqaHCPBaxBxRqXxAPR9Msr6Qz8QVz0igUmrPaaPp394vmeCfPOTsy36XVf0M0c6myRJNa5sz1wLUi7a/X+eKJb+maSDG9LF3Ap3CVsuPpr+5TEIFiMES9o220oNwe313JpK6adDy8KWUt1cI6et+dQ8S3bAR3cNFR13G7wzFhVHB9/JjQ93U2ZfkYJhwehFh6UegDqdwNphjJ9Y+9oY0542NRdz0pzdi0Lt6NMLb1ohcoiXhWEmGa90Yme/RuGj/amiPu8no0xtv3JBczoN7IE2qj2ZEnsTsuUZ735TeRao6rstRJsooUshrSiSBHqOpQYQxZxDW23g7Vlrho7RQ0X+kkWAHFA7RcyRHODZKpizrDMzBijPF7tplbwoLqaNa3becJD29K8xJVvgSCbkPDWtuVuzVxUFJ79e/DsvsJIa7Zgfm37cY9tkS0bBvjkce9RlIJO/9iIJr42MdaW3sGFmQF6ps72dD88FM+Ju/1j7SO9BXFziUUqjuLqC979dF7yt/QM9Zy5u5JV2lyuZHgK+cwLgMcTWiK43+iUf9GS/nSvSNSUHGqts79q5jMgS6117eijReO3Vtla2DtEoomh+N7albbAcj/QXfLacuxbyKzkVC7Nnl/PQVQffyzpwwaSX8N6dFcKcQsRQ4d21ZuPBsNHLfp9mviMd3QknuERrPVZTgPVNjaEksVHocrBUWIddRtYVl5HqHaZdpj58bGNi8RJkehiwwG7KgMoRRX6wqGMkWJdwdV5bj2nQLtXwZrZdOWlwM3TWuWIhLK5k9TbTKnqWpjq3XYwP2qbMo7sCLyaUwK4p6bJqbyLkI+ZZdSZHwYc+hnvCy2JzF7IIJsmzXSuWwGrcP0Y+WC3LGLKPr5uvFu2u9JkVlm8rONea8Yf6mO2QVqWBFy54yQESwAXb+2LJYEUKs7c9OzD7tW6LLXPMSS/Jf1i6uObI/B1pQFJJMVEaTWXY1M2CUwtINt2cPrWJIxNF7n4QkM6UBcMzZ5sGmrZY1zKocw7J1OK4whi5FVwZz0CJRcvdsczs+ppIh7aMJjNP6zg+ItJcEScjudGpStE/xpIo9fxXum1V6EJadacb7rYuzrsYwPwzP7evYhlg5KwA62FE4xwfXfomUP6V6hEj/g+v7VyzbVn65qSeXrCi7fjOmRqmHnWXfUKmo58Tojbsq30QB+IaKMbKXBFzDVZqmdt7rC39w8+bXbC28ULNXMeSWPRQ7ikvsErO7THTRx6R/Ev5j/1yUPtcx47lBeB1Ll8UKo1cFBKqpYW0yh16ckkSz51bkE8mpfdOl4H12LjbMwYST9hJdA3klZRC//LGOfC1YO9NNa/fh5eYQY+b5ctZSjJ1KPiGekpuGr0RWcsiwyBvIXmialVvYpFxsOXdhAxKzTsjBddvYP2cHNoKZ/ahIQOYfzvAVtKKnBZSrjRtb4kIvrmpwjBgFdC9vnCWKLg0tYzSQJe+TPfRX0In7aH/rVnJOn9SaMQmAzzRyQGBBPmLugrRfqvM34SuZ0TvwZoiZFUYSsPqIAW3HnisqapSf4p7YGbTfMwyLT+d4seN7CEiBvEw87W9PWjV8dsmW5LhZ2KtWIbyCzJqIwuCwvLWopaKx1K2hNtdCWqTV9Ptdc3BZdg1GtrKL5kSgHSjJ+IoN6wutTKSuBAeTYYYF6R+CE0JlHTFCbLuh1FbAYhqQK6Xe2oYE/+Ds+nIhkgDkdstelO4i4EPgSj5i+/onpI611G9bdoeo1vae8i0cTGCds0C8WoNDFroVipmBLtkexlRezpVu7rcDfTAPv3Zr/jCE++WobZABd3Vev3zCOmqzNeYOm0Lwd0TkFRBptuHoSmF+gB6hXBnD6w/Zmv9NXaFXh8IBgRQz43tSQhx1x6qAG8zuTzQl1xYsHH6mY85DMdhjgQby3FB/tWvs2rr2+xoW0PelPykVPCA4p5UzjLW2jtG1KTfojUDVXEoc7phGm1779yiE/XwwBz6/TxJfFT28zu2hlFE/Kk5HxpoUkVehwLFziIMcmGJ3P0p6GqMtZdhQnmFBtvZe2p+s9Rn6BQAD0/73S6M0QQjehWJy6kgF4AcjYw+n3CsUzlqfhwsxZt+0sqd+It1rDloQRmRzXSPuMZ4glVqEhUsq64mBpidHzcSh1SdGmQPUtzaCUh/sfpn0SHigg1tzRdQYOZrCbeXZ0pqnZg6yl6jDc8p8mQSpU6zOxfXSai4aJdOsSQQYcd3ztPQGssNQvFux5FfHjY16AnrCIaZ1qh5KXkBGq/nuOlbOasiLeQi8mVSrhk864hEj7/gtk6zxIihZDmEEK6gfBjX2PYWRjtUDNEfEsUnf/MPkClwOIZzP4WIwJESfx3uFo7pcVxzleDSuzs7FUoxf6C0RMTy2kxAl7tqCSmvuyHtmx1wpTQNkmocXjTf87yEePck8bl0uKCGPTlNys06G8hgxcrZf2bN0hV+tHuFnoVYEsmGhK3qN+ZY6QaoB2CuZs7JuwjbPU7+QdxiTsDKStKZ8AlPa2jKxw1EdSYJJkDK/AahRy8IY/c4oQ8SBVdeUMPzvkqJneRgG1R1Wg8rTgSwUcdzIMlhUPdrBlQVKAI214qSoPNxKXLEMPbIFgOsz4CL5EpRg4KdooaO6e7ue09xfr50GFe7XCYAktXxTOngy2UU3CAgZIORjWpkohVvDaIIgJBnjgfb1JMXY7O2/PxWPDbUOAdaKHVLHlZ+6k8pky70fqRg2mN5fbOR8VPCh2awYvAcJZcHL0OMPA2xnLoj9SC0TeA40FR0CJTDFXfjgJoqYYjrs+K3sDsZPX1N0fb9OFPjiHVi0+w/ekp7pN7zaYyqwMUARM+olH+vwIAkUCwYIh4wmJAQqvsk7duFk2OdhwgYcgZDkqXeeHTNN3NTX5L+TJVyKZ8ZR1Ro3SQ+IMJx/jbE71YceUb08XqgwohQnD6b49ETO933MsMoNrDv4HtP87xGvtGZbUNfHp+sKPqSwJL3Qnn6fYoRVcJ0tHXDeOst4AZ/bFzhxOTg0BEDhIZDgnixJf4uR6AGviEx9ZWuh8+zy9ChM9UlbM16gICV5/6syo0lA3rD6UHEIEMISVaB2ghksNeeNxVLVJlUGjCzB71zGBcSGltbLwq4o+KVsclbmiEHZAkgZkdkctPcADH3C2meS1R/86Iq67xNMo3L1joG7nFvws88GTVVBKwZGcnNE59gnivH59rI/aXh6ZuBDM9Jbi3zua4ROKcY/GVcRpLmUoagUKd6VsXM3FbLLO9R0LdZjpyl575RKNlA0SnTztW1qYrCQSLyrqqLy7BQA3rHF9tHy/zWZ5oFRbK0X60DFhH8XyfnHwgffpM3xKvz1jLn7t/+MXWSU/NUOIyg4lvWKtPZsZNdqI9Ge0bHjg2hAaR8JIO4Tj5CIP8bNTMGY/g4gtwMqhnvShsegKKOHGbvsjBWJGbbp/Db7Ygv4Nbr0PPFB89lUstTdYPO3NqMtgFT2sSIfa6bEs5wZJqoJBnMY2yOcJ4fs3WIEhqpsNj7AOIBLu+ZXYkymApsFX6Ii0J5MnTdBZgC5VhI2woRgkEblZE0/UcOn6p1dSAUpuv8u0LUV0R/tWfKmqwsdWuFluJHptw8M2vA5I58rJH7NFYGWjdVmqb6LLSM+S8bJsFCKWctq9a7o4QRgmLBJH4FmMxzU5g3Q5pzETJI9Ck2EC3ARqEZdgTB1GOtlvOuu3HFtQCo94q8a0fLYvyT9wyJp+EpVac7s33ws54dFpCJR5ILdYgu07eTmn8N9krQVgICLz5Da6KJS/ztHUU6+Sy620X4a8e4EjoxlVaROI2DW53ho7VTPKCjoz6gHPO3u0XaIjOYB90MclmtUib6EbOwYdyoHaNC/7YlX5Xzbt3MQGo6lFDLz0hCRUsBeVRpMxfTp31R2XTZsv7+lBmWbDgoiGmQJLigQLVvilAWTbI5VyLfZKxaFE58aE9nf/SjoUUjPl0B+Aw3vbFrV9wa+QJ1WVYibUxnn9WitQWPWqra+8noE+ttOWxKuAcgDXzjd01NYDZYVMNLIj2UlqtZGPD33VVi3cu+cENOVp2Fow5tlXC7MCjjYJv3D4ElK2hDyiB++pTECbCZWsNL0HHeE60LmLreQB5HDKAlEvvtkDB21PzGUY/P53liEn8LGZsMI6ab7OvOhTpR7WnTPpbXeoTWMhi0EgAv1GwaSlIu7ojnbEuw8gaPnW+GthZFPhPybbyUJUZhq1kCGJeVwTDZ9m73vCiYf2VQuj49lKSuVkhEpP/h9YlFBMSyilqut6HxLZ5LD8yYhpBEQ71kt8dHXyOcIOmzYxe/CxNHmWWSDIzNcYlo+fbsRHbo+/tqoFHUSCiinO/HpHbR/L5QY1/gFp04rT9sqen7BU93IDKprJZ/aq9VZr3/QHIKQHz304LhLKHrCco38p5l9WZH8wmd90aMlR2UfbEhKU51E9yTyOG8r/hqYKKRjH/CtmIRAmJJo3QufSnZIHunpqZJQ30NaVdtngu5ZJl7WrF2AYF4MQD97Q+ZKu8vi0bRsJ9VlKkBsIhzgsNWdjz70MvBM2y2w8Fw0MNA0OGQv5ta42RV8nePMezijZw0clv+A4otZD8u8j0PbnEqRRdTV/rL7qtzTEUf0Bft20g1QvaKaye3LlsasbMGQQsO7K2AEmIys4TF4p9q6xGfl0dQcrKAgO1vQYY9zWk0ZlJnMfE452ILIvGRPawCP3rlBMWA5k27yG0Ndvn1dEHl/TQ1FU16C+cuiK2LukSHGAE6zhd9Nxd/CTRJSrjt/3zwFUMyAiqixQkBwuctjLAzQFc6ZofuBjSHnWd6XBTSgObfPIjRAQNeUyA3jjsKQY5t8hwhHGf3sYxzV2C+fe8uOFBJVgWEZA5A94JR+q6UGbJ/r9+eW0W16RNsaS63JLTguSoydIuvmeDN7p3T88RwTbSkNeIlmdZJ43+wclV9PXfqcp5+2v5zAh5pTCynE8w9zytaADRXZuNGigoixEUT8WCaAgFQkyGRwhdNyfCSTMX1prx5ibUSpH6utP/U8v+A2ibW0zD3Q7iTtyW7uki7Ni8L+qMhbhcZJWhnPy5Xb0gA33QPY4KQqmMo/hOG977LRZzWf3mwNxXzUHMjaHkqqGkLBRJcyfRrwobvd2p7VMI1QHoiOwkqzyuaiuqcOkpzMd/bwZxi5YtKSzgtHlajJPbaRxXWNoc8Dir51pZkf39peLA8ebtc8cuM+llrf3mA11puNY2DKMmkwIoIZu0AsW3M9o/D+nZOI6rH9ZpVe0JXGgMYWRUoO7Fe0/uVnqPcKpJTo+1hqYJVuAI+hl+umCQVdUHTrzKNATIp1jzgkeTThDzDpOH0E4vyYWfRxVep0G5W1dI/ng7G68ek6XSHYfHHonO/PiOL3pFs1YuqFqwKMn2O0qh+QUKpdRGVpTbRn7kVyrCjpjlhL6IrYNmDwwLuyoxzfftwJgNOp5PuxTX9gQ9GdEf2BrzUP7IKkC/dW2vWvabLLP83Gby+QpGMt1FkktlOuGLj2U1n9fABOLuX/oEpyrnPDkjrOP/agznjU8ycgQX0hoAQw7POa7P/1jGsDb6SI4oZjajsPgrNFXVPK6vvVDfj4Z8Sidy09GOPymOAyHCWNOmpVpqC+/9yLkWkHxgwfMezcWTc8PP5LXgJ4fOsWInDoLzf2sXknA6dV5sGRCzSYzkAnq+jM+yy51/c6jJF19HTydEK6C3LdgHHw86ywTEPtMhz7tUlT2+hiuK1Jr8PYAAO2rYQec1m2mhN1ID4PFE0r3cXPYvPiiwu8UsUgFdjA69pW+JE4px5SaJ69jQ5HFS+c1h7gGZCOTox5La5kTgAluf9vXTJCqgHWSVHEDTuoKgwZf4m4fSK7hKULr1G74mW8p9N5LplUKYSewIeGZKrTsdNmzVP7+TXCTDWt28pGWM9JWMKkuCXfd10cXLQ8r4yuXkP0+Zyt0M+Fp5Phq+YzZjNamE6tWuL7cROPvoRibF5UUrn/fyIDVFDtnddZVpRoPBJKY3N+8AFwMkHD7hQiXbdHLXac4zoy6WN1XtdXWewS2lbYKem0pp0s80FWNi0E+mG7Mw9OlvQxsmbsn6l3mHddPJlaP0HaGOb/vbRUUvq99uX4484J73sAGDUhJ0M0qwfjeF2f26B3uYRBxdT94i7osvSsczyNUqg+BGMUqUu6Zape1qSXG/nDCk3LcjPB0F2KsgXMrZDrK5ljf9M3bT7Mxm6b9v2Lc1zOJIgfzgbO5J0Q8XInfstNZnKQ94nG0MAcyvzPmV546xqqg9hQiDA98t99lSoiTGJC9eU/ccl/j8WS5P/4nBTvwDJHetrYA9v5u672Q1PjNUIfFRHfCYUY0dlQtWq9oMXnmk/1EUwl7elON4kjlM2Fk44mJFdgunzNkkE9u1DzmXqTEXh0r77Np+fh1DCCfYKHqr17iunjmgTTTwRRkwSSB7HDnTgMrrQcPGv/3coLm0WY641VG9zw5GBaXQuXsMPsXeviURAIjAeeSdLzr5jpj4Fi5VyqIzWha/q+oirj7kKA2nIh4GYiLCLGx8zsTvW/C6hOCscp/WSD7ZVnpjRMdC9/C4y2htWaBFEGfRz8Wm2l9k6b+bZaehUeK8yRj6N/c38yE/F1g3GKVCQBo7iIsbJ8UYdl7XmFZddQMV5bLHYjeUB3KDCtEMSjYX6T8oyOcBXKHTomZYmEyzrf3M39BRaOVqCN3xaZjXPEtwLHZsFtH2V6bYyFBw7aGEPZhkrenBvhBXsQDrZPGD5e/t5gq9RJwfsGAxjsnD+ABDhO8KITZsqq1jZOqC7u0Ep0RF/ULdrB85j9S/AqIsvt7z0ryO5E442J/4NAjkJ4LBU3TUHhhUYL2knSzlZkJV90Q3+kxtZbP0wQkQPJEYIFSWmEMkD5vGZnNFRDxnQjLxkAWLs05IsLDsihlaME6BcY1mnYkFmc4V7CDET8cF6dBxXfVGoLi1nYcgGztExWDRPShU7dEXQEAEQdT0HMB+TbRTqHVkTbfipdaVVX1+hDTJWmVKn0r/uKiKQ4qbLKwxKFTwlaMc6hKf32XofDvu9KemqdXXBA73jA+sEh9M/phbuiysSPp4ikv46jePLm3bjUbxhiephhxW0JzeTZA4STOMvim6EEahlPtcx3uqFQ7/0jQMzSt08BgUa9UyQZWFAAhD+4dx+j/u7eBfrw04lTvz6SrhqeHGSuDVUupiJYeenqSn6cibvrbTQaYZPtCB2HaSmt7orLCUZP5xdJi1eVZzPykap1A7JdL+zwlsxOYH30bz40EkMVryAZ0Hozj943EvyaLDrpRdscm6nK+sW9853Xwt0AXGguzJW37Exuq43YwbP5pvV0HhVPD0FEQQBwJid/n19cFzgolysiuojnfPwm/KGS7n0W1W1exkc65OB+mDI+4uJtp6pre68pQDttHmCHBkW8mUncCsMNOp7T5ZRfwXxj9gcc5fzpaEb9sLBdorrlTQ5nvhQia3TK3KU9zZplx+iI+eWwOJe5pdlI5RiaA7/20Jm6eVNGVkcH2kWCr/PP2u2Vt6B/kGVzy1C9dFJaFY8wHxtk7t+zhFaV6cOQ1HN9BqA/IiwaaLkaNLGe6+dBk4mCns0Hvfd5Q1FFilVpohPcA3/iwxcbBhYgJfVSe7DmU4507jUpXx03UXfRDjUsqRNOSNHr52Pfb1lDGrrXuM0IITVA51HYysd1lFQq3oHGYcm693rAcHzr7Kl+vAgKFuW8ul/IZRi3eadlxa5k90nYw/EjEUSN1kwiUtDOB6Zky5oeaoQaNHGYhFp3XofZY21bKhDc2xCWl73iccMuZh2fAUmHxLwMYgl2hPKqQbBu0dZHvl+SBXFHywgNTKcFbBQMzoYJmREZvhP53q9Wxeiu3iAgUv7+lJ3ePGpTpNo/aVlCATc+sUZuxpKdidjFv87Xjg2O6fUuvJp/RHc3Lkx0dXO8Cla53BLlHjduGXCrL7zMsd7EaIzERh7iKQNWEJWcrxI3guIm9TErEDx36N+FFcfMSMFUaNxgLLQRj7YJnD3k/joE2ohcLZTCq6rsn0UliI5bPbfHkUaAbgu+XA7/X5xst3K2BkMLycXX2PApjd6hWveTJChzp68qEcmrIZCevp9ayzG4686gUl3UyCW7zpmuCWp/PqYf6G27+zjYkmU36HO7R0Xu965HMsWorjrJEg6gusahU06yetCGqrqgOYWguadohB7GGjG958hdyZAKdU40rcEB2DCxFMbjbuJpJ68xjlCPN1MUdnFsvyX8XyhAafpt7X1erMb63Old6MQGfUJvaQDClW98eZ5CGznm585gfaOZ7ItQ/bsbeENYmMwPslLZ3HlgvLt7+/cin1SvnK/KLyHH/eh1TYl0RSVil4nfwgTTPoXhnvkD2Wrhce1V9YKerC1KZh5VfuVCBBGBqHNBX2p/OaZmdKZbGREZ7ABgz6tthZMW36THr+2xGvfPK7UfY0rSB4dNQU4GtMTUXKEaaimJDXkqRdknO7Cqs/sYWFCg1yvUSnSsFeV6j/CNXCSW/6pX6/8AB6t3kvLJ1OVqqxBkpyG1F2569weswpBjgishvk7kXwqghh0ruLLP1aaeWQK0V8OXcEW5jCWSn4nf2X0ucqxfTVJF4L4gbmzsluksNrW/hYrsw5KluECXucPxUbbB+HHkq1MStGjuT7OsvhD1CEXLrIpYBPAaAnxMHgjvL3kbuOIzhPUYd3wUhmtKsCa7CRli70mtAM+6ZQUCwjkRf04Ncg/fxWhM1i1R86O0b2eNcJRGjK9bfvFv6PNq+Pf69ebELp9wSstr9/PzIDPVnMigviHyWjKvAa9ubJELuB9ghjwWzZ/jb9P6S7gR944Q1uT3uH2UMmW6DjRNzZ7v0J65JioHEknJTzRI1lngJLx4LZuc3CrO+x6GAKEgOXwRdzaHlPKKZTdqcUwQg5uMiUlzyPxLe6SGkadAasAyrKlmFw44O+5Rzhvm/bn/PAeFRrZoXh7OeW8F9KwRqKCtHdsSZZEu5crdG2ZOVnbgAgigrZ/QTlyGNiwanyt6oAkC+TmNPdaYCEOkQhdm7hRSDE6yRUSeBPm5Qr1JSYZtKYHG0aa18bhianzzEd3per2ULniBHmhEomds+ZNAesdW8FxMUeaC9wsZPfpdx+F0TfY+75Phy7qrib97SaNtDLuw60hJJp++s2RWS+B+b8c7KM//9Ks0BkFX4YSCkNmWLuOP38bJt9ztMWLniiLAzhqtN8ujHCLA/pWMGTlNPCWYfnJcZhUGSmcr7DQCwrlHFkeCabAr4dJ4UL7i1hDP5T0P9PEVYls9Vt3+nTHIq42RWWjNjzZQ1smrxeQ8BnSdSZQDEJGPQjn0Upw3QtJMlt6Tbs4DrgN4pZvggYKbedf/Aa8ysVoPsWp5O0LDCIZdOb6WL+8cZSkBsnfhIqWi1wDmTxwopQjtIFsvDXXVPzsSKhU7AQ7XV79DUrULKkQksVWI6XGxIuizxksUSsufBn8gZf5QuOiW8YwkZeu3gLfJdEyZz6em2YVFxPL0dJMXObsBGqccZheeSCwm1Wl+eORjnncRMFL8wKOQ2vJDBv7uhU/ggqg/fCmiaCnXJAY973wMKxjRMSt7ycygBhYq5nlXmft6oorP3+A77i28NYyisPqXZ7aQwmom3jag1w6q5ic69JR9SLCb2z/P2FfILdxQYFF0rIItdFUCd6YVQvYoYu2g4FPs00ypRnqGInBmsO7tDw5rew0g/jfYRT+SnDofcaCS8vMgcVSjDWIrbCP1lFfOKMTEVWkdaWJF9NXAgpyXA1Mpkwt8H8xc1D4xaHD+hSMB8Xk5aU91fuT1AtJZWCWl+wuktlGRr+AuMmPfBwslDOJFi0iYtdd1q+3yf+vqPQMGuDZ1PqSO4UcGE7AUc3znyR4zoW3wHZaK1Sjs99m2uX7r5dQMqKgo+ZZem2WhhwM2/I5HCPEugGrouUL6QZNL8gkrtxWR8q7u7867Jdtlqm3JpLx7SZC2Eui/N5mrCCEIm+merfSZ+ufQRsBxYkc4y+77m8Z6paF7RVcWYIKx24SPV0IbU3pDLDVFQic7Ft1gkzafCGR/3Yxg7yyNIejDABOnGGaRqyxFIW/H3qubiUaq4zdoVyi6gGtJtyqGdejnBvl0Hg3pChYBiaEWJ+apBV2QOnHtpWdlimnquiN73dz8RONc5YoJLGIahqrKOgiVzcFtD1svOIEhhgxWz5xH8HW1i5eKItGH7nd5XAgbqqr0TD+fZ/2+YIXoTdsc7cnMhPnrgc3Vg0q7Raw3HuLxNX042Qy4Qy1e3YPQPCyV82xcng9lQr+LqPTLbssn1RTOAxXGycJzqgO+HTbQk/85AVu0WfNMimJfuvZ/wuLsu90dOp13WwG1aaWMIqvlOkHCHLKJhVu414a0Ypm5xrx2DfXmz5ktUfdwM0eiFTEbWc9m61aKT2O/7ORNig+IUXLGCqCpQQdcF5eGYx8Sb37SvFEioglbr4i5JqcO4pfuiHJ8OfHEtwg2L1NfK2QG6X2FQHknZ/VdpPReXI7tTcnLlTLJ/ylUGw451kml5XDfrijRatCOZo7RncoZDp68B2EdYjIZgCb7Z0MPBkFn1OiSCEs39QkHHhCw5tAc80v29Rp2IxYYT3aKyMkcTqOBdd1KmS95V9sq6jlGHVIQyE5G5mdOSSuE3sR4QNuE6c0A2mnqLFOl4kFRa0N2LYvbNa8ZdILtPivg2mLwhzUO8PdfxfgYWk1bLtVSRKHjKeIZo11NhJpIVgv+H30Lw9tnXlc038N/5oHDdle8ufKaRvcnp+WtlstBv3nMnnuRwEhnhmT6FJWCYpuN+kk65tBoebE+3kk44n9eTX7ffuhcb3VbFvVvmpP2u0TQEC+8TvRLtfKzWWw5wuh4KjuVaQdVGceBvfW0z5UMlvutqRYdFEgnX23tzv2NU+RWD2dPuHYtR0zMif03fX7gWGJLho/DPSKsMdoI8Jyj+GV8P5vlGkFQOBPja/hYrHnE8nUif0bloBIy2WsbizkhYbKe7LNp30VbufH/klizlDXHNuR2gMAT8XPUmMuB8t1TUuaK8mkI99dRUXxyOPylKhcShxUczBbKgWSbKUaWkI6asTi+HMyK1SwUaDTEi7VzSUM0xQzB2q3C002zt2dJHLBrMuVXO9yZyRYz4aIp9BmOeZD+T9yhjWaOotfucKIvLGce23OBSQvt+RcdYYvT32cxf2fG1XPE1R4KSXzTAXfF0pQf/zQdfTfnEQEWQKF/CQFzFVjMCsCiV6DVfcfmOjIOW+n+wkIeI+wHC+UPRmCsHi1L7+dXr3kXn7uIFS8jVLkuiTGFVFrwO6alxnXCi9iTi77PFL/C2hwZk6sDLDmLvDz8Muu2AlpNwdGvs8//ieY+Pisr6U1sEpA2fIEN2m7EFlm/FqBrfixH3ZL+WqvaWgxZQOLGrpo0DispstpMh5YeI5ahk79ao7fXg2GTVYPIAARvjKJqBevjC4DordVJL3f5ZgoRjheeIr1Wn+szCx2ixYBiJI4aTfORE8+5nRTkly0Roqi4XHS5Dt+O0vU3BJQ42xmxm7Lt+tNwBQDc0jKQY19t/T4ABWAfimn51SyuqIgqoNa3HGwE3YvXCwJNNIGyNiQm1gipmHboVuWhR2HW+bdhgS6LEPXk9irtjgI5ak6CKd3dSlMXxoZLOWL5XCJVN9DWfKLtWlRqH/ARI4bV2JrAX27Y3ekqBNAGz4NnmQIaU48KlXVB57muNhRWb2zfF9x83Rj3PJQLnDXcy93mDfQJu5VRXc/JWzHbyk3tNrXGENPzhu1DGIwGlFKUX6kYGcxZPFloz6GtltQyyBhgdj0R8/Iob3rHY8hxMEKZnMSosme+EwLQPg39h2ZKfmTdnhkMZD2HgEsmCNJUFphB2UfkDoPmQsoWBM3x8OuXdHU2jh9P5qxaLUNLuAHSHZYzWUvFP8446t89W050BE25ButBGoMh+YU7Cyhq7AJy8RfVAUJ/hu+0ojiNhQ7qHCRQTr6dwu0/70vlZlv/5WFZISG15vMYi3NzmUmZEZImW+Sy4kL0WFylyk/NYHZN4uuY6y8BHK2YIDTg6ZryXGxLUIICcsd0ylovd7OC5z6jOEw2ApkfJU7e+v8rko+S0QUVlwINf4VSyrM1n3oGaV84V/2WbqdGkFgAKjEq8EBxEgLEYkNUZIHyTgM0/ihWgTaVgsKZfjO/veZtLlcruYgG6t0EebKwsLpaioplGB4Eu3xh5MvUd2TqwBVjLwJ0tjxR7a7pfN2QKW/viEYJU6P9TQudI61sKBAhgdwIyyTEAbbrmQhI1VeObzSa6BQo6IcRE8tqLj9X2N5Jc9ux19glcQ9JiAM27EL1LlbP7xgSandwRSOhpsn09sbmQ3/AIbRTs00eytf/soD05UihDVvL/DWVrqxtJrcmFWUA5CuAfBn2F75u1ciMLzQrhUzbfTumy8RK7j7Ch365IQusSbbKYWbs0QSuuwuXWUoMrKu95BsF3r4LQesE/cHA0NTqt1DSt0lqBdqvGErg1Bjt8O8ZkWk0KYFUo0wCE/kg2w9kt22DOFkrUzcUz0K1hbu3lH2aNFBmHk8w26CDJ3AIukdKLgEi8lg0AHnfbS9THxTLoRBZeFIDog14NgS4BOOPh4r1dBLjTM5LXPJua5eXw6tfCXNrfRQlm0upf15pA90sgZc5uh70NpZo24t0Q3LIq30UxHxmSI/gil4t9cb9HRlmCovvKPeF2iM3bJrDM4kkyHyAFSaUlo1oO675pZts0LRL0NQzkqKYgQmfOEZQhSOPGT1T5rMESfV0zo2j7h1w5lwhACDysefFl6mOLBZCq9toxvRSN8gluKNLecWK/OAZcK9Y+VY7nJKuJQIfMlpJDuumwlJcy7AE1ym3YRLPi/0n2fAjUAEdA0zcMTovztGg7Fn6wa3Q1Gfnxl9dqjLBHeqabj++/kxOXIa6Ge+4sSTAcwzHzqRbHgu1e19XUXdES+XI12HorGDe3pHqVIl/SXvqKsBFoW3QR03IEZ7DdXh8NWk1o0IJmnUdl8HCoyvrVL8O1AkDuGwrTpvE3+MipHQeSpECFvpbeJCdoZzRP+WpqQEmduAPXLE2NGmOftYZtbrw4LEtSYijblt/VCGX4mI2AjRhX46AluJBMu6i0DZR2Zbuchks0Fux3rnum7GY4JJw/4uW24SYVLDOzlbNwXb8otnvYKULCiGXY0IM9QK5WhP9HMb0eAewSRkp5Brr6udtSBT7AwSH9j17hIJ2HlK2gG3NRRF+JSrBQUsjpibC/jZ/HAsjPo5Wp1bLp3wZc3yB7mPD4bgb/8/RjFqgElAwywk+5lwH+pmyq4MBAbKFLuffG6cFCghATR94Msiw1RcEAGMtRVBF89m+Igdv/n/R+sgt+rTXogsl8eSdBmO+xtsne63F2iSAMBkzWlplfILwSRIo4QLcZQWJpUfLTlO9NdSgZSfp24po3FolFEwG7lAdpGD6E12JzJVk8GthrF+4ZXLrhhImFIK8m8EsQqg+On02g8Jh5LYcs8L8YETr96CkNSgVQpnkI4yNDEBrihEFI+DJTzbKjpXzlI9wDX5rttML6U5ONw589AZ1Ngi/kPMV1Hafxk8mBWeO9AMrh4zmzowsQyYA9b5VJjRiB5Ffo6vTuuo5/VfFhCNAzpvNRzTev9adRgvavi3Rq6rfAq3NWW51r/3vwuhQvfkPBz3eMdYZQ1UfCzlo8BoEMfpY+c92uHvHovD7cAGgQLKw8Bxm6O+Lr7sy94g+iSTtnuz4dpjiLXpQNwaThtKVP0aVgHBg7xUn6nnz9nypNaFiSMqoX67Vb1TwMMGAmU4GqjEvyvO5LHqlm2KfDzmzHLAQk7M74dVno/xKjfirXLFopIbDfdDMRXc2mK4lYgYrDT+HZ4yJyed/fwfvSVQ0K0qnqEFufxOCsOwIE9H2zveoRWB+gcfTq/2Y1G4EM2LeydM6BBD00WXLDlaDH/7EloKoUQGFnXgjEg/e8KxMEApZ04ZHzVzyfuYnOhWM1OwxPmM8VxpJAOkOGgs5jFAnInTTxk9MHKR7wi0ZhXmA2iG2utJzjB6WnFd85sVeqSVs02ou3wTrQsHbCQLhZcui4q4JRT+TogJqAAg5O6Encqu95mmtsYL0aMchBVW94g7uyg2fOKwSw2ANr9vp/nwzzCrJeqeVbwRo7R2ypD5vyyP1GwqQhrYj7XjPo50265t/x765Y9rwXE1DwlvLu7/LqpxRIseOYyPhiQtV3c91QhdO+2PcMGDr++360vCm3U8h5h3R5esgEcz5x1jX/cnttYkzxhZokYvc5Jpfn1WTgpJRGGI4K1AkG2gVKfdXRooh7xjakk7YKLRNL+Blvz1IqX+0Zxui+tB7nXFMg7fpyr6zHalIvGP9mA4Ilx24wsE/TMnl69TVeJXEpitc6CQvRqMfHl4kX27hXtnkiK7hlTBeSqEbm9CTv9x3lL35PHZqxuIeGpBWCd1MrQb0ARhlD+sF80t8G7Kq/Ihu3YI2dPIqkRkyJMsh4gc7jGeyoVM7rhMENL+At1gQcmOwGRubHtrO06SiAi7tNa8PSXQrTqmn9Gue5VNrHf8R2NnQwtJsGKU48bxoFEu+Wf/xMUHdXlPtOkefQSwHh4kxh9ocQMD56BcbVlL4MGOilquj3Z45JzP7HzHj44kEvrwntwwx+gMmmo/p9m5S11crqs4QG/SedB6B/ZM70uIaGvnqjCLgm6kRTA5FYewmZKDY5WAZsdFN2xvzmP19fCO1w3ABUc4FVn4FyUpGmQt2I62sPTjkHTL61I0I3pN6rEJw0LNAtiwCulZ0MNfXFYFexpFVL5Y4qf27GznJKeJn5H7+J+kBGSJzQG3WceW9lRos4nKg+i2ta9LDgWki/H1XsAJI76mlhcmFtZIVpfrrRHiFyuhceVSeb10aiav8VGAui6+taqWHHaJtezjdrqvMcAFZK+OQy17xMJdYzQXxVs3MEdyySvIfsk61YzPaIvaQKZClUiZ7gy6lEb2l6/wNu/L2NS8k0Oo2oro0sV5c68Mbce9HaVHAHd1kWFlbHsxgohSxwxHpUjgmpFvLhACDLxBl/XiZk2TpzL0zDb1hIvyRSp7rgHBKH54Ol8Y/hRsJz0eTsYQDCG9cC24f63YYLkiqHiNR/yZ2+evl8Ir7kx3gFPOm+7mNo4PgH0nGw00H+NQEuL5G5KPqoou6nOMqD7kwcwS0umRJ/65uwzMJ2u1DOV34VtigI553I/IwBTqnrJ3+fWX7WPFAhqa/VD5QpkElUqa1SeI2HjcsNzeYuGhViNv9Ssu1jpMIiHJJreRSU1ZrIjzC+cwuRLLmjNMPOU0j8Mdh5ZwbKJ3ZaH0tMS5MKhkDsqYJmJ2BRiCucCrvI2vUf2R4otC9jzTIEzGuCZbrBLm3knIn2gftdF6fdYrf1uBxrWkD6CLZYe2FYWCwQG5ExZirQWdKZrXgpmNssrWFsvnq5tPi1KYLeQNfC73NpspiLNa2KrgV+XHkqRjfa0/ETY5KA/HvY07xRW6ynrf2LSwpw9dwFA536m8Eqezq9MTsLF08dGzk91tpfcoo2iL3KqRVkX04LT/f9D3cXPvp4EzsDPMZZNWc2JHeHDtNICBxcw34+tqTOgvofVR9YyyBgfjkLvNl4cwx9/PXYOG+1OTa/QFMKelBQgqbdgqyKljTJe//Ph0i37BMs6TcKTqEbOy8KpK6Ev2oyypTCopUpLm+3B3r4MWev95zkpZ5qDj7hfL8buFX1lefuxOKuzMvFNki6VGAhTiNXXZ/FditBXECCXVKwWP8Ry8axETVoSJGP5zFoxE2rkdcpwSdIphnREsCjRZAYPeVRf+A/QuH7ob5vhBDni/eFcuBRN7XGXDjau4n+IJ0+C5Zz95uUzNlEwaAwx1kx2KxlpAiQtc9RBRcElVHm98SXMbAEHmYl69PXqwh9ZD428EZBjfwFeYzAr/F3uFD3o55vHtYBulbiisVrGQpmOTHt6bJ6ZTQSsZIXmxPod0zBIB8S0grwF4cORcyOSafGUHOWd/XbVrKqH991CY0bxNWPv0LYp4783+F5O9tLOByUjs38MDmN0ht4zXjymyQ/aB3Q6pkwmJHFyC1CzJH0AZeDaw9Y+4PgRifUrdXn7pX6Q+N8mKgtpTjP6qA0njI0orxAeQEdzy2U5BvG3TrZyO5MJy57iwCVrCgyWhwVs+7c9hfp41i2l86ajJqDkgkOYLWi7t6M9gGAxY9F2r3aq7kyHeKZEQS1Pjb/sUL/ThkVv0ARDRv7ooZqf0w9iR/+pIsX+M6QPE0TF5+2HMQh3WnvYrkbWqlWBFZ4oSy79Lgs2agOHHnK4rZ8RgLdtRYAfI7VBEDM2Mff438/QvQGt83RFEu+nup+Ut6I09ga5T+zqrF/wfOjGdc1hlugodUAUbyQZNcTJpUYDsthJn0LmY+8LKKS/9E5E8gcsw9y/1NONqLKw1AuCeBkSS9lax3QBgIjzkfEF+a8nw1oNXGKs2ihG6dEFJQQf8fxAOfA4GJqSbxD36JU3K88qf3JNLeHhxrt7LMvp1FsTLkZTzgv9oHoDE4OAtPILQUjIoj5S8/wkL+rbw0L0FNfd30vz5AkuwAvQLm1f/we0n8+LMFxEjKNIRkHQ3psB97aB7UARMzNoHiRkq+/lyDUh9OrOtUzdUXFMede4oo1+6X6+Y3CGuB6xyLzplTMwybjwibOZPF4GUKZyBX4YOgGp5cLCEchFHtXWL0NiZVaVSbmuWSLWZPWSOUU9XfuiN9fp0HKTuZE06Ue+EIbwPYHyq+4pnDmeu4W2ug3KYzatLsm1HY9Z3D6Qh0B3igda9o7/ojzZBfe2Eeim+lpQtc4YQdZ9o0b29yDI/oqByimv9cuheFkIJm6v2b2F4Etnf29nRpT6hd+Pje9VtGgQSVyjYf5aTlM8cSw8bp6hIPj6xnL405UcrDU3H2LFQVeNsmfiogsf/rhj6o72X2g+3DSYjHIJIWVLeFLTCH2h5ZZ8MTzYfD/TykL7puIgUmmEnKLZP0GRpTM1niqW94TtQNM/dGagcCNnlrbSdfRmjiFt78tFYhhkEdhEVy7kKYUg7b4qkPL7dOv+vcjORPO0GiDTdK5eGQ1J6VeMMC5VXuWMYJTfZXaZNXqtg9lrdJ8p+iNybNG5PZNlmD7UfA8DmlZnbXkgqAQ8VRObERDhlKBJFVHWcJX9O34d9qc+vtmOf+e3Qsr5wZp2WGYEhB9PZynapJGNozg7rK05/lZWgg9KXU9ySd569QkV168TN2c1ssnR2e8CIVdLnuL5piq0yHcTFBeH9UN+kua19lA1FwKnJXrnIeobxMK3VAQ9enbOwHNhXIOBaAwiY6ukxTVfMVkAg8zM6ZQVMEoftRbCdjGEINq0g4rkYrCw12VBLORcagMA+K8D7A04uxwlLLS7EAeKO3aD/k7asa9zwrpavVa95elst26cAhesuCd5WX7Po/GrMXp3ieSUZSM7AyTZ0hVqCucXKCbdBbLWf57TZj5UkUmwzLlVGvrmrNnvPj+EcfChvwU1M9NU5ccySClsWAY+zAx7D/5h02VdzfteCVG27diiv/7U3i7Yoh4W7ksRmMVTZr1c1EhP7FAlPZLZZnEFBqZwz8i/I1MYRy9rTW3oFVtf6HaYysm2nUjSIStLVvHMFN7fxoLbidDl6h/B5+tBn8wVtZc3Bns8UkUL7X5N1Bmav8qtFm5z0D8Yps6nx2WuUMda1Nd7BWZsMX2X/kbMtobamQ/fme58yw8rk3YNWo3VhQ8Py47gI3knQNQGkQ9sfE7xl36NZR1o9+vYmFICtdV9DOl4hN0UXdeRCKPpztzcgpZRivuIz7OvFf/3JE2wa1M7w1X6cx1B/fiKQZLabdFjRRvnyFCv/MgWDObCak+wX7LLIRDnhT8tx9wWdpJXrJ3LOQcs3NvWEIWXhe8VUAGwLnLmZAiHemfgmGo8wQbWKxep+mYjUTw+bZUV+7+e20b3NAV/LSXYvOE3e8QLYEWWBSDc92AqEXzdkk9XOTC7Uh9aSYgiodL4o3SAg55mdxMTnVandQlpAqU5d2qKQysG/CNZibs+POxmnvKAlRD0x0ouTvnQyA8dkGLx3i1MHTfCSBtx5dUtpMuTzyRG4OcFKI96IM8/yLYv08y6QTr2wEciQANFtlbjf14Q9ET1KRTXRZNMgVsY/5VFfSWo8y/uPdKxyrFvqLF7bplz54+F01GaaoIPZk6pRGo6uM8L1yJDtD15OzNRkjMCNvKW645hl3MZqwSAciF234RcEY/G/vTKEURzEPAz722KB4oyi12hZklZt+r27cBFSDYV/Y2qjnWc6r9sPpfKzSpw4FjdtLw+e3lpsIk94+jwDPnZSUtcC6viO2xXxpeRmoG7yES5hfOi5TN+LBksakrBAwUN+A7tHEQhbxVzVj9BsgcV6/uLq4asgls/GpecimSdeKjlStyvPNN4iArv/P4w6mQ75wx3+4tDL8gIIZWKg7bY8KQm7SaSIge3lXnRllE9jrUpAyfrvz6TR4chHv+5OGhJQrhPu8vWeOFMPIkEijJT0VOGqfRTmSjYD6NlO/G4tZ10eruZAlO+mAiruWML633cWoJnA2sfqPbHTIbphWnaH0xCA+feTFmWfK1BJjMtqgH77F3BjiVohdBPGAKCBpp3dNXLs/+3ScQ7+UBPMFWwlfd+kms2b8pcVDYbz+BdyekvNK2V7jXIgTqW14WQl0pY5CnWjYJ54S1WXu2TmFuO2o8xurojrVJ4cL3vvW/MH6Zlb1YAT9hmF8KPrc9MdhkwPcnCSB3FdYJ0pjbugXnZpq2TucNmTH2Vy33MUdySGBjZ9GKMB5a4SeTMpHbiUlc2y2M8vp7gAclgVzSSqxrMd5AHikuMo3lefBe82msy/5PiOOGC2oiGkUaXZuwsfXAuxGYlABOZ7f0/9EVA1kb69IJ5284VlJWH+xDlqEmS0O83gduL1u+BXjVl2DD/aGuCK25cycfXAhp/GKB7HR3/k7zAV6i62JoFfCx56aItSy5cg9IqLoB1IxXi22uEW2/Pp3klepBlBpGllSmaMr/PfuKJY9i3Ow9uUdMGFct0+kx+HJk7B5GRa0JZyBj94FADZfS/sGyJ9bT7SbrRtq6R08NN5xSTFontTWQnpdybISIhCyzMMfRTYG4aOtM9cQ1AFLZq6IJFkUOGmb5/3s0Td9K0z1FnuwL81blR3/CuF0h4qmbcjbJZxKPUO+f0XeYpNkeSZZQT+H7ymp42Cv1JZDmBEUpJSvxLpV271LE6du20yib6yyQhfedNP1Y5aNWd1SuKCK8C8On+dUAgEP0uXXzEgL9Ui6tMeCMEN/kdCFtmUxlOFBXYYT7o8lw2LxNDif3l13Nmr+af8wh9yuplIZagBKl8EyLgY2stFq3khY2v6MoK5wies9m1a9F0ycbVRmw8ML3dKFybx7tEdjSLxpG72pk2wUBQc/iCCv9w8pvFiqInrTOTpgw6590E3TFJO5YgLNv42RL6OSrldSY1PN432X1J2Uk3PPO6OS28KrRiqspMLlrEuBBzWgsnaq/J4SROOZJIoaoKl6F4rL/Cz29IWnbuw9kWwzP5UYL60LWVaRIidRZLxBXHkjKgiV3e4qC8kJ5sXwUZcS/uVPVCrG5uvkD2c/YKdOE0zGn6ToqN7Jxwq1cP9WkNzjWDOZ+PC7HryWzsdtqNTeAM4b9iDXDeC83r707CGBkzCCnkclVeLg/3o2NuifYBECtDkC4wjfjN5aH5gopyXOsyNwscHsl5MJq6VAo9Cptxj7S2QdSxeiKsNlUlJ6ZqAaDhpcznVmp7RfebVmzjBeqglCHMlvNyTHjFntF426rf4MmYq4HFTijSjlX/1VavDp564rgIfzRPDP/eJ1gysXSAxzlSEUSluA2YdU9IrIkNv7BNzjpqj4D8E5aHOGatKn+mkMNiSmk8KaWR3ZYBdHkVN1xTSE19DICdZbFc5GX+brxef+/qP3GXaXiCo5tT4G3pd0kuH0368u7bqAJAvrXvMYbsOanxN1Pz/PBPvu7df285LJMxwglE2q96hdwWghHCff+K1mu1USYBAmH3eeoi/ddNmTOnFucspEf25oxc2N5hQGu2GVR85og1EPTgy9543Njker3pMHDfIdkCbJA/jm7zQG2hiwocFl7rLT7Nh12jnOdNatnna2KUUoLbWO3Mzeebw4IEkVEEgjYQBj17IVeohTjve0Vd3Ot5a9mK/hloBHF9Tlt2kbAgNQ4nsCzUgh5HM9k69hToq1c0LrOwWqGvW7QMHDtUuT1A2wpnOLSA7pkiJMGHVzlBiW19tgMukz3lQtGxboNZZfjX8s4iJElZidMi4rYOpsTcO3E4jcDuJDgV/PS9ayaBE98Nwttp7Pk7u6FTnLr7faoNtqPG0CfTp6GZbYoLanaX/NteOTE2SNdPwfyLvei8tOeQxcbeAmSmKP61Ka2Pp/TRMl0PJ4X2Xsh8t0QMHwfMu9PrfZaUhS3M13Ipufkmc/YM5Nd62gbs3AUJIbDrtWYm9aa1sTXhUiY+mjC7cCG9JbDBMXJieQ2v2VKmL5mrZZL3A7dyI0SfT0JViarGk7vS4RQ6ppKmDVQnYEJRN7Rft3MuNogqv0l662q3aqwQohq1fguEsc/F3bowuUpKon4lBsAahuZOXO8Tm69JPCbl8uropOCYFednJjZFDIo4aDJvm6xZtPjVMquMw+jsamLmvOS5nD3D93bwPMpsXD+xcscN7O14zvYv3BAqrZVjgNBBBLUdwGyVyshTWpLzXx3RzO8bY3r0aYOK9/VR1apm1NGHUbMVcCEie+RIv+oKREmxGXg+hE+mracEsbQdOiGZHYKI+UQAoZOvBzy7TIXEg+wMs6k9Qmm6LzVru4MwPDjUWnQH3mYNuwVvqM97ktcRl7wxRF8GB8Gt1vH7r5MWGv82XKcSO9DS17BBll5CjX0uEios3/dBQnDjh3ADYnfOwa73CzVy4/h7oz7G4z9QX3uDb0gFwcgQY8D/9xPN8xaWEq0jkG9OKMbh2Sf8ldi4UiOi4/ThpbUUpvPzwsYkEU0iXE8+0HqRYUErN8jaf255PqT0NtQWaM2jCiurH6v9dGKJ/+mQe5kDGoZ86QN9Sl3r6jdkNY3cykerqPN3HfMXhO8H6xdcAE7nswlkBJ+67woYNrXWI5C+bcZXY9dapkIt3795e7oEOA8pvT3g7eMhnW4680LA2vyibPngethLvwTAkvx4lPG9VpzZP8BHN0U6Ln1XoD7Kh0QCZ2by7G+4O1s5PXshKbUaLa5P5sL1bFRo5Wcs/hsWTwx+mxi6+g/fbVsdtxuEeZSa3cvLtPyELtGTFBzKazCplAIecamZS8e8HYRcCxwZdr1SEmfFxF6P+MMle8Q+lzUoUQne7v8AjL9r3ZrLN0LfkvmHme1oCHB6xWvyU24rgPt0DgF3cZ5TzLEs2b+m1zVDtU21Udg+DXV5SOsLnss6k3wwDFWMH9aAcrni34tix3KXLFzKS/XS6hUc9CtZXQEWXVPTOuikkQNDrGF9v3dSmhBf25VfPJjbA4He4zzEsdUCbRMy0BsHDQkEr1kXm0FN4jsV7HbD+xd+cWsnIAoHVkOPBcjOvR1A6qxpf9yNW9ZMdQR2FMyOLubEWF7FhKlVtLwnQUx7wHFN1/X+TxLecX58fPXdYNqtfMWjsytPex3iJ+zF6sAolxeG2e6tg9Zjw/aX3UEknrbYJ8tlg2PXDQAg6HnOhMSVcUZzZK7CcrE/FQYsNbE63JMYWCPb+69SlpKdHO7J49fxFoFlsNpjrtr+W/XBhzFjX8sIJxQ5h/dELYSknPRqd+jvznEaQRk/XTWfY2+E2WUN4aYbCcvJeobKuu2eroISxeAv/jawr4caswPobbWXBEnO0nMRCnKd9niF825NMjcn6GNsz91GZ6uV74qnXk6M5HCsrnGkBalMW8oXIzpQ2KALMpOWLBIlZy45CQFCae0fBPn0bWgjAD7ukEOeBOaqfXs67ksjRuO8pOCfizaAGRJOnMqTMojYadp46g4WEqeM6i21vv6c/h5XfemX3BJHF78SzQxMHMCNR84fNIXnzQHOAq0WkLkx/3DhhZx6NtgjfxsATt8vYTsooqjfeaQUDCTayrpo6qX2S2/weRJAYY92/oCMSBC9hLzvYBrnkhjPCRdGKeH0UhTt01ygQcBVVcupi9tv7/q2e/kNOXtsVR6YUXvBaP3uIj3kaP06Io0SlV+AqvsGyk9YvzNyKbKfaypTYWPC4LiDV+2dtZqu7zaN6cGwjqPxlBIQGGjoTd/gsbGLzAvY4C3zUYVllm6cwVRdkSzFsHBFycmsseVHZkARP3RcgjZwwTogkUXgquLgHAxldJMvOQhML0hfuhmwgLBigZV2kOQ8pcqiNGZEYP2VuxfcHd/888bMzkLoWe3IlBheEbZWh8zkslr4GPDl6WHJkhmJZl4PSulPXkgfO3gn869Oj5FUNcoDCP1sPOrje67/ciYvGpRYKeRc/qF+3XroHxXGnysYqCs+Pdcq1hAOdxMo6hc287dKWfXghxif81bqc9bQV1ispHLxdWy6dfXZORUopaKWcg1j/upWPwgaFPlr8JVp7J3Lsejnz2fpgX47EmVD0ju+EKS7cwRXLbB7KWCMDJkRxCN9YeZlSDa/vXJBVkr1CRgDrwnVAJ184T4pMedlE/jEowm3984K+uzw+M4nA8hHZE+bwsKSv3JYNxgdSiDVE0ch3P1q7/7/5iWZOjIz+TZg+fErxPvC/AkCdt/jBUP44bYP6cQXiXP1EIuZwP8s7V0AC5Cx/i39bA+30ij+uxqHOWUY1InUZHCRDk+XMwntKM3qRr6dopUqezWvl3XN15nbApaodyvjAhDV5+tGFFzh6GuvV48o/JBDjxY6rn7l5clUW9mdbxCbf+GvMYhaN7LIsoRv707NJ3Jk91UQq59yZhguWCQdASWrOm3eyusQOi2Mq2gCYBOMx3qm5qCvdnMvpbNP0iXyWhUZnQtouoCwR0ISQz7EkvrV66URJyxpc4b9OB7tIPbZna2DJFC/zWQwDun02qTDK6aGv9FCoHF284Oo18CjBImRu6Jm+yS2/SlBGAlavcILnzAebCQpe9b4hJxrEPXzMqPrMNtFI3VkId+pe1aMy04gpXPyatpvt2ahxtBsA/1KZTHmEGeAINXshWU1bmSzuads3IFWYuLSLcNOXaibKPBwwosKFEKvIMxccsM6HLUG1//BEq7ECxt2BieOY9mn8h9Y+QH2leKwdmMrRjOJQdjPUyHEl2OxTJRJLwdmTVAODVDRggg0Rtk07iZ/LefmessMWciULFrwiraM9O4vFyeQ9qsQaNQi6CgioXBGeodJgE+w7b1TrvuNVnV/p2JA7o++xiTFKYyxeFQ6sqTwO2V1gVVqX7pazk3r1p0gkRhRlLxt+mggLm7x5ZgVepbTVCH869gtc6+jLbifOYlJXBLHtwtvqssBvEgLPSUyukpfwRrypXoNBqFQiycFoxt+iDe0rtFDfVVfg3bfQmY/P5OFaU7AfWjVGsO5nPJ0tFTLRMW5YlGJqNuneAoz+/geo27ckvlrso1w578P6Wob9hPboA0R+J7RjVxXDTNmNi9jxNzFwIGx28fOK7OEKqymqppZiVcAhbjXsSQCu0S00MLbPNhtsgns8po48ugAW36HqpxCYZP2bxboRYRn11WLSu6EsI3pcCRhDbRIJKoHdvwsr1eX+ZVAwp+wFVQWVck5cy/J05sM1jEIJBdH8kT9+d4sapRMg3VYNB+CRuUWDaLzMAHnV4wA3Ede0Dxwya+EJhZEyaBZdX6R8T0lYGejB5l3ZKP5q5T+wq1e4nrxI8ObG+noz23yzVgRyp2fHb6rRSBCUbTksWzdgxLhpFkpA+GGc/VyRqyPPqTxE89Gy9jbcBIxrHu2n3XSeR+u8mJi3ZmhPYiqaJdsr1EGPbv4tu6Lo/21bGi3uEXExZRynwlfLzlUm4gE6cwg38cwY/RZeI+9y5YV5YYAIogydXbtcmTiaeWRpbXY7+q+Rn04Lkl47DNORTQLpxK5Eg0GSE1n3bFC0iWmQOKvIhpP4IHJra5LMy1PNJ02J2x3UG090pAwdYcWmZ8e5z2NXM2aXekm5MFbEfl78PQi55pbhpdcFNLI1wppAlSIwCWSqGzgvGrVfuwLvppFtqLl6sgHRFAWkapvk2eKc63Rz+W4MhMHHODpgg0pQgU7qmMxf4wEfIquW0bRVArB21s7cPqjfb5mC0ML7v00vOyZRNoGyQCjYEvDFfq93aiBYpnYVRSJxcLe12iLiu6GIKz85oTDiRJXfCVSbmTC8P+41Omy2Pz0Fu0J7cJMVc347KISH2LJ9K1tlOVxSA8VduvdjdF/jfqq62MgSG7OIHcM29VqW/HYm876rX/C840v4OojY2R/ra/XOD9vAjp0fvXor8ds34h5CSYH4m8jg6vduXWGxVJ2qtFaL7i2iOx0O1cwCBwErkHhvkiHhznpvxH1BJbb7qlYIausgBfvLV0HUPjLg0qC48alBI/OeRyLYdKuPGQhO0b4O2gAHc7nVbUBqeKT4lO5VzB97QXLy/3EdvJDh7IhYX2KHBt5XAIoSvJGSTMHflcFYqTmsSzV2uCEuvX2YvszUACtg3w+rtMWwGfTNzyTXAijKdqHEPLFloSBYW+Ga7O+uJdm/dB64An0zFih+xX7KvwZU/0A/diQveZEFIfTZbIYhxZUdc8KyyW1RbVcuiMAG/npMJIjD6sO76hJdQgMyrInY2CVzKfoqLaUXAWH/t44CWuIt0U+EZvXIrOHc0A+8e6Imf8KVPNnPpCRhQkPkFR/P1bUSzAIr6Y/0btGzeub1aO3GvZ2HoeZv29u1e5RufArnLv78+Mpy3guoa9YUrYPXU2Ifaz7h9O5kTgQvN0q3n3zoddhw+EZEG13IppcgD0TNDjoH+R86Doons6S2TWvSF6MI2QfvOXYpgbfjoUJ7WIKRFi6W7uz8+1UncG56rYfO/e3qtaz1GDSYkjDEvw9rZPgYXxboO5yLfPq8AvYr/OV90vgE/v9aiGkuy6ypx1CaOtigYZECiH9aAdrNoDekVdD0owJC8yoptQT3jU9Ivlio6PpEJqmAMpZyOeRzBBxmb7rZ/H9XX6ONEHu6xxkNeQpiXkqWPk46VG2WhrauqKZu9JreaW3Q6TT+Jcml3wR6yQbI3GWL9U7K8aLpRgp5BrdiRdl1ZgPhOPnMQGwn2tqCCioi6/WcCzdM9KhNvZsYh5gaSV9J+Fz9PiuYXI8g1BUijaW4r6+7xSyX3WnIdHVv7qoEdnfTWgfyhjLd5lC4ClZC+Y7BC131esFWlBeU74OOHR/QT406LiKbAkUB7rpq9ekfZSdAvC74AD3ALLBvx5LjAtExrg2uY+6lhCL8CWmwIN9vsCY8jdllVSgqb6xYr+mh5O3X5M9DjwphAtwYVuCkEAH+H5flpE40VxZpYtvmSYuU0zJvdAnho/FcdSepuFWFkO+444GODKePRfacIYXjjRNKYTPCkSlppSYdr6ZEYu56cvBAq2kPmwbr2SzRuD95kuNFElMJ3wjZUC5e8B/KWrVBrEYMDlwQNE0A1g6X87n+dza5yjdsHXlPbUqB15EuDk9VW/yooPGunqatruyvyjSweI1gndIK2PQqCveBlmH69HrGi7nolHcqSPdzc5QUrtnpF0V1rqbvd7BqeF/WGb80qzr401f9ZgbFR8Iy6vd9Vj4cYlBOmvcA5jhjQEpklKlEYBQgryet/3qR5DYymjObgehPJ8Gal3NF99CFzvZZr79vvMXnA4rdlWqjcpMhj938/K/tdqf/wPn6oSYzWRPySkMarNKQZ297wBWEEWcvYQjfd7gu7a2/YQHF0Be33CUtsxVceGlfW5/GbFU/G68AtU6CsRaC91ns1tmaFDMrKh7GWmNK0+lp6wXBAhKncvec2YMo+oMAJyo8gq9nhmNS3Bpn1g0LKZlAg3VlwiSQQVmwhrPBfeMIWVwrpP6WFXkywjHnP0FzpgO94cIFywXR/YaPJJmdU5O6eeuoN58hFUSi80nQwfNrbDJ+TN1CPri9N7MVzHvcfJaZrdpOs2MrfQ9IP331AwRwPVM4UhVGvV+GXwoJzZv91CWsat53O1K0KYsr03joBaApxhpTwKCTgo2ZjOGQSSvX3qcbsaPnnI9kK7F/BxsDgqPubL65eEUL/fuYXjYTVwmUrptbF5lnlDU2miWHGSLTq8mtARZosp6NaApvzVyk/DPPPWML584DZHzKibofSP3NkJX/lSTeSPjRb0Zp9TVrjN0VijVnMLX3ldYVFt9JfmmR7uAgdzrZyTIRyU508Ke9tiZaEgTJspdRNrGtNN1Eh+clO0EcFJUSX/es1wIoCNtJBXFCERTkUs9pDW3g1Yi3gNmBD+YwbpWC1iBH1iR6IQTNWFuV3xjL0anp6yL5Sx1ZfoBWMGdXIEmchbTefyXvzxdk0ll1+r4SNC8HnQMe5kE49qEXeTHGV1GaERWT/122KsasCPS9nTQZQsp1N4UrNjGn2TZfPXg72L747e4OBNaUuiw1ZS9lYYBkaDgVj8YGp4HvMhWr8qftvtS5hfWGEUS7DpFihgPlhyyMFyEIX1YoWAU3nvgDevAoMl57Hi6jncSqEf3iee2KoI7h5HiQ+Al/SELy1P2V33iWzpcbLqgLIBq+Ux3P4XHh+493fAO2Zhe/9R41UxJfGiiU/daU3lji8fXwy/jT0AIbo9+OPhVY0ms2htJwmHciKRSxy2X5cbvXC68/N2j2MLvefG66Xaihly8e1cWd5a0m5MgpXqhqAmq393o03G/8VuPcGEJe1Xp5vKs6G4STFP74+JgYyHEtzffn0u2PZ5xNjcSIq99Aeo/sSzA//qMCIYhXxRKb8ZBI8lFqAMf/VNXelvFQMQXr0T1S+ClgHJttZW2/F95JZ280c2TlVad6kZE55ekOebGGQg6c7QID2CqFmv/98kQtb/GJqQwTHxW2vH0Z+TV09l956c4zqraL58HcvZ80uhDSP0P9psw+IdwzRGZm1OgCzAd3BuWvoRa6X4BZ3vDpYwujC/309Gt+tRsOQaTdRbPPOcwI4zAjpDROHETSLPMBaa48RkBbz/WcTmXNQxIEBRMV16cLt6N63KhVrModhuxmHrIGC+QcFu+WwnzN9VZ5OzOjasDISZ03JZUdV87szV/GB2Mmj2gzS4HQwB7e5w4xjtDsem2E3alldrtQytVMAbLSRBzshUL6k0ax/Tu0R5LN1eEw6s71p2gD5U9s2n5TzaDhACUY2NDwAjOI/mPOmpHBvOy8UmstB7tium5Qh60g+tKeZOVmf2hgitLhFneERCQyq8g0Pwg7DyYzeLn8AQby7mYHn+hgFWL8q/iNeJop+EySBK45gTtFZpuBLI4L1rmlyqUmcHLKnOFBucN8M/QeRfmEIry/tZ5jf2m8fXBAWklk4L671QfnDECW9ZlPmOVYI7egQzpz4K9vDdrliFW/gjsrJKfbtwoO7gwTcaH2HTug/CEe/rPXkG5MD6/hFnowsw1dgXhUMS++QwVq7BJVxpsPtGW/QoFrfXk+0AbrkkKfy6s21HpNLxwQkxWyeerDNJjWDgTE9xqumxW7DUFS/tntzbCb/pWiMPeMiJcM0+/wxq3YxEDOD4cJa/vR8k9J7ICY8fljYfvYWiesLwqTbEoF/SHWw586x+pWBkIK8tsXhAJkv+TL5GpwzkAaUy5DWoH1DWrNTAE9MrCwFFp0HCp3jLoA8NG24blZDlL2poge6YJbN5ctTwAavpjDXA5YGHN+kb7KYtsrZPrTOrZOjt8U7R3nnrgI4agfvh+9aqd4LlbyXvogvRsnmpUfxH6x3qpAuGlygBLy+jULdcMBmghb4NkHnX5BDBfPoX42R60QKJtoN/p4DXlSgG5NSvCRFoMeXHGvtQRpTH8ZGA0oiON2DrkHPbGHjAWLWziZdvkHx/+QRQWKlFOU+gbKzixsh3OgjC5TB20NR0tIxMvXqSovJc5ezGbt+A7TB9DVpXEFPpkDq45Iqz1Pt7V756lAs0MAON1SUAArYPEc7Qf+K5KJpGvCnBo+z9hi0bgl+2oKj8LVgm1T9AbjGG3HGvjQxFeIEHC0XPSTyxJBZzhDfp25a7NCVR9ewPajbhd0bpXfES33qLZXbXClB+CBSHXTSM2xDdfxEXBGJ7WjM8a4GCaLzo1p6Pug4c4FGMBhBRoDYfaiGSNyzp/FJ3p34/iNqSVvshX0NHkFP+Afu8TwdtzY9FIcsmw/O6kibtE7uIOqn6KHyszcLoIQ8h1l+Cn73VGxEA8W0iIAbGf/CSY7YLWJ2cMYgjfpv64IovTtWdnEANY/AdAmAY/Q40I7ofIrhEKjKqhe/i8+CilTZPJa7wNmA3LLe4stXkJq8j5eMmq/SxFGJNxxPuTZU1q80zQ8LsBf5IWTAiDDYE1o8e8fSfon3rt9AYyT4tegs3Bt/OOk3psblNHCuzJ4bXIZy8Jv7Fu7MGAaPh3rYJ8ZiWbxsdQpWy9+5PuPJVpQ2O7U4T2z0SOGGG7AG3fx9hxFfNA4Eixv5lGnf4poc6EAbow+fG50zQzuDmqD1sH/+iAwvLfRbQ3xVCYGd7Ff2dpxWHOrCsOtkG8a1Q355ufXUa3QE8X8ph9X1/JN4ki1sdKIju08/12SRV9vxNE8II0OLTYOnWx2bFNdYS8uzqql+x5mHF7eupmsxUBPwciWfcgZtw7d9SfSAGCjKiq2Hr/eOaKLUmBGRJeTGAsfJ+Kl/K6XSTyraaCGS4gHQ/fIK9lupDAUfU93FeVMUpAfMNK/OFDm0+zXwckeiZTgiinOOecQWxazsA2L7cbp1SPlP6FeenJ7DOQFF6fMiU6CWNmC2NOqrPHBIQngX9Of+cnJZLUg8+a0Ikzid2uloQrbasNraaLN2QYONokRtzOvq//FtYMx3ppc/3zgURgbV0yXBO8+oPg8sFEeTEXB4T9DBBwxxNQUL7TYXAzXTVBOf11bvqYbE8fd9YrYLmyu9yGz01+XU65XBjS1piH2s5DFxIGFG75KSEbYsd1g7wAQIcZlEcWWNZCVLBqIvwe2MukA9nUSpccqJec/3unryTUFvKhcx2qRFObBCtuityxM/P0LM4F6n8dgEKWlK23qNidmmUj3lg/o6jJ3J+qa7iz0VUGXARknEAUvUSWK4DCveWUEz7mu5FrlKap/F8Kh2K3kEoSpEFNsZ6B/FeGJoGoTBftx4m6ZISCKxiX1C9QI4xJtrpIBgB+ghQXYsDe0v41U5XzBFe6Sunk64rJC0xitgGJDkRXPEVo8UMlmbWyQ2lUL62jZ015BtQWeA3TVoP6Yf5E+fLP/pbW/DSRX64DcmXZ2grsNY46jJXo8Gau/VnpYzHGUPZ33T7ncRmA0fOdSttVsBWQGVzncknZ3auSyM0ITo5vYzydj+Kio4wWXtKRV9pAi6zMYLmTKas9GwC7NpNyHBgCubVIntoQFsYhWFzMK4T6fOuDfQIoeG2orLAj4tO/1a+2VnzFDMAtlyaPlli0IP3tDj6avAxiDU5M/MfrFpO2PsGw2YDxM2+hAALxmz6UHvCqiFPshQHlGQvfCfoZj2DCvVsklQR2zJtRcie/eXrO0DcOuuIuv23jV77+tNKJFzjoaVPdxJ2Fz1P+FiG/MoUPteA0pVJ/JG0bRHdVodDbxNNJ3hD3c0kJE4YwzAEUrAlDKRaJKleppS5kYJlKPj2T3WaQ6RmEfW8bXuaZfCo0M8Ue9ge7hqiZmaMcbnrKeWZNr8XkzrJysO0UdGjCXTaG+Dq26mxtYh3bNhMtEESlHNA80QkSxIF6e0Y0w86cbtbDA4DBJonRtIO6CfiOVwEjEiGZxSNDVMIqbMYHNwhKIlcyMuNsczjCZyt2yAI+nZGTCquhm26R4XHU5FQbWCo/ePQL3j5qxqHx5a4qnoOW7Q8bsp6TJSlN5w2l/G4ThjGezJu1Ha46pUS4jJgd+eXt7wgCd0FrN+hSw5pRWC9J40wjnp8p0C7vyrizCqsqZ8ibP/xEzjlaZ+ceHBtSpy8RAtLGC7ij61BS2v6Rwkxj7fzJlhC7F3+Lvjp8QwPqHy0o7zFmSvOxoO77u5pWQxBGrLy/Qykvd8onBVb5s7PlCUK9fqIx/Gn9YCrihXzJNL6vTTP5CWiZOYG6uDQunyrM6gvTOQizk0ENs12nxNwFtSNhSC5ocgYPnuMyiQVZcttH0qx6nLLs8FvNdpzIVmPwQnPTwslzfATFckG9IkPxxbE0t05wM/tS2IEGk1nL7gtP1mk7p5CJXRQ4+p8zErW5QILzxE7uOw2qy9euE/PPMRFYIDIlvKINwGTt06K+vIOrA55ruFQlXQy4KoW/jA4IQowCsD66WtEzIcZ0ndN5ZcjdBmM5PXvak/bGUNSF+Cz/B2iFCCae4uAt0DAZseGYU58Bf3Ocd7qkJh+9BWRKSkVJe8mpTjhIt8usMdUUdhv5SboSiSIpbgGw6D09c5ZcThAaE3YVz7tJ3ixnq9576DMikHM6xr3L/Y2dbPOcft+hQb71BBOXLI5MPij+v43XUpsFiQQbgnt/ZSWddV1U+bTHebEmTIHs+8sLo8uWgW3wOEqcKJ/eXJ+o5YFDhK8FKD1i/EQl1BvtjeChCx9dZfFCi7oOY9KQbMLQkpOpDWXCPYVenblSjrQJguX3hmrAztBQr8PrflXfszYAmis4hCu1ydVMaKo9QQ5ZhaqXbHiCzSO9DgVjSwyl4AlOIClG1BT47Bjaxw6uZwwEYdQ/0ty+Q253UCzvk+mb+soAjRwZ34l6LUIrvfF+9ab9lqA1AKqi2VfBUieNZAtdKFvZ1QV+AJxp72TzWdmRpPg8zw9VDBdMcS3kM9V1rjDICNzPJ964JpKGtdx7e0g0GacXwB+8oJxpzQ5Zj7gMttlZp4nFSK6gFh6nVu/vA29L2UZsUFG+KTiCNNAvXyQwRXpPi9k0wiKVuQtcvVRGktMWwhoiMiJdvIJIa1yQjHhcVDYWK5gylgI0OU52wWRZe8+jGzmXH//8c3wSSsrNGgqWh5epO5XYKYEUsI/9mLM0Ymm7qcsktyA8s8kqHJxmUAiTnm+xGZveHYoH6WbKnbqDthivDBvfdIDWbjkL1GIGatPgrcfe1MMZMcjfjU9jZW6jF2c9YdKtks19k2zecchvdYvjX8ffOgHtITOZBSDNH3OtBF9C/YK/KTaB/xONH8CE5Sg6sCwfEGdskErRGBa+lTJXXWXDe5K5zFcANDH9ZjFajNEPHASAPeRJ91jvB2rk02k+kKKC5rUV3zNE1zjz7CIKsLmaa6QMBZyeh/fsjFb+RfhbswnyjZqpuJy7Vd21gIMEj4dS+VlVJrWfJE+HMH8CJ7k0JcelX6GzPLHZYewx14khmP2d/y8YQLS/BoqcL4WumiHIPC4C1j/aOezeOpdvIFswynxf5mKl5AAsf3mV7NiEMFS6xqz2O8LAEknuG4KWhL+ZWM/3XgH0beycCpdyLa0+WgH57UBiXEu+mIkJAMzlVQJylIMof80mwEo13wUHIGFEvdBnQmo498rQ5TfhnWYgm+dieNJ+2cCmpIKLUvx9hbbRdsobamuZiwomsQ79YccG4tV5YxmJUJLFB3VNdNkGbNh12aLEprhVNNZSlpsPhEfgXm75aH9iXLvM7TMavP8Osg7pjccmiDTqzw1xQBkQP48fNGfHqBJIIhvdwmwCR5jlDaXSPs3nP4z8iZjAkle+MUfg4m/ATnqTv+rkaSan2aWTaUxbH1MhaMf7YujEijNMxL8VbKW45jD6PFtR0xaYhTczi4ZoCutRsR0YOfxVf4zsXconJuVhj+Y4sHHxr0PGLOUpvNIsp6XKT8a91aczXbF3n/JuBql8VAtxMZuH88PPJGuQUavPGZ8Dd33WksOKcALzde6ImTmJ60D6DNHVqRN3l5WXhEzho+sWkNHXPJ3K+MoeUiWQ89RRzKisD31GjwoJc6J43Pijf9S6csT6VEmFPlC64feut4edhyFm1xpcBEqZCo/peiLB8baTErfvIkjFhLv8sraoed5wmyEh8RlZN4tqVc6HSHh2qZy+JsTmh0GMu2NjSa6KmNWSpLO2RfxDG5TAyzVjIgUGgnjA+/13ybwQHJzyLOLGSsdjnUEEKA6fDG99vgw5vbxDFjdwZdfr+m1u6ICfbmeNDqBeWtcxe/sx93Z3rZ3QdUDwiTbKNd7mTPzKntm8if0Az1RNaZ/8WeaVUDEhU2ndO6oXZfph9zfvD/0isn/nDkhNGNeNtlj+tLHPcmE9h5UwLnghrZ4IaTvQ9X6TEyYcRtPieatJQm7sB7PZksEhuiWSvGGdNLdArXdzlfynxYXeKbTFC+tWiabsr1hzbVi9tfkeYA5xwRImOIEkNO+yrzGQ4kELOo/cdjPnOFcfgSneTAbTE+cCYyPJXmntOLKgj9HUHpOoK2DHg+y77rtSEMKb1E7DL+tjlmQAToZ0RKlo/LY26c36dLaVxP2T7ppcWru4exA5m/3527wrwM3jKD4ZFxMlAp0hZs16fzKdFXo+snkO9Y5ygKufVdPH122Cg6tEAPo/CkCKoJABeHMgKN5PkC07mI8RzMHJWDEgkdpQZI3RWJOhbnGIkKpM432yS7AcWRa5Ah/nwR67Gcfx/dtWP9eLjfMZk5aSZJBC6MqJvslRnOjtOusL9yN2PP0eljsu00U/BC5Hkz/m5ihGXSZ4dTG+i/vBQZdEvkO+SIbgl+GgrS5kkLC1xL0jT91JpNpCGMrD2n9kUOccx8g0rMmMXT2rd8RFs6QiP7XEgkHqb1t4ZYFs9CNy8FFPXeUaFGJxqIojLrUr167wZn+zNkagLZAkb6DOjzIRsU6kiRnQr/iXwIdgatSDTWhK3GWl9Lza6BBDxHAcvaDdU5yNIPMFWQMK4ikdRQ84eB9XqMAYDCb/ke3BnEj8YAoPgafoF/BE5E4UhBYw4TRN2wyBU4+YPXH0ZageP6A4xx/jXeAtrZhqmsrPN39QxCPcjkaN1q6BxSJyvR6xEU+u6EMcOMHkXTus1gQbu9JhZkQY+yDn9VXyZykOTgsrP6I5lHXGbW3z7NYy4iY6N9IjvaV7ucpx9jqMvBw5m4/7OjsQh6eRYgPtN4Gb5W2RmVsFFY0KwotujaofazZ0rnlSKhG7++xFkUe9czHI5dKU5/R8pjBQ+ezz1usNdoUy8H4YD+fBOcg3wb/flszPyrHVaNpW1gUxUnJwkvjGMCgrysLub6mG7gwyxOFy4bpWreMvU/U8XCPobiZLWSfDO8jF6/s3RsWV+EKMS84Cj1cqEPWhZScmB6VmUgWtN8J0wmk0XYzjPWVP/jj6bMlueI/Ozx5bcdaKSGUJ4qBbn6F/VRP1QMTV7MNgVFYxuQmqdz1NfAY8RqehQL2omwIs25liCFhnIJSYwWu5cZ+DE/26TmjoLprZuOToMAsGV+zvm7cNy1LkXYKkEXVQTDsXxMEJyEzWDWMCIgLPkI68lnxOITMVaMuv35h9ZVFi+NtXhYOZfd7SY6CXqgmuodtUGFvSE4/qNiK6ASOyyEYwoUdm7/wdkpRMJSzZ8HVYCmJmU3H/9vYv9J2noc+EwlGZIVWVkY8neXAsmWWDsRYSrKFWHYDskPvmYf9zOjgieZN8d/1h94NF2licuw+EDW/vPxq56qYjuftjKGhTPITgw84oudUd8xNfZ6us4D0p2hLvxkQrNkBRA5mSXtOeQfGdqceMe5GiGlePgJ2jdWhtPA5AHgOW9SLewdGQKfBTihpwzU+eIi73U10KAtzxF3fjlAKebwk3FOQm6aDvL3XnDax5MdcJ8UF031EGCmbZf4Y3bPDeYsGeoZ7GJHvaP5YmqrBFQoJsCjyFXeq7gWNj+S4aTd2nfhfC0XoE093CTBROXHjvXXfOVMbi7/dslibbi//4O0GHc6iirF2csPKiP/Wt+y9CI5TZxtZUqpZ6yS0QHTfFt6aPltvtQkWDdVTvtqHteS2qLIVi4Va38nhLbg48+5+muMvHWPbm+WZhWg8MUkDwtvkHQzWMeMZoihXyMe3Uic09ulGDkCfwM02zx3v20lWFl79ipVzLvNElMKqRUoNmY4SPmdUN5+Jg7WHzAYdz3jjB0gj7fJuV1taspi/2OdbvS8XhG/O5vyzoU7ASCcivPH//tUJ/3qXldGp7wSG0aygF2u7uXC0N4eTKIVfVdRyNtOzSpapWOT0THZVbx1V9WbW97EqGeY/kNONMQKtpk7YP/1NtAv0u8j4+2Olj8ZqL+yW6dYOhC4dBKL57qslK9BskrfmQrssZPWu+cANwtlFzeULZimkGAepY9dTrDkBp7/fZ73x3u9r4nFlFjAtpH6XTeIFDGjFw0dq7iINON70bDbgyirHZEJmqII37vw9nyGjViBn8IixGSbDIFriEq8iyUOo6BFIEUX3qo7Iv6J4QZseFGZFCvezCp1XXbWsBfDZuxijw8jHfxiX0GFAvlkzjjIYnncLsfpG6B8NDw3Lh7S7+uAfuhQ0x90qG33AjIEyErH8CWOeKiQZpmjZwNaNZyTzWNVSdIgE5tepYi21fp8GGnyXIeLX3aHp7Q9LqVBp8mFM49wHvLi5fwvWWrnOtJ2gNuf8QCwm7YxrcZEmhHYqd3oR75upy1zRamuJRPRDQ7iKsOI1kk5fVjukHPhEHQaskY6AXM6aCc6mQ3cGJRpYXs+GCS7T4NuOu0xejRwwAMfKz3B3NZSSVkX9OwGaqh38Dk9U9z0MREXvtgZpHU0eGClZqOu/Hv8HzVx41YKfOLujQHZUOim+cJXBrngusufAp8Pt0B+fzFmLPL6Nl+0q8pXZaz06Fo9V7iiSrYFyOCdumTJOUoWOsiaIDlrybpTF0NJZwOlxfxw3mIhDX6o2d3Em57pxH+QtDt4VEWiUht45+fU+vSVtJH99y24k47jSb4thSH9fPWGZjZUgtlks4Xn1nUNG+t1k68tyN6PMR/1H6pAtJmX1LU4/zgWtaWuNQOYpER3F5rMgiC4fzecAyn5YU/jFkZW3N2TqRox5qJLcjAuQRk4B6qh1kwWdMAYZZmD0V965qCa6X0NUUtm9lint9zk/683kebc1Xzo9oafCPh23/jZPOqgAujTaP9aaV8eOpphHWeRKyszthAshT9xHBBLNMGV0+gZTwP75Wi+BZswIWz5EuvVNq8h8M0F2tah+Oy0kN1GJr3iAx2sxlAAziYvcgyRkBJi4Uc0fOwrtcBfu6sMgcYNRHC0rP2q9LvozFly2IJfcvKZTMVNKnEJ88ngOGKKxVaz3TGV4SwZkH1Zy/gEX44Gmfzuxg9y/ovtTfr/FUlrE3gSLnRBMNi9K9eWRMHrkBg8CAip95d5LWHRR1ihg2sr1UmkGwEpoG8QAVDqJkhNZ/n83qdfjgHuZLioS89agXQEaTPWHQrDNyXG94AV1ttjPyYqrWfYZwW5ylX7XEUIzqgisnO9guQp3Tl3olJNW30ib7+j3/GBQK4yPX8BqcwVENl7RH9PzN3EYQAIPCf4suQ9w3jjW4OroDJxuhEdIHHrA5pidiHa0w071RfE8nLKTeS8FcuAh2lJDI+YZtXaWILxPBgNPa5O8z24sNBD7zSysHPg4qubtmM8uVpGBBDcChCAaf3q9/+8Wdc1b7+TnFyUTPH4CJLEpJsQ4prui3UoTirHxxpjMxtCvBSkaOsFoCEi7hKHCKQQurC7eL77QwfENTOI09/EVkHE9PpDtmj/2AMqBm7H7Udu6bB9qxyX4wETy42W8ROT5FPsALwYS9M+b/FTIUtEU2o2pMZ65e2cHlnss8rgxKa/olY4dT3Kh5ri52B+pCDAQLpDMRYWkj7QPK5fbBOhkNS7DS80lisI4VuGng8YMeqwagMJPcSjxiKXObdGdk1wja8Ht+710Vkv8Hcfdb/tLc25tT4ELtQ3Aczz9JsuCEbvclL7plKjEBaEPO88dzTGpC7aViX0PsIRy2SGwNeQ32Mne5WxmCn23LTYZgNiaJ4lVOn1UJ5aoxiw94HsoU7Yqw7hmwwkCj+uKcT37Sc4xNpYo76Bf7iaWluZSGEVqVU8upj6QcgDeEd2DuAjbMyI3bpbp2Ztf825xQobbAUFqsEw4LDSvPmBAtxdycLtgdhAWAQOlGTrZ0/QE0E3CVA95ZazCg/2GSUYrCKANpJAOOuiIQmx2oa9O5eP8btziZ17ZfH16iTQFgXo5OVkf+Lv9Lcg2oDWfUUs3Rtk7H9fEjTm6poPWlRC6eupI7alA/h5yQ9zaStDbpXXbjOJMvzKiphT4EIeXys2lgEtfHLHqVIFuTnJeAH4NC02t9A0Y8fb+lH2jrko5JulDjmbfEOuspWWYZRS0A9CVzvvkwc8naExUkufSB3oTPXUAMjDgU4JO9cevTy2W1+6Y4OGaCwz5JXCWypM+p5GrnGd3ATM/Om6fpZMsf2GHlQNghGH6r5wD1IWv5IXu/+i5OmmmNrzDRoTOYiXLGfb4RZpRBKEfOqO9hsKGROf7mZzR+T+oTaT6jd1rdQJ4Y3bSHT2h3kRDDQQFyzeexFNxRBPVy4m9Mp6WQ0P30Puy3Rtv+xZY1ePAxw1KHxLJPn8WzO/g521s2+O9xl5Mo70zul3ZXf0CZfEddqBFVcOX3ZI7OaY72fmxz7dcJmGWY4lrOGeeJczS6XG9/DjaaIq03Mp2EFuoGCwKdxq3A4p90zPmogTc8KAhqRowtkXrRKL5IfrrfcrHHQQmL4SkYDj6g9zy2LyHe3dpGG0BT4GMweBRT2DlAnXhKdAxCFiKqiWWzZIquZ9jfbS7Bl485XJvq+emZKO41NzZNnm7I25SAais1Nfp+sHX3sX9fXjhv6KCC54lJRo6rhKSbqaDnufBB/ChTcrUBl8cM9YxLofiFur/rAhdH8tfqAoitIs2qe/j/n+ti5zMh5TJ2KfKcH8FJrFSGEqMbcqGUssjh1YpfXyF9vR4v0FBJJMroRhDt17TCB145ghk1vhzYMU3dw1ctjRBPN4la7rv5z4VdhxozlQr4C3hdCggYmWCbxvmaBc+75MGf3mYiPK+8Nw+au9AA6bzMh0gYPJf6fTnGCOKMCNAq91JXv8cGGO2w8OToauBrmsehGWSecqIAnNHWwGhq04xF4597MizRZDSygu/e1jgCAzgAjTOoOpw6tUEPP/MhlEXX4sq9MemdHvsMix9nQb5oCeoWtgdA/H4wW5oN2am7kDYydd95FBKKciAQT9OZbioX1VjcI7pVfyUmXBxEzADGaVSypa4HQlHUUHVhiHffOxOpdP5WXl6Pbc9XC4otEQZKCZ6Mw4DTyYISAZ6gvNqS6UtV1TRkdMKXH6yR4vnQubPOpnSVruGesJw91SiI95Sk/l+W58BEt8azLT2ofr14LRY2AhLO9mWkEDCKANBcL8MQ64XGfIn96Muzferlvpn+GFlnoZRDOi+Mjq11ElBvoA3K1/9Qe/DSgbd5CaME2VTbTK9pe8k19L17k4jkACSctsuSDwO1sPewFmSZkrgcaPy89dkT86bmgi3GG/5SI5iXGIt/bp2rlMzgPPoMG9iTYCJn7dFxXyKX39/Cna18fxlm1GOAdEekaMR4tKk3kXEqXw+mUGp99MOJ3xa2dhoNM33Gnx5AgbQT5pU3tBqjKjJvj4PH0qUtQdGUxUV7i6SpVUgK887vLj+nA89z7cUZSQs6qOAZiypp6rqHK+8Nf7H9+ROqN7B+wCwJHG+a9S+8+dhT81emhrVli0l/Ebu5g6zKR0CpFTkDJ9JI7jEwuBfPEaKrOgTpiX0jAZROkVn6bWbbw2m8LmDIcPzPQHx5dIo8UM6o196kFtSb/Ns6TO+7c7HxQQfOUBNCh6ckpZrFITbIuM7GrWoJ29PqjMk2omwvBS2qfnft2aEKGDubfeiYS/CTiyivhqV8PYRieJICmYoI3ex/nd92qYgh/Yqq9vRV+xgF3rv07xHraNaG4/A+rcfCIyiNZCuIt3tGzl3v5lQm/ZqkomiTvsRnZ1XggVBzmGW4j0hxYN47WofMRzIBEAu8u7axgFxa2715S1WnWpO4eHBbywAJn4S1fZcDzLEahUNKvy2uIBmLW2ckBdsE1eGmqYJixDOw8yoaufJxwp5gnWKsFW1BS/qyNrPsDeK39HkTxdbJvu8y1IfijTT3k+OGPnsEVxbgHRzCPaMDe6m/KPgu7CCeBV9t1eNm8nyy2l1vsQNE4TFK/hqrdYzTVQeExmgbmf0Bdnf7zKM23t7y2FGvxA2pLkmFDP6GNWnM9EoD1SnFH9v3hdLnXVqDHEHbD9HG/XtmMWPx/ycwluPEnHRrzU+ozkPdyLe1dizLj3NVJuyvzVDav0rl2gj5zP1zbwvcBRMLYd53SmRf8T8lJc0KLK1SMg4QkfH9/SuMGQfLpRvQdhopZPt0/g8IKGSjgEZaAtjp2j6/Cl+aFyOLyAIlh2KTQk+hXEgFI6rDGkVt7uyYYLefUltPQlYWPA8urQbMWQ9yV2lYpR80ClgsVdjbme1Io052VHOsT+VlX6YSL9ymF9EyiZPdOMiCilxWecBQ9E8LBH4MqXXE4HmTYRH/zdDzIMd3Qjrkt62dwPwDiHVr40nICJpkJSCuLDzIWwDiohzlpA86MkCiBOAsS6q8oA0XrNGYf2CaQg83N5mnwkFqiJUqohdWI8rQPaLf7EhUHZ5ButpBErrgHVkS7zTJTdcNstyXlYVW/jYc2u71RtJLfxbBgAiHmWlk3xtb0OWXrbNI9x7GD+sIb+mSRcpWG+DY/sJH/0W4ZAEmzoQTL7D39elJMsr27Vpke/Vn0H0Wl2SLjDUJq5WnISFNAgEJCQATPEez9Z4Q9HAEmmH9nCkWSBke79YxoBRaIl8TfKz7lTGIcDsZCBh1e/UZDfkfF0shb2u/QqqsTkz4UB7+BLwCYn5Rx2ioXjXtNaStdfefXubIM3fV0Th3CNOhzNe04KKPyuFC0RZ3scVVEGNGmI1/227ZrlEktCyvPIvN9adZSJLSEHJkk6OFDmB00nUIyzlo3z/NawcdIAK1SurLLmTIv5CyCCYGbsJKHm7JJ6dNAN3CslzojrG9TfV5f7SBQrNpN6+CxxbSwJRGqSZ4a5/lN53lB1/WZUzGw+p0ATX37PlUn+CAtVQM4mOZ352hobs+DMBE6no5I9jDbBJNv5JhaK3wRIPHpTFUBvWgzGIxLdEL7Ui46hvA0HEv/r0AlSzxD1npwFdkZuGkKqrIzKql/WX0Fpaq8OLWzqK432QHTkt0X0Qe80TnKRuUQiO42GFWFtstglExdELiJRC/fUKCPoKLLhrYXvOWZXkUo1oFXz9FylXM4MDyVh8vNWgnIt4h+NT0T/SlG+1DzV8AlidAzR2seG0LW7qHN+nAS12x0oPFL3m4Zke6+uwGHSKvJklQxmqFpvIqLba85hfM/lfXpOxXMYv5DFDgm5mtZ2xqF9WRMtBYOf8RTzQoFrSlln+G9NXjPMAoGn6QPl+5m3hO6Bj4WzVFzbJdP+WL/M4yGzdtexMBIPmavARAXWCvAZPcfTMv6LA5e0anzEC29IokieD4rtMOHoGj9Fv2eqpJKpgLQFSaeMyyldcet4HPxvYjWKz2hqhkjYTrY8bZtA1zyKz8lMOvUK3f0JRZvamhKGqMe07ywlkMxfFnQz4uVr3V7TclfWhhD0JnHpBjq3GkbFUjlZCythxi+cTLO5OzkzcWJ6xcRjIRuWIMGLOyfPIn322reO2q0fjZa3L1yTK1FpwmtMGSfqgViLCJT+zLFADx7LrOTuRpoDyLaiDM/mELP1t6Ku+E8XlL+tLUWxK8zmxazCbCMNB7PNIk9ipQqAGXg46OWVCj0SPxty0Ppl5IDk8FCO/x+F06sYPVJkMWdYn+kMKzFhgbIRGT74IwGoqF5r9UgC2Awc/+CNPclv3BTfvIUdt6M6A5M6t4z0FZHJYuDkGHpLZ9NMVy2JfMElG9mrlw3asXHWZu9hGlNKY92dxupkQg1DDvTTMngY3Yvs+d9hE8eh3fZGtUUcg1qVYI3ZkOnEpDPcMtnrqcCYcTYhNL9GsLxIkPTCWb7Ij4lRtXo9fdunc8k2OEgRxaMz+8kg9M552M2GHHG22vWzmTUsCJTobiJZi39m55hOEp8A/bGZNJvnOte1tVaeT9es1/s2OyXb6pI34Z7KWVUnEQsBQnZXKVlaeovuFZujYhzJf7T0VmlS1rJJOAjLnY49yutt9EZY9ee+jEhdPMIGNXTCqjRdA2EXnL9PZjZE048l1lfgPttKLTwVM1m3mJZOxuH1UI+wfwSjsWmyuAhlUYNw29U0Yq5l/YT7xp9278+ivprqkNtdZLMtOctMWChm7bfZ6ehtbw2WyNPzxDFjPQ3jdxnH9IIxMpU4Znoymo+1Nd9T4eY/deSqKyp99A+iYrkGADDQ7ufk6BZWFXrLWj1nI9bOqYEvQaGOeF8IZB7NoZ/tlm0C1HxcISOVpFLgKVqNXd12uQHppznv7XMS93g/JXhZNnPf4+dLoEFWWfyoge8C3VkjaOvwdSbyRSFEyvtP1eAEHgp5UwXGqRC5CgEEzq2nuCZFPNizA56qLx0ZBVJhSKDFsWkwV7X8i8fxLvvxc2CKWci0X9yI4W4YdFwDMjUn5Ih9EJIOkfvSvU8wXbzjpMOY/ftDvtmLTyBktmQn/QMLviyiPDRlXJk5/LapVpSyPG3Cl5aLA81TjrNc/mq5S01Qs/+BB4kvMeJ6T9NuPQ/6LLTt1FUezOFGnlwYsInzZ1n9bQfs9gpsDQM9Np+Y4XmI53M/W/3jWakVNhJ+6x06O8KOp8TOwcsJU9SnMDqIeEMarttxAVNxu1ZKjl4mUMxCXeUF+KzwzCfLj87DcGpxofAm2FjiCfFU9B97iWqkMNdo9pkJGvA5E2ZYwsrIHHWHiDwZIzxcgLgFRvdq/a/5Yqw3Yr7UcG7Y9tJbLYp1B3ajAPwqeqVvcMjQuN8SXiQozppl5gRA/FWqZrcepNFhgKoxe2R8YxcxnqwxkKG2OTzSfhg2VqsrOThC08bjkiH8Asd7GlZJIwON0Oaxu5rgsD9GMvNF4OzfRnS/p9yQZ/C11pWploJej82rDIUK9f/E0tET50zGmZYNvPKEMp+BdlNCfGL3yFkrpdmctBFWxxdJ6f/djezXkDaxHUcauleXC+rR2dLeePpPJnLxjrPDTDM9zkNqq37LG3UrOn8woZHXNo8qLRgmev6To7EcRNQyr/hKZXWNpbN5hUrdyNg1ylTHhXLyboTIGGe56Ghv87P3kSjsSzhx/Fmwvy2/uKQeINvlxGQP9Vs+viRVNK/Vl9TJnL4CFji7eK+8S/nMzqgtY5xN+yEKBoa6ZfACcQgVYk/9IcjOYyLhAxV/3UxCh/6zGtfz+CjhsO7QPU4rCZ3lZP7A8IVapOKA40uG60LhxPnpAwuib/UBJFx1OfV/U7n8v/SutNN5iJSAZ5JzhFvdFLDs9ET0e9pie2J8tRjp+S22bjQ2GFvd2uInmpdkVHS5tZdSXNWC1OBqKMBftBWJwT8Lq5ShkWy+XOwQxKppLVShOorKoTrwJGjULqM/3ZyfUZDT1gXxNGlPfLnNSZIIdVOAnRRhZhWfXDTSIfBtDWjfjWeaiGP52ERNH0dUwq8qb6/DGRNrwA/fAR/lLI5qtYwlqWUpgvFIDG18+cnjMnrnw7Z3iBu7TYXVhOx5SHspRWjEnxWUz3CGRL/z3FiRrMBu/Wg2JALmmBWIyLpajeCGl+oZKMFA0iYcBqrNCvV/XRltGzKKQLrtOU7V81XrFsidNHRJXqc6iLVQaD454ay53Hutljd4hiPcjcqIooqzyreZNs6nHHr86zrNFsZFS4aQZDH8RwnJ17U7XWpBJS+smumMpAFj8v7Qjk990b/DLyRo375ecVEAFRu2Ixst7rjjqJZTJhPG/UZHbTooCN2xwiBt6Z1QxUHtjXP0VGqC3UioWPplCCZLMX8hI+m2utRbAb5pQ3HQCFKPKXAz6DX5nVX2X+KPDgeR/6iglYIsR0Ch23sC9hWr2bHKkNQE14p5ylCOzV6SioizuEhz6ZaNGKrTgfMAZhKXALArNeCoJYVonqcDAHZuT+2vcEWK4lflHoQceRSSERhFWoyUIm1kbwXj8zuir8c87KLS9CoDbanNAucxgC1LlqqUP0m7tm9+/EtsgfWubWy819z8bVUitLTDkhgxoYwzFWNPcLyKZ6iY7kERzQO8dI8MtdzO2V7fxtP9t4NfGtNskg/a6yzHfRrrhKlXyKb50JKc9539SUXsNgbbCj3IMAJGj+Sl+zKaOu0Yv6GLMWhlhB8n9v6W4XqEKMOIxvkUmwIyD0lrf+T9ExCf9Ex/QHO8ChoWz3KY09thfhUdVpeaTtIxHGUdBe/x/kOe60q3AojPLQ2MblRsmeprcj3I9XV7C+Dblsm8ZziVxkFCPPHkTeeGaLme2sGOkpl/5Kvzua/q1X/gdHzQMOUX0Ehb07vTWf9s6BqUFFeJ7Y9cVYF2EAfcujuG8S+Wy4Ox9QKSrbdGWv5+ESJA44MiVMqf8riqHcPDCB3t7aYBkDLgXcVbHGPH+vZvXnHVmXjJRCxXe4CNT87+G27R22hBH+nRPzfl+YOmT8ojYKBqzR7Gt5wGndmuG6IAGOgM2IEZlLtpl8B7UNS7tVsygZMYejGh5OOxIF+tJ6nVDG3vsC9ULP3dKchicrOlhgrOwdwwG/Akz5Ij8ljK4hkJ8qnC+gsxv6U8F3CUGh+HQzoY/bIwECYSQo71hHa7pjf5Otlg4uscmjdtJUonexfMTARUcjQVhuVARGd/bMoD9rNnUqdTzoML277kuiHHJ8SEJEWporc1cBsL3vhfUYnE0qO3ud5eIDnaIFu7F/6+smmMgtxnWQ/XX8UbtArDCp5/i45CzwgBBVUbm3g+ueUXEulg65mvWOZ6rLbgPHnJ4bZ77W9ctvYt//KCuIyyYzlVyHjJfDPk6mAyciqTOCbeGuRNAgKEdskQdk7JhoAYeQfzlrjcfKLGZYOdVTq8p3KO1t78nORqJUfZfZMzFTMhbj+/Zi+hYROfOqlf58txQK60Xo/Zzf0TQGwjK9/pxSnGWqwBdsNF86/rV69FplDWvpbgBxFztQiIMWtRwR1boAXHTlhHP5Uk2pR58BI7z7F+PPYY6VNBQ+Nc9x0im3kDETjb2elOj0rbXtM6uHIPVME4bjcYDgMxA55xwdlKgnUWCKthLpOKeKNYBoyjmn8ynT33zYoXB/KwVRGnwQOJKXRzQRMUll6/bNdzLVr173emd2P5CZr3cEF/EkHnZeM56hBnezVDdvyEMLql+H7RqRE8B02j+FOIzCSxg4ErE9P/2XBR3ZjlhwLJn1SHWRB01iJN133+JGo6YSC5HchfsAClNdRJqaTR/9dE5wGugz/2IzHEK2QUJwXaxmei2nzXOuZnOPJKxd6YAzX+R23b4eGqBsH1jYf+u2M7c64lxaDWLOEBVki/dSZMsICEFKlX45B3Y+DJWyGz6PZa9SrdFJoqND6m3qsB9QoQX87/BXihq4/j9cg2IqHErrjaeAIS7Zm45zQZ++l+ieVJtdVY60b9c51MQnCHGIh9YQdVx5NOoY5fZSlbEuKm9ro5oYzzdBhV9O+UmVKZEaRD8Pm9sSY9a0t7NQ93vMKC9yMTBehNim0yBnQjZjAypIjlqBnYptJRYFXtF7QSJsENCv88HXklaMJ2QWRHqAm5t+ZqUfQIOO11utZEzlk0Kev7dQMmJjXIGmryeNeLfu1ibV8YPHDzbKANpaXIcGbDDt5ig9/0s6q7KwyP77bC8JOm4j5pooMnDo6UB9LdBg1zE2gzawQEGCMHlIXPpWMy3tEiY+X6aDVcbKMk2Bc2maCIU5f/NDOfzhHjMy35gXDJJd6IK+1/vyEctBEkkAl+wAApn22QcrvpFJ1Co0A2TgpQ8visHKaISTupZ8kw5k1LmPKVxvdEe+++SvRrD+zwTQtSLi7HN/xowujcYLsQqcHBsI5C4PeaX8LvbAFvWzTJzIbjEaELzou+GHbsgDT3EykpkIB4HF5eLOWZsQLshLwaUvd9F+g5ZLy0gL8Doh9NkwIh69nvlonH2IdDaU/icxmTT0Otjhg2ATCm9GPEhrp0d+ecd1TAvjlEPPo/SvBJ4ZQQQvrWo8hASq1w8OJO0E1xpl/UxjtTOKJeJnBOm611XDWqEEK2dOyvUINHs5xP95KAbrqfR6fjDz2paSuJPUOCgBINX6zmAQSRlrxyKSCwtN2OhUI5wqa2MPOZt2p/XSU8sdoKNoNwYgv381REmnlQqRkqPAdqSzy86aJ2i8xhj0d8LP7ckakkvyma6sR4kvxL4hcIQUNuJFvfmfoK/fSGEcVvbWVP1/Vts/V9j9KpTVRu/SNMHBaT8b35GRMDjsIQclpMOajb3t3T2rbfKKtwiw1/5bQVa7r3A34FhT9xDZYE1+Xu2eYC9KAQ58zQ5uOucz6B9y+kH3Vr+sVy7PiquaJU91hUHofDKyYmwnUUaNAVzu2eKHsPTk7ep6n6HpMpwR3BU/XO3oN0Pjhcn+Okf7x5+GV6Vj2NBEbxsUt4J71I1fp1eeimMgtsuEvK7pe2GXJG8Qdxjr5jW07fCtC8r6KkQZmjUcVkK7aGKnni4WbD7Z1pMdd7LEozuFH5XGXrgCPoYZBAgYhbEx5wPs3nU6GaQl8GMvlk9fvwY5RLoN0bbhSAj4tZGLR6e6MCErR03yue2oKR9URTSGt/hjaJyBAf0tn7hBWSmKZfljWarZYQETRUpxSJ8zBdw4UCrBziT7uU2ie+xVb/dvY/YcPVLprtZ0vp6ZG9L9OByCksVvsitFXUAKdMRx20lpCP/3zphzi4BU62sN1mXAjIEUd1APjHEt/vU/b8vvvCFP4pcVG6oV0Hi8fS1csC0JJ3REk/8QY9cq+A2/ewJMKmZdsTdeinT1/etXQfg1rjxHAvLKxOFIG7yO0acjAWsOnzSGE5lUCOZEDkV4BSKmofGloRsdpcOQ1RWLnqBTy2e0Kd7/mwX28GWQfI24SZBTx1fB4CcZdvsUJorOZb0FrD9h/3wAOzbqbg0D32rV/5ZUl4J6/NDDpsLASx48ubb5J5tfAX9Cx8o3TC3qwIgLYPzcIF4pjG1FytnSM1NaVY3ButvDAPKnsZcIYUGKHo58ciNws1vyEe/YCLiMPQmCfNXkmWQEJVGGwzRVPO+MI/zR4mOGrtSYTrKb6nLEhw4HJVlaiBvDnjIVYFe+onRNBKLe7zNdUgswT4ua/7RIYfhIR/0qWAzaxhAZVneY8TCNS7C2ncYGFNqnHgyKaXZXt5SQMMhH034oBap+ozS/nS77uFjVNW9QrDJiOvJ0CzdnXBprHYYqSflDA9mBn8hXJs9ifPJvtu/agGVhUiMXNp6AltvTJwEfKSu+MAWSPCO8Nj1i/GWRsz/cumB4c/Z9oRPf/lIWSgucY7JDAFp1lXrpwZk9s92nayk2xCRaDw0TOCl/9duM8GK5F6Xwg9dYLbPkBWW460iG9dkMyIGA9cJy+WKWnHYcguynhsOeYh1YTiQrv9hfXvyzZVQxuwdjlbQIkczcLdBPH6caGLYXu7/D44oM1QGGRlNS+yCahujan/TpXx1i4NMVKIWAfKt92gc5yglFgtySsSzpl+630c2/ZocTJ+PhPAZt2LRoDPD6HMdD1YunyXfo4GAjGm43Wf7JC3NfJOa67yH+c6Q1P4lWScqAXsJaiLBcMOVMRB6JzKKhRB8+m5WI/uwRjGEicGm1LhfLrFIexRuu1ZC/6rIvTGlgNGBp6ZjDWqHLfA+lJ663RUx+GEd5mJ7A1vqsHdHP01ceH6ikg8nKL1fqZfmPjuGGKa3gdif9QZXcR6Pn+IV5adw2JAym9rRl4oaEKyzGWyYMvCSOXGV32XVCpSgsiTtHmJN8k5H5cbU8QMw0heuh9hxgaON3YQRu89ERPEak3b0r7B+Qr7BButEz0FYS7SJXO/9QDGf3dTmNCJ6yezLeug/4zJES+/e4GMGOFty6sM0a+z2JYRqsfR1kYWb7EP+g2seY66MIX4bSpdhrOhfS7/rOeZASvB8N027THlDJQR0paQhSZKCtdg0DuuIVE2m8eOeQwqMx07bODW/flzVKu1zQiD7Z07yIwjbBks4pdbO9spqoY2LnBtXV0YnRtAIOz9pIUytVZssF1352tBJLLzKt9vYyzgL8Gteo9eRNyTys3exAGUHmHY6qJHKsOgULpswxs3Wg8dInF68Nbx4SP5pNsZSUl9M0z+hARO5epZl3FGmVJxVdrwWWJ9oJixHq1TsjTz+LW7uo8CW3Xap1RmxwaS0ewo4GHCURpNzp/INwDYWNR2Gsp6F+TQlJCvpeoTOybzenkvQ4nCl+O900fAUDC+WqlZrqejyXNBVO7E8k+SS8dKGfM6zbKJ9NosXxveGAZyW6D+ocK+MEVOLXyEqHCw6xnjVVnvCXpwcU+qmK/ZoJxLSSAPz9j4UTSRbsv9vsK2w34X2qYuW2qeXaTRcbXYiK0nWKo5onbOwJIYh4dKwzz/qZ8TDUoCPKsEbzfIsxCNEuAVYkNTxLFW1ZE6g72sb/JyEykcPzaFastwf30v0j1P2D4Rz3hb6puD9g35IpgG5xr66mFTrEgHolueuOurGCy4VRV1M2iumczsCxMOQFCDO+Zeg2ZKWFqWJGNrKEVsAF9U1J7ZX9XrDd9KIvPHjlEZC079lppuZO8m2n9aWlmhKgF56XasUx9iywBiwaC9GQGDAK/76oBNPVyhenN5g5kg5EZ0KCTBrLldClp4hN1b5QMJJEw6PnSKyDAaSkFXI790Fzx5fOD6SLY3cYB82p0nQFf0VrNV5zFa86eEFGTBllMSNcD9k9P0U+cZbyFJa66+Wav2LJWvJNhOZ9+70WS57wcF204XLkWKnPyw/U/+zCoRhnhrRIuyT5PB+1YE4/K7L292M4BP3kPMnHy1cFf3IChLVp7txMk1pYsbqla0Tn/QEPouDM0DVQlTngc7YajSJEc3WquPJ9qMkJRDHwBmU7vhiRDlHkyU6EXJKQ5gbKFURV9wt7MnJTkvviOqRxz66NCiMarj8/+Y2xC+kIjDzXp2bRUmO0sw8AHtI6GjZgIIxtpMbkHt96EcdtV1qlGMFWQ/CzyyqMzgxuwQ/kugjJR6mXGCWPiSzksHeyZ9sHMp9Y2nwpYZ9Ry7yyW/ry6AijkH9kXlCcd3/tQS4dDaVCHb7CXQCfPb+3RNJ8pSMQdaP8EFqvnzl9xkTATVfW/8GjRcRT1bfzFF19Xf3nqbyFXbLGUyN1v5D3H1dJfg0mAk4KToWR6r3xsSsvsjXkWcexkawz63NpIafUV4+ZQjMBQ0PFa9q4BMVbPifpiG4K2tNQKY7QcuHGmbmtUA/zUNVIxWq7EHKxKiTMJSvcRf38aM9ZUCHg2CEfrs742mLBdHESmGgfaqIfKqIanHIN1pNttW7goA6LeR0168LRPnojM6XHwtcWFwDfhaZkbszoiYG0gIpH1BIcvZ9atO3wVTEUVbMHuQUH9X1wDD9k07rJ+umW8PRAYyyyKzseeZdoAvdYXix5KQlo1asi/6I7UoJNjpy4AGrJ+8qZFOKAOo78Ku36J2RwxaF/cUh3VZDog61a6zfEP1Ryh8FhAU+VJb/szfnewprUsHXS46fqOZt1OgFm5ioe7g/c4+GZoQ4sAAK1ucva5hy3rWfOHgDI/lm5KhwmtM/DRuijHN4fjBfTsI6jHrpmVC6jXN0JSowd09RAcWkGJ1Oxxd0Vd8X6hxmQCfpZ5ZFejH/5gxKyzxb+fDzCHf1ioNqC0x/twL9tcK30yVNC4cNsRlMGjcvRPHkDVXux1MBNRx34REcdQrwBT8SGqTcOBY7m7v2uHkwVSr8eqMy/1YYSCknEZbYDz4AY/icuNIIJB6x2RXYij9dbSM+i5zRpFTvrNe1mO4LvZHrtm3SCS6bhU2epzJZEA7yV1klmG0aIHbh4rWY32M0e2v6PFSwTBB0DRwwMjE29NuUqBbPvN4Os29B0USfcF1IpAfjN1OxPOukYSjpRZ4D3LKzr21xE8qKRZBK3ukSWgGb055thAcoNBSzlmtXtPrTJlbz3iLXvpsNpE9vXMxx3SzRmti4DXoF2l/zddRJAMhaczXkMRBayT7aW5AK0Rc2kxf2rm174PXZEC4G/E4N4RV/2BOBwoob1rhXdS44N13uxV1VqAyeiv6ymHZvnt/s4sLsn7NDg+azuYaojS9dr9kusM9iIoupn7nBZHOCr7JT5UjTRp3ngvXVVYksk/0lkmOutCau4oKLsC8t8TFJOkRybo8XJdMYOkrnsx9feoW+WCA0O3RPtAu8PGw8UH1doI0z7kkj8Y+GZ6A/Yuu37aYRokTENxqm850xqyZJIMy3HM2U+nNoFGEuCSqADZ669IhecN0KHdShf7fo076UZz5yw4h0DdeRHy5K7TNNU38+eb10647oqxWBmfWS2jaksVCg06q23onb+aUcJpSchEWX3CkaVOIJkONWjRujnX18LKd+4qo1DFJIBiPn3JcUQPAmax53fwQWPYcfj1FK7UrcekOaeDxpavzFyodGs+MQGML8hU9uIPpNl0DvdkNcPGd4lA7Hkk/R38Jq3wjnYAgaU1xouiA2tbxFlOPis7ujZKaiPITdjjK+xHhkUdMFySyHBOW/40lbRPUmH8tx7xzEjc+rh7WFQElII/ybPkdbAVSFHQPr5GA/1MWxBV3UUDOLGETazTXO8j9EvGe/MyLmJIRjf3UlTg9xU4tmhkF1ZlZuSQ1CzyMxCZCmL2pfJavfgaqPzptPxVZuvdAomzqCb/B7dPHCyKavx2IRukdjc5LCHc66vwJIQPMncwILM8H9sLjxZc1qZaN1qLWHTpqnCMMRscyYWPiHIidud0o0nuIC0HV/J4ABGfggxEJvkPu/maEpVmj2KULkGDxoBxcSCrKjSZl0uAPL4y/VM5kGAZXZxHPFtlYb17qb41FP/kOFLRRPg6SzxkAVob4pq2CJexq1wxYUzP+O0+3rFxyttlIvZ7/IT4fLmBt6WTlItsjkM4E8cWUvJPUDNx01R5uFpUj20VIVa3HRf6wvQTNNR/xVWWmu1T5ozV6HZ4IbhjqZIqZFvx3bJk9nDOwKA+9vJDiKuOWqIuqZr7EAUCFkKhYWerFjmnJJhsrkkscsOqlJ1gdshLycap/ff42MFoKuU8Fg9sASxB9Pwas7rlWufW8ZgRwXNEOwhoh6gOifu5vnZS6JPSVUZnPvV4bENTMth52Hy5O8wNhPJC5wHX1PJZvzKmVdH2T/qAs6n6fMWRnrwk4y4IRphMCCvHyTjgEvu8+cA7nVYif7x4VzHdH6lTz+ql5lqdwYLqZPiajDaOfM9UFiMdT1RbnKoNuEWZDyRpFD8cg3PkZeyuZJ6G2PNU/zCtCfrb/70i/2yUth9XvG0rhgbLMnjYatVyTvQup1qKaJCVOtLK/Dq1nBOSGHNor07ZI5DqfAzlO5ZOUanZeiRaCCrzcD+iuDmteLhup2b4Nw5uIAF7W408fQxI1h2D58vQo1WxuRqZajG6tV+IM8zuh8MDqcHnJUDdbINluyTRWOlzRM0FXPvSu3XJ8G3FWLAEhEH2BkzDENUL5v0pZDH5BLBTmbxus78xWHhxkcjS6T8W61J/Zn09oM7bLapy1Zhtm+fEsTXVgShNdDLu3bXGi2QJg288bt5pW+HYssCf8ALG0HmznhQcH06NZZMb1O/zOcKsLOY9MggpjHzyONVpjT1ZT2k+nLFmNHF1hMhgxTN29RGCOncUsHdBZLjaGTOYMbnHSAz3jQvxWRBj61W9NxkZ8lORdCcILVeVvliw2TeAegAUW9IphIjw7WLdpZ6MnGQ7Rx4/QoyieRuouMq82Ms+75h751rEOatZNpQ306thdlTZKWLbU0B6oHhUS4gULKvlDF/PpstwrSPcKF/oQjYPusC8+LGE/VAPBGjuHDfHOLxRCWXTVE5Q/xVEWU6QXQBpgq1s5vaUN+IjJjABcK02xhGqMzEcQz153691OUkxEer4nNZ71oOjMzOMPEvsxdCil0ZvZhC6HCYLqReyEk8YCO/+UiqojdKwtHzxuzMkAC6eMRA+f4vdfUQWGRKbwumy0V2ztRYltwzFdgRsGeuUTIDeUXSH31H/0hN/qqU31cPeUXq9KQ/Du8dYZVNgROg3bTz964UQGOM5bWVNEaZpERyecltNZVY6qKDpyU8DkK5F0YaGwPI1YfE+2wO217pnFqk8I2bjbb9Bl1fhUVboxGWdGP+3yZpvBONibIQwPYVO666rYmO1N37/rws9cPI2wVRyW5f50muQHgGzwqzRI7wYYCyX0XwbTp9AIU5YBSmOjeCfFLD86Lg6mXwSiWBEjn9YGUz989Giz5NrFXdaUWkuR+xYxLnVvn9rJ9UaYMTIVlShibPitzuD962L3XmqewR5QEG0GSkEG7UNDCeO9mtqgb/duLNsEJPepNZKBzFT/k+rA4KcN5diCHggtB4cqBIlosg9QqKQOAF7JTvuw2aYWRMO3GYUa9JdbQOI6wTMfi9B4yxWsDUCMyILaobClF1TQUlLMNw9Rzsy2rxJjgE2f8NtZi5F96Hs7uo0T86dTd3ZtUEBnJtF5SrXWR1pEBAOoZECTr2YbY83KgnYkgUa8zcRvg6MJ55oB8V3E0T0itdhFixJeQAksAfkiGKSzhBna5IGAVmeQmvaaAUhYbP/TiuwIqwU0JwGkAldsNuf/Xn8rabr2t0JxXUJWCYK7FV53DWCZbPH6NXBjMPzE2VOzHN+ujZA0SnHOUsrwgIadSVvInjgPxonQZRRvxUXn2ovK+jLwZxRCi21MH0kRqhFF0uMSJmvL+mImMSDd+eU+NoE3Hwf81Bt2YSkedfzK8EtaG+YIgcHuUYOE1yHJmb3OHeEVPTD5U3C6wJ/o3AK4xn9OQgjOKJEdFu7wGaf7h0P7XsIroM8i2LDRhgZrTtW6AJn9CHKfTKFZCK1/jly79SLDNcYa4cfHa+hPRIEfx82IggMTAugoQv3sKpE+LWldiDTy5Wy/8LLgFVcz03uowWLx0COTHxHL5xw6t+Vzbsmr5mfKHL11ykyXb1NfnsRSbM4V4rzn2klAtT5p/KgOgt121UcLzN+hGSSKOP/LQqtnmlt/UP0C10ov2Xk/d8rgMF2JOim8aMaAM65Ohn9+3Ava+dYqvEoiPUQqjH+XZ2x+xKSlkSwSopzHGgJxuY6e92xN0xHP6SmwE6zTIonLWIrq71cPfxLEa4V0OmJW/FVuvCB2bfZtXy0HoncnAYy3HCCux+dCETKQiIwE80PbZK3SjMJ/kabOYd6MFBBj0p0pe42tpNk4nGwRk+DMcgvNADGog8k+ulOy4xs/CS/SmKqnmiUULVG8aER0aib1uoc4z0osXacw0HKyb5pMFI0af619d4X2cP1zf2qkiGiLXm4Hd75WcVhTFIq4k8ll4hcoXIJqqS+JGVjdscMo534MgJJimWvJ22I5Sm8+H3/gL+6TLR27xy1vGGOGsJPNHqFDbyWCsmMKUhaUAXmA/lmCCmPn9oUrzoe3ovPzWh4trsF0JIplfNgSD3UxyCtwsQRUpqkRTrdNcw5FSeAAS11oThlnrdIjGZbOWup/fg/iFC80c4fqVt6Xeh0MSzS4r9/xyHK2La+Zz9tMS11lXtu6abVSaTSgGa6NunfCTUzUvoWP5ZwYap6O7PKgDT/IFYaxjHiHs+/Xx86Ge8QjHOoni9zI1R047Tbz4nYPBHkT3n5+cPXatKxBiSlpYqhMUv7rU+XwfZYzoR7oot3u3wNFtKPFbqBWBnXHO+UMNqa9UDe9WlumRM07chvjJWav2aHnHhW1bXHs0AkMsLayPGlYiAFqGrmrmDotGZKkvLtQ5VkMK7VukrSVexsYP5xv/4YFewd9tuzUsvWhAFn37ef4jE4DLZU11hAZ6SEM7JSs1c/esdUR6Zv5UtVDdLmJ+JWS5pM2uDO3DW/G6bIjp040MKFJ9hDN6nD9Mtc1Yp0Zm2ouvKfqjAUz26mFI408duynuQLuOUl4y9oLuVjvBGmIq3iOJLMU+5jx09ESKaFwtGYE5VANfUqnoaGnd/fQ/54gN2GRtSC39Mao5XomChUawGrQIECHakTRHoSACyqI5uMuuGn5mktwP+aD6rYXTR6rNONeioPa4eWRHVX+Vi/or2ae7h2agXnyi3NNa7A1pfhTASYaChoxbmWZmWviOWorTwRk43B+RqTjHri4IhMwyVS8k6bpZcJD68FRa3+hdKwgYe9Pkg+CRDj6glpvPGvewrhIZ5EDLKtw07HCz1r27pXCPlnMeQSagv7HuCtYUSVA2/BjUuA84tYp0+nkXv/PEKT5x1DnDIs3X5CRdntIiNq+yD9BQUOQUhNDyALNTR2umHzEQBtvrO6Is8ZayL7UFX/A5NrC5JiatStgl4UYAQfYUazbPkd7XHibjvhcn20IuvuEWfp/07Nn44xWibLoc+3BCWiy4f2EEbrti/LnswYGj4nZjBmt9cDFfCk5Ik+WCJ0iGnCVGNEtlonDZcmJ58CM1Jnr5e9ALb2aGpRf2gGopON3/BSbwYXBN+9p6A9T0gqc9iLVu37XETiMkXFhgk5A2bpivtzuUeCL46lCZF7kjY3dbQQgJleIudKksCD3USSOv+DfQ/0wOUVJYIxvEP/ybILgBS2+gDY6wCNc3OuvAJ8pYHGRZoMloe+Vq1YJJbpp88yQZcsJno4dD5/4jtm8clisGIFTnAJNC9j4WMByVEqXSB9UjAmklkfClmzE5w+qN39NdzMJMsf6lcFD7VVphXGWiuWFmVm/adNu9iFWNegYJ5jRkY//X+mqENPM7/Eup+UWJH/WATKENmgGe4ziD6uTQ/a0BRmzf8CXrzEiHwtUlWdH0X9JDcwxm91BoyJlUNh6+3XBj/GrdbR+AiHL+pnWyTEz4+SfCPp/aWK9IQWw/1k2cLXe4fEpj1o9ZmAxIAjP8cAeWYGOkgVoSi8BWAz4qEDKM4pnkR1Xg5aicY5/o/Q1mHa2bw4SpmUgufkRe6Hu7tZeO6MmAOMvu1MrMFKJJ5Kd1D4oXHniKao6VWn+fQwTBOFd+7nkcvp2dMHJihIz06CpqBH6TeJ87WGccPQTauFIuHXvEX7HBT19j709jcFAPDvgHFvFcAh2bcJkZv1kIbqG/sWTYZ2p5SdR7b5HbZRq+Q8Cqb5Xf7kfD2QOmDAO8BDcFX72jXJo7BcL4I867zNzWWJqPFGP8sKvyPSBwqdFFR9y7iMweS3IhnUg3IZRYoWY0sTSryfJGS4WWCDNAFOaEddLZ1h7HZf7/vsb234N4amQaK6xRTMDhRMwN5q9Qez6RaAmS2zvcn6uttZonhXGS+vacZ1XZsTaT1/Shxf/Na75p60AXXEf/ISY27wllIspeyawY2e9yd08rBpTcBqEFbqrP1SiKlu2AsgdsKmDjRVLtlUrDh8njTpK3Il7FhQZO8bP0ZMsEF9otELWdXQ4HB6YSGTj1NJnsg4cjo71vS7uq1FjXlxNRVwt/lvpBS/RaBJ42MCj59ibyXM/qj1uXNn5mYztTH+wZI8Z3TXNBpE95elf36arLDr3AkEIIKtnLrQrmFUHjikTMoHb+8nX2dFKAREVMxNatRYsDgkK8JKoKQKMBYwGdu2FD475T4J0Zh5CmJey0Xf11leJsb86oJ4Dh+iuuVoZK4ioUz2y8EctOFP2lKg9VMDZpr10X/NlnvyLnUz6o/GXGqyT7+FGqY7Yf8+PG1AN8EfupgzybD0fzd/FPAGnzi7leViMYFSrKu7tGm34OmgiV73/SsdGMpqRQkUOfasgtnftMtO/VnY9EXDlHXrci8J1/wx6vRDHd7XI4OIb9g/MNQztXYGR0LGnoNlp65HRPDb9RqBUv2VOgaUqmrkVs8KqbzGovvEHiWXNZ2EfYA+czMvXnroWFyyXtaHA/yRXyOr7befLU2mHsAlGcCaTAvLgqLhdpgxwegCRsL6zYKzkSU4RJIFaFrK2U9QHSmYeSrrE7pFb4r1cHYlHkowznhZe/KuOtFeY1mRFq/+yLTVy+sDDIHmw3Y9Wn0DQLHxdRr+wBLpFlbOb8U9MmF/1DadnHBg5zKrFFL1D3sf5xBU2flMyfOecgfP1rs8OalKaFn2OmiULwsyKL+ibkVjf29tGgB/qSqmTda7J0SzXcsnZ2URzy92a4W6akfBbgb6wUAkYemg3hhgagv7Yx5zs6C3vuFPKQV5A0p1HqvzBMSbsyEGXlGFXI/8JtV9rINM1ez06MVQU4yNFpFKR4tcS3sTETLjidCZL700s23nv4+z4wJWkNfcKmvX+VRVBf40AmndTNgu/NvsOAfLMyF9kpIkHWJxZH2I7s/jT9BIl2Y0l3oSy15yAxVgBZUsthyVsdFj366AVHDmCKhQ95s+eBY9E/cZaJ3Oa7/D5/rLJNCwKe1FWOZdWCRG36S/1LpifGZy3wYCamhvQWmiXIN2nErSTG0STn5L8yV0Wt2aR4BuNrzgOaRwpLnUtBY0pvN0lBKKymAC6eUrwV1JiD5xIl9N4aIUbelaHMbS9TXqAxTWCR+SXUuq+rg51Jigsca0NHrwZugdMewGwi3cagGPCY/Iue/N6cQV69YSD8a72Y9Tu1j0IeS386qr9fzd7XYbhUEOOWmOzm7KBQ7flBHKeCHH6OQexuX63H8h+ciF84uW4lzUImlEfR3+3GbPB805kLluYmFRMNVKbnWr2X09CqEAfnhwMXQvLc65tKkPtg//HYVASAGCtEqyCXWt5RkhRFwStXWCzqkcRarGEkkRuX4Px4IcdWgzDQzvzlP8Oen42BMHPzurzFDUV+gifF6dfyoa4RHuoWNrURNU20qrHUrX/dSVYUzlF5wUjl5t/EbyWL1gkRTHgBURXIVWLd67odqvKh2sSZtea+Asj5jJk87xnHYiloSR5BD6yXct+0AnOBTKIF0H1A+Qk6G8rf7kWu+H530WUSCL1W36EooJWDuwp5rt4LUWC0hX5lRxXYW0N3Q+JGeZNClzMrF42aIW7ng7XGGFC2DrtfPiKbQ53NAA/r2MNRMvexydts9FaUm3x9E+QDx/T8VQusRYVU0PkcHl11zP20XpUdVRTLMzNNBRI040CmVpwnXFsa/WizHJDE+vooR01rkXppjbHGygA6l4QtJ6FdGITd6htTFIQtGpvTr9sD/2hae8YeGBtF7PiB/Z/eSGkdpeKy3/6MIeEcoVWch3uQN2kplRLkJ9ATgMao6bJjJIttI5o1FZcDiTEAwzqD7ROnpnWkep/OUVDu047uljJSB7I61Zem0rcvEa0Y/VxbhdaOWsXhU4/e7pTNYBhsaO8XtQKWClcllVVVE1Ru/oGOKsZ7tTFxGUl5qg8wQM1y02wbeuUw1Wv+0L57f+ch06PP0EqwmCtftsxlJetGGX8q0wn4D54xPYmuSHMA/sqj8UqX7cdE3OZMsuoT8zyEVu104A4FKkMkSo2oYVvEWMoByj16hcrfEQG4Ss5CFMGSi1bRd1A62JGeDAZ0A0j8MYfZCQ23NlrXEy4AtJtrQVAz+KCwoHziJXaMyrgkTgWvi7XMrocdlhXWo4pUG/62ivqa4/40iOfZVaOknTe9AtbwZrSZQ+UjJa+YBKQlOE/URufTzCWEkeOyYHy7j66TPtSGyNoiv4UMyRIpxDzomRbcg2oegKrQ3rzQWKeHXEwdycq45TKUOItJJUQKY6tdcOkU4UlKzitOQE5ksoJmXold8D00lWdmQYZtqSW6X1JD3nTr/iHER61wsoTxge/BRuNikoUFoc8nTu01LZ7WNfrudgCGiMAe6KN8JthQOFQnZfVl10B4P6obS+gQErLd4OeR+KGCT7gxbozEBTd9tGVhFcpTgieLlkPANPFtnMMmQSl3ssm5Ht2bPGQOoP00zGGQvIyHi+kuH6p8dp7frIIREamClz9LD8cjHCfeVmTyC1pQkQ1QQd8HSWf4hzlfFoSukvPMVyVCjvsO89X0v5KsXgbNnr/T3AgFPhVel+uN6xh7/7vi5pHXw/rjEGdchgsu7pnHudS8u3qp/Lr/HqYy3qg8EQaJ1tOLBm0MCtGeqfbLAGisc614cKJ5J9a9O6A7k1lDU+fLeWNZApDFSEg1CLxW4SzAj3UuEgqSCaEEpKRUxYc3CuSKsT2iTAkeiql524Tam/WmEx11mxSoIx1/e2JqrYTkaG4oiUD7UmRZZGX9V28jJTnCo8b+mpjDXJC09C8vzwdca9XOxWyDbYf7ijd3dlr7wL067cKWjnWmqehEyGbK0Dg/vLw5cAPsQykciT1qhZSS/hwtuDs+plEo5ijsjfV7azOnb+fCnxQSW79MTG+3igPhMMckuo+RsJY1hK2SCCB3OxnKUHZdqiIAStVDNOwqn+LTos39ZvCQmoPLgVt8m+FurU/2Y+d/F0w8xfwV3bqYhDSfRQ+qGfkEQqXrMrPTyNCmP0e9h+lNsKLoZMMG5bM8SulwTDBzfdbc34LKVEWSlpT3FL8AWlHV6uVyFOM1jITwFS04ESSaCcCKh/r/X/RvIuPMOPtsBaiGhnLWVyWo8gR8Oxh/WRgqMIScWi6FIZDf8WVwZ3uioh+Leezpm/WDWwFhErAfazOgJihAxdZ/2IDtnnhPCfjEimJ8zeVoVQ+qpnk/XWjKdjojn0lrdDZjuaLf51jDyKwtYTim6qkGGgRw4l2WEIjDbULZnM7LLeXxPDJx0WDXzlAv5rpr9qbn4CmnrycLVQ0U5g1dhMnOBrtrM+a6f2e06K5ZMELvYw8FTsQXwxuOciEaVNxn9VQNm7TSfn2kx2L65UYqqspCceBmoEgz52LuBkna7+jUU6jUpImwCIKL76NqzDA8zuvB/gEUHDa2ANJ9RiciLPdfBuJDS+vfhC4Dvz0W5p94lXHHxvcWek1p45nWd1rhEaxf5aoFryZby2ALjQPMY9OKMk2QcqQd835Z989y3Z2p/vcSKL8z/z0OxMK0G5lgjXtWU2XUkOL5KfHgbtY7NBFtM4qS+v/leZ1Dhv9gpoQbOhE6aktKGxnbfL4JcjHPN5yDt6JFB4tVMAiilAn9hb73xeupT0yjI7zbc3cvbToQiH+/Wk0YVcBPvzg1eDCV2Vi4VmE4GsptXBjf9tO0KYVmhPn1D6mOC8gXEh+My1OPfXoHgqvJwYMlEJkBMZ6cOAm0cAUpe3i70vbqT+DJC891qIkPLgk/LZ3GZYjh5vIUrpXjTSwURfJTAQGCTQyRY7lmxajdE7q/0sDvcXOxVOCEeNtQqV/IzXNDfErCTSGbB9ZgT5Dg1sYvHpNMyHiXGaQHvObh1bcoaL1Ve95mmhcAV2K8aW9BKwsYR6E2bosDRkfEkYtNlWi1XmctDVqSpdPDcTEWRh4sKqgyC1TF3C5YYBPwNR2uBRuuU16H7b9Hdi/BC4IHtZ7hCaQq4DM5RgtP3WttmC3zL2EfJjLSq+bFbu2OpZoGE4MBXMBa+4p0mkWqmOpdngHrIWsNM6wlPRvHmCxcBNqQ2Pr5TIvogCQVbfBcwKx+J00uQjaY/mMCYFwk8xEN22VJUqw976D2f466gp5o2Fq+2o3rMmY/VqEFeupG1kczibxGvNXFzbpb4zkB6dQxx3WxGohT5vPtmBHao6SeYB6bk2jakgAa++FNRseonIRnI5TK6fuM7DEKvxDrhV2X74VfQ71wWIyCnhXc+qOk/eQfmYIfxiPxkgZhTgJkKG0Ra9K2u1HO9i2mY+hMDV16wsr9jyyVPdYjDHBay4cppx6XV4tFC7Xnd8YT3p5wCWkpzBV2rVF/mvu8xbreF6dZvq0TsN97rG5Q7Ww8oudWdHpm0QWK3XwBxwqEZf1+TB9XxyguLwpvfDuMZHXg4XXYBKfORcB1VRRjkptVLt1OOiuSbfxz6KS92hGsftQWUGUx4ggp0sXmevKny+cmiU4LCAkkR0dnh3Old3XPp/TO6gt9UfyowzgFejY2AOoapf2ru4cPGYW/FLN57prYGrwkOIW2LZkKujI7w7EHP83jV8MecOUTpnialxB6I9j9yvf+A9n3gdsYE1bFsLoz/el5UxlbWXY765/iMEWXbY79h5cjdgAFXcwHoxesslk9ucGz8EzyF18zkzvL6O5FTa8A+CNdoC9bIf+OuYSD/uQ2QZ7paPqU3JryR8nmDksxmH6YTO4BOeZKRHwfTFovQrzjgrEMLhEcUoxcq8GmiRzQXNHtMcHhtBcS9Hy9dYlCArIFFew5wLvjP5gjv0Av6+GsFgri6BEeSk0pUdGSS29eVQqJO3FNekJnujBOVXTwpES0yi0XQx8erQCo/AX1OjZ1OcIVer1lG3VhwTNWtqJyeVAqGC3i0GFI2IQb4CNtgpAO/+hxQJxxbzgL4T8OMeUK00ZtIQfzT5SOqwlXr0s+jmFFhu07c+5KRy8V0ng6v4owAcslkCI9UMDaa9pmPcMKXVcriJ04GQ9AgtoURxEC5l3yu1qvDveePfNlx+MCLKE3JX08hQkwoA3cOaMeEGs373FakcKhZ7IDDsPufp1snN3bcyhoZOp87ULEpRNCeZT043cK1LVNIZi+Q5WAhWHHmV9Dcw717uVcUiop4CgBSo3bcwoiKCdmgM88ll38/FSINlfm55gaBX8M1b74+y9PIfLuM7MP/yzLXXL6NS3yObQUTD6ktbUaAR1FpzxPF95MburgLpwfD96TTPvBNX9ZwxZn9Kgz+dlwaGQZvXCF4gj3/o3gUlQu82KJ/09QVQY/tOa/rqEYF4besNxj4JNh0dde0n9NdJrBOl7YeDINKC6Q2X/GbTqFTX/ZkJo274x42KbOdawqq2LjWgvShz0cXpMzEH1FteLHoQeV3xIwkcDohafeg+9go9piyeYsPxuacDT+FZ8LO6/A8Tk8y8nw6BoJzvy8+2eaJrCfKnVqKzDPPqnkcHyKvBk8677yu+ly645kQL7XM7g1VH9goBqjRUGgzFrS0gBs3V0K1W1DHm1ODTi1LC/tGKsj80bfP/1TjZVBTZZRNeXIxBl+8DFduXbHr6UNicc2wqJhd4XnqeBLYO+iQxma7kVafB6AimCN0+OJWietpHD5jY/EBnofLvCRooYLmxT2cJmKe1PHvgCBF4BPpdftCT0hAWhN+n+0RUZ9eyaXJ7WhmkzRgxrq/nrDBD6UkVrKhm4JMJCqwqb07Xafz56n0y8AfnCZfHazCEAtUP2WlQG6bo6INFPEFOup7QcGCeT2RhWLcNQe5mlPvQzN5nJx02DJp+92F12Yp/RbezDnbITYZWu/qtWiQiHjKgi7SI1ndpP+l7IwsvmDC10goskyHGwMKm22WWnDvM6Ep9zb7S77ABK7ekWY+frPssY7r2caa8zfGLDxhnKMch5ORUy1hXH5AovYf6upzbsIvxryxGEBbBN0nLqDAJhKuVqUN96/iLfzc1zw/noeA2Pe8Rq8PUk9CaoLAvnfK/bE3bjG4Xs4yMF0hrtRcC9qSUFcjk6hXlds7oEpZVteIUEd9BFUeZ4m04+Wa74X1oWPWKxHx9I4CHkaL+zl1nMcrjGwuGN3ZxmBoowItaMIV4OWiwFmdwV6H43JqDgkB6xoaBYzar8bE7Xo8wAaIlFtthF/Q6HPJ19ChH/ZDXN5f3hDYyTcuyZ80KcM6GdwzAVhmaZq8vG+H89hc+PiynUJ7MYgqTayd+z7fn28qaksXscVsaTfAmdfVspWbyReug0II4RRZ4X6fcgMKmKs1nKhILoL5wNSsXtgUW8dALszPWDuGBOQm7RIm9TdlMxaMylsLbiXNs7uxADJRgdalTIfONm1wjOkABLdUcOHRlO3dYblwmshahJWepHC4A0L4zULqc9StAjxE80W+5/4vyBzSK/ucyvoWdYm4uwfZOutfQHA0TJ5fv89j31WiFmTZoQJeg9y1qcXfsZ62aZtcQjD+LxwnKWSWobX0FVzu5I7Gnh5lo+CxdlJXRPrgyexnI3c9hGt/vMbr50dCjqy7KuDG439WUhSIgrY3TDzPiWROcXUARnHKAlNw6CXT2vJHrBCtEJdIBtSwjkva2l7LmjKk7aef9DYYwCdOwYU4UUL16vrLajaLmn+nfzOV2avSweYOA8Upvg4St3/u3wsAKJgE1Jsi08Mr2ow+P4gCmPpZa448DFgRm9415jPcsH77+dxNCRTmZjvciRPAHbFNsRcqzBEDkfwHLGnGhqdJFnpqhu3tnZ984Y0z4LbgVl0/5c3BpYLs/COBsww5TdfPfwyxs362x4wJTIlmjfDRzQjWCqrcfeTcZqejYBfoNVOm/THzAnidQmF5kwkKSvgVBcEJZLOrPATQBe9LpeNT/NIWpoMYtsEH9iPqT48Yulng3KNTptkWHEcrmi3GFYezdUJdm3oY8wyHH0+t2PvRPE4JnuoqpQyEscgU2XmpAlTCBK69aYPuHK0SK2muD0Pf62gE+VdMeUryAE/WPUzwU9lkL/cxgjlve9+kQy8iWXITIA2pTu2njKvU8A+weyKmjyKySuQKvIpIm984L+qBN6jSYeejJkrhKP8MaOn5d5VWX5hNR3+OA2N46Y/2e2dJ4m3LMO3pQrQY6eWP7/8X+dfMqVwmuZYMPEltcJe8HwaR/kLMBUdQlagDCCfuAe/IYKDmNhsQZFgZlHk+UCdQZ/zStu62tmZeqRGZFPU9Ksew5A2UaflA8JRyWwVDqpGm2ZwNT8Tc+D+9yWE8dC9zFcE22yi+0WyCU0E9F2tFlN6H0+v3+r0cM82T3yv0isY/731Smm6alAAe8bXpr+Ne/2Nl88FjI/mk3z6K92QKMTNwviCR2v1QA2/oLhO9KxcNtC3wIzeQM3Rc10FvFRDCh4eFmaTshyaQl7kH3pjxzwltIw+uaMh6RNwlBbOf+yV/wbfk1ajAzPT3K06X5Dpnumro3+C57xPpnVS0pR1VJEsWuC7CDzcoTpYNMkIBsf9kt1Sr3NOR2ct7DZJiGtsHWy0pKZIRZgrnrC1eKVNXiOzkTIvf8UOOritoRfHfLEsWmF2f9VN7FjsGich5bix3KwaMex/4cGx+tJ+QV8Vbcn9k934XxlVbohLea+LY+xsXGD7W0bIZ2Kggxe/nblhBeid1vnRVZKP91oltp/2B6iUgI+wvT4CmhYhRxzOqSyRIBNig9LpO/IPXelVlYhnJBOZsaTormXhsKakUXLDgvMxmFKld+i4AhXyjU3CF2iaQO06DkQANWJG6HNzlN/5apQ3uiBciLA7SNy/IMkcx8rjxLcBlKuyHdX7eYrbNFmFqoxJxdqtHWfY3DN+LqEIllnG3PEdxNn8r31gPg46OKX61SfClZZW4JCTb6Pa5QjQquA966WmIZumO8ERZxHzZuMwY5OqkWn+vORkyqKtIZbHtqMocdKCEeGtUJqyHv4KYfZjUYb8pVUcMCTsD4z4d52T1QAjQb3l7OyJLOIe54k7zg+KyyVhxj82R0ha3r2DbS9OdWIVeJSCKBHVzPXoEVwQarGgoa7SmmqBJCwlZ3qVqj29PmKYZE+1bld8TU6vnFZBBR4bs9IgzguUiy+iiNUwef6Vt6bAG2CYW0xIZy8igTZNPsUIZWbr+uf0Bxwo4cUW+IQ4T4waO8HTP5jcTd/2fu1PwxX+pCO772Hwj72CPByPw4ycQRH6mlRNV/GLP+CPJiGQAD8LfDLC+LXIG8iaUYcr+aygdcUOk0E1QJSKKlSVq2TsJBTj90lKto5/4L5EzNcu1/+xbXZRx2g8pJa1ESDZRMyPR4ch2wnUbaL78l0O16e3GeBydxEMUEuxI2a0z5gESPSuanWo9wMC5fhH5SPOVhkyQSTzClBqtxgI+Dv5qRxIVUoDIKgc/Y+NMt97e58ADFD8gql4V9ch3791ZKvR1ztWj4jF0uAuZdcCOXMmA6a2NNe8rfHj+d5RxEMiKrDxLswFApxYh0yi7eJBNzOsfUyfKm/ndzbr8NlMoTQkjg0KKUr/3R04/bBABnkacZUcITC7fxBoxP26bnE3lH/CD+qKFaS8r9UNKK/1kY6nh8GPfcaS4YOHNwy64jSG1gdKeV2Be5hk/o3+yC1pc4ciyUogWFiEBxriKlAsIOaM5Iae7/ChYcOsK9dBlvpmHT0h8oLL4WUP9lL7UUTu0qksIMvPUwHa2XcbhO7KOpRbzyF+BeQZFhoYdI4COtLfkWu4iP3vVnndrKKNYCZi6g+uHCh/pimzXAFLN+m4oMKPHJaqaCHhwU3Y5PUgaDlCkFXxYNdwFzxp0nyX9jwkKtB1LFzxMTZHbYkk7/5M1lQu4Hb8UXuRbdND/WO61Y3fbQZ9VtRFRF51Z2EvruDl4N/ka3fGiUE4kVm3N4pJpd3RsgmMiq9f/zjLwcdmr1I3LXSacRNcGbNiKE1QAt3FLW782/fOIzs+CTa+Xgq0Q4iJMM2APvZP+lMGOk0yNU7HzHXPuiS0JNyHJ3HAHag373T5qO4zZzJpq2/21T8Jnw00/MRt8HezabWOB62xXGfbCw5r+bb5haqrwDxAvA3kEm2zTTT+fMP8H5/yUqwuEzJUUrDYXFXUCGrEaP7Bqsz3DjGMIf/A8N2i74Wwdbi0dd7Z21zf0Lki58xHv9p/ZGJOETkzmjfOdPsq6TJH+vf1mA2dei1KBh2w+I2Ife+McUC2cx+W6KG0gRECHQ0kX0hvEOpc2zir5oeqBQE5nY3ynScgBfFBGUNMkKlC9+V8+Z3ly3pO810SQ6bslCi0N1Pz1L2G/pg4lD1RwA4joHZIleP9Q4CdKvx1SfGp+zQh+Ii6Bptr37a20mGcUH4M3rC43TDNEWpslt4yIFKDRZG/pbMKB5l7e7qZ6E3gm5ysictRNO7GyWMReoXWBNznY0of+ExR4s3IEhvhYv1CsZbZDzc1fshJEaCWfWfODOmpo5NFF6cVxvaJKkL1qDvCraoWe4wAf5YpOU5fsNyb6x5p/uX7PkE16ULvnPPGTWbcc8tzt4OmcyTPDR4IMk7pFUlxgAIDNtMj7LmTNYOlp6e4XrX9i/em7fv1lRWEbftwvAYLa1je++eaRFOLuJANEFhLlIYKODYMzTCMIcH9DkdiPyUGES8Ja8wMYf4JXjrMNCPlLDUacOzW9Pw4zFDzoBE1lt1GCmrqTJ3BokrxeokxfKe78MGeCgkKDDzhNAugW5lffr7E0UbnnTj/b8wRrt+JAmKsXLiziGOVkI2gi6okZFzVhI15OE8iOTK5KQZocz1fhaPDP4uYWeWIlvQqyYoPNqxlRnG/JF5Y4nS6ahsbDVEl8hggYjbg6AA+sIb1QZ6ozzuqkbtEskkOVL9JpjzFUpWXAQz636YVl82r4a42go72BAq+A36QT51fMMEzM5ZhruOFRr5brS71RzVts5hoBlKKwNCQxKJq3M7yxxa+NAfM49iRQ2zHEd7TydMgFeYqIrB18od+tbrjK3cqe9W0O0xG+56I+TQy4ZhxF/1CG3s+15XfnJcRS71UEkwR9qeDKrZerQ8MYllpIEIjDS2qg1hwWG7EWPm1Y4pCQICyzJhfstCEdwONTcCnAwT+0Q/KbS8SGmCEeeWkTLlfz4MX7WPIhxha50GQoFuiiFxbgmYtsPeGZscasvewR0oGmylWxOBJ2/WvQmt1eoiSnmadK+mp8LV74YjznPGq7y/Zx94IXOD2qm3Ef05diR8N5vq/NXIFCkKDfHgZUMBhJaN5yS3B4yM6UWRj1WytjYri1ib7N567R5ZFsZQUDHZBwfT4VYvF9S2sd6V0elbtiOPME3MteN1p4gLzBjpEqeqK75NTEcB2IGgxCObAwxCyvhigd85OzkgCanMUx5E2dQBAR0SLQA3hRRUARd9birGoRVlRfDjWDEW3UKLYKv8CpELhqVbjXYiKIGtDNckS/sNhwjwOV+DYz5z91i8YThF0qB94129vXeqKk/axo+juOsmtaaFKP356pZdTLlfoqufDldgIkSLVUkFc5yNL4TF53YjDN1x7pNs+CsCw7pLrySO0nmSsYh17dVdsoNc8B9kxx33HnWSUoANKmXEWJmDQVWqAMOwOVHT7dzom0hmxCpHO40G3Ry2UbLodBjZRPnyycEJnRYTmcWEk6Zx8m40+S9zhaFL5x3+dwG/BvvBJpfwGG2IvQFSiDx5cCAYoJ+ly+fuqqr/u/XF0q2Z5oBmLoKFWNpxEz6lS4arruG7RsTc6fVlIS2HyazLzhs4JXM3GC2ISkZ1Hl1fSZWcdxgXaqW4o9D7ygU6E4EfJGnqksYaHjvPLbkfs5YP0Aq3g/TC4eoHJGGpDd2mh8p6cTxSWHtEyx2D8CKYqteR0XzAwRTxULMOkLNQydg/zmSFT89Vw8GVxbr/+2eklF65Ksr+8BQ/jmzrHUUnKvOHyCSth/rv2mulI+bow/ZQu7vffjKP/wsJkWMO2W01hQYShZF7E2HojKHOmD60HgGa+JuaBCshFPmjvqD17vFQ8NAAg16dJSioUayvJLcGU7yNvBx/oHGM80xV7rE0ZdpPLf7Dg1ttEadKCMeN4oxFED4bXHAEFXylAJvXAEcRrK6ZU0ikI3JV50nhzlR5dYF2mcmVg6A7T9hkXNVd3e5bw7xIVOpTixnUz+AfgJTDhGku3Cm/Xs13iPyswTwhN9LcjTuFFo13cuMmPG/XgIRmv/+b8HqUFmlLqsUW94uaeIWx0sr1ekm6u+HzvhuWzLbIulBZ4aHN2cYAFvk1AHWg5po5K4m7DanB/zScMtj0kfOx7jGj4NmJlzJ+mIcfvxKoENqpUFwUTXqK6PgvgmxUE3Qm2BrAFjM5BO1IO3PVjbvPCFWzvr4TNCw3iTNrJfPc7PZFnObSx+JAqOuC8y0V7wFZdbJz8FNkOL0hu+DInrgJIrIIIcpJyrvVD8sl1evb7Djp+ZdyE31H6WU2Dfz/dKwlVuriKc3BwS62bHf6nAVXSdDH7NWRSqUnBmMj+PF18BvmazMDO4ryZQ8mZTh+IUjQ6Dwf6GC95cM5czbb6ogZWmbq0DABOYiL59tTJzJgnBDJQ6DvGHYfjglFzQKCujcgKchXXKPUVHwwy25YwGu1KjOHtvIUO0qHXMOTDzVWtf/kZHGcXaZgpK9Jo0q9KmF/Yr7h3I+TKtSvIbPrjYTJn9OnCSfm1OBYPDnmqGphVhBCVQbay8d8JJ4XSkfGJFaLpIM1E95x99UWf1EpkWagh4lCIK0g/fXHjyHgPqHSjH2rw3sDRxtOHfHR/KNlJUtBjPr8EGQ5XrPnyH77RB/nJsqL04YbRpelzobRM0qHl8TiYUWorDKJ331udix16mfJZOZClLzVT43jZDwJNryrPM+MtKXBqOYoTRw9iMIDE8w0DeuF6tvfjqmgngv9rS4J06SPbMcWmJyhKcv0OS72fpn8Mfc+2Q8janFrDSskIcwOAWdKETT+S0o44bY4z8AKf0wD16Bb6EAU+X9adLXYgztBnanbyQ092LtlB5LomwC49gD5n/MMg2ZDtoHUJaIenj3jcv7OpaZNNhU4EUTPptyTkkYjluqwvAOlGqEyMnj/zyC5I88s09+MYppEWBuTTq5n3ptFGQ7CYoybaoMRPl4xovbqC3wpeJaQbNDs/n6LEJJOKESeUM7XGKE1jhKzq0v7FMNtM3+Mk+gKbgOpPGR7a9gQ99Wo6vLGNJqfDfU/oEaGg84juUgsdmUZoJDa9YV50f6TTIexn7I6xX980ONn3ivubnbTazNtNvfrinr+mwxYW+Vbma8avhuJ/EcY/+HgaaEfbfqMBF1/uTEhmTtPqk1wtLMHjJn5ZgpsImlF6jnIy5cYhFYUBFKkyqsRCoxQFDeCmbFMRKo3TPAcABu9JYmSkpCAnJJRxseeITn1QwT4uYwKWEGdKTrF90NMiANMORZnnujVUBjaDgB9FaEFgjx3nRiLkt6K7F8SWOwYK8BRjkj8XOt/xVDNV8tVGgGpp93b7fo8RddgQE7Qr4yonvpPVLcprW0u0JU18N/Tldy4FzsrBJ47uWr+1Fns0Hj3PG9itGLAgf5hqqV/KZv3Ta9t6n8HLcvMnSLEYBM9s+VPBLeUAUw/r9nh5+wvbIXaS4OuA80p3WxNAM8ktdxVXrCwk1oDQrIpyNGXauIrW0kMhm2OOJWvD6Ij42CfzojOsvRt8pUpgdOwdlvK5jrRIl4BW2fLws/ixEn8NlvGxOmsk4ZikuCS4L1rcYyToKuOqsvQZ9gyaOYrPY6BwPokBG4V6RRecewAukHSeAdWL7TfcK1Q0OyVTev9Ua7d4cwBhuGA9sGMwQdxUIOVg6MjaIYAKZalj0aCjUD4mw6a21wljqA+sJtWdoyPIT2taTw1+w0Z3UJhSX/69nmLBOi/D36SyDsKkTocyjerIVCqRpNMtzdaEErZq41ary0p5vGjzt+Hf/Gz4VUSrtaau/xtQWohUBELNDCdQRLjrytqrDygvRDd39ChPSovGoD22Xmsl4KVl4b7dGj8o2RPa2mptXYxbyubaYRGzn6eHpDljjh7m45nNe6WXpCXXcWnzGxAc0QFtCHGcqwhrcE1fXur59pU4dJraYldZ8aStHmZiDCy9a7H5eSq/+39Y98+iqWatu81W5oKFWmw1L60j/Q9YOAA35vPo2CmQd8Yi+uDCRPkBn21mppN8JZw3mrSV6OPQ2Xnxtm0ZjsuSiP7P/ikG87dhtMZMawYzEyLOE3bGWkTe4XC5JDJ5EEVi1Dg/fzHYYE5cXkx3HUVpzgiKt1z8Yzu75va8erXvw+DyWag8GIliyGRuPwFjNiNP/x1vcrXgHLW4Lira3axPHfp62Q9mDllmzqdxBU1ZJkHPWkg4FqCah42OIMAYtXem/fDS58nvTKbDh5RL7CRKzD93IJQGUNGCCQK8IoBks4x6BLpH7A4G41cn5VCZYw4sgZY4GEfu8cKtzxl0140WdOu4CW9Kt+xzoqdoyB/fOPPouctwFVXPQ835W/P++GR2lJxBZgDuoYpdSdtElIlVXQl3GDLFWb4l/EBsubluLfGcSGXQikDOL/y2Bt96/qOsWNr9PvJ1uc8X4lFci3SzFYKtKI8ftkSSLWh8PNrZn+2+9Wr2Tll6KOE+sOmcGxC8RKe0hRi5RRNo5v6wUmQDTwcWob/QiSsOLSDxmO2blb/CgzLjeRDHLflgDk/uPS9GRbGc8hmYulAXKqElbs6D7zSToLKx4zRteiuGJpvDxGOPhQlhfHcpbXGXBgx68y6rA+mH6Lntss5D+hmIsp5VsflUyu/YsoMgthWJaP/ThK6c5aMhqqFZ+L+G6FY1QEiWGfy5jekz99yksXkjGrSoOTOibKfHdC89W6uA4t3Sfie4iRkngKHqGzyAVJVpng7cLhnHGwN3tJpWAMCP5pKWzl0lIHrS3lVDh+1fFguJlBwRBSlCglUz8jjJOPfU7J1BcTE2UPx5WoT8Ka7+c6wXGbekLOdHbli2XJNN+l9+k1YsGKKay3YsvQiyuCxH8rrqUp8TmXVE80QZjb9CNRIofN1rVOUaF+TOkBQBgECL7S+Q2Ykjf/wPB8nm80gXgA6R71Mk0kE9XyqV5EpRgFoZGvn8GNPK2KV38fpmhdtibYC9yaPzqan51fi8uKLcfEqvkhJ6tKucNC4QN0Od9nwyyfjawKCZOJGp8ggFv9D4G3lvBDHiXKQXvi9gdzAEyYaNzdWkuH5quCX26aNZYPgrPYn64QzAlXY2PzNW8SVXYz0awRjdRnen4dCoo2RvCJzGjzcwoXKGARcUx3uCkmYbmtTlNc7IF0N/m0XFXAc1NuFSxmCO3YyRsUNtZnsA3tpAV3EjpibTbpi8BvYHXEPJGkti9LBpYJ2FBtp/uWFFFXgpcs+EpgpnodxvOLK1c/H/pKioMj/xpeVZqnc2qB7Zh9JKXEjpEI5RWKS5Lv5ncgSzCzSrhju33ubW5WyrF+EaryiySZ0A6T2cX6fYiRPsoliAYLK933DN9EkMKQd4UxT+N5MbGOCXumMcpxCmqf8djrBKTSGUnZvlCykAbGHWkLXeSTRdGKjHdWbJy11eTA+D7B88lzaVyf4I6fKGNtrI6npoF3bMYsYU9hw31JBMjGhY4pGRvYQlGiKHFkMyqxpGuK1JlWcFLdnSDNt5qjMtFb9VI3E+Z+wplIXsIiQEO+CavWJMkud29bWF+TuL9GUxd3QipHnW8/ZVCmitxaq0K+4yFY5cNmn1HF/w1mamyc6EhMogpowML4t97FOi1UN4trqvBIjP6kDlE5/6gk/4rOs+cUvhVtFLGr1Mfrb4RPR8PDpX3Sbmjc9sqj+vy7fGLtNy6rRY38xx2mrDMdv0wXEH1CbBUBqCtNjmAJV48v2vP+KW23q1MGP/AgLJIjZzamWDgeJMMpj5DBCpTqVwNT5fSLk6U/Vj9rK7zhNUjFdepZskWcPa888/EG+zyMt73fM70EAWBhPiVC+QKdbWlOIdX5UPmRlk4tyESQg9ybKc2n0TMastNJ4JLuOchZT73LmScQcbAMCzrHIgcwnBE5H9loSz7ngGNjW29Ip8RGweeOOnzIcjdPJW4v8Xv3Fx1w9GfvzJLVWbKUB45WFMDBPpZfbpnxx+lecGrPbvfLJduTHowDnGNhgO07yefy31ly7SDh41KoqvnzpAmAFoNLAPd5B+QXGgLwnOon+k7MOUUybScja26V0QpLUo0S8s+3kT8Oap4WKk3zQbJ+9uTK1T95rLJK1BCoM8c6Tse7u64OcxaT7zQDu7d3Oqzbq8IXMeg3su5aTKpVYSJ5Vy18c1BmTqrltum5nwFXtSosYK7Oq+XTIEU5Acd6tngYhFeAYXOKlyPNLqS7UgKS1CpxiKOIvJnGP/36LuL6hHpgt7LS5c0WnFqnVxUl7kngSDmaWCCKd9iGwjmA/EqNG9vfFN/38bKrlNfclLhJEyyrpTIiVx2FwwQ1MuO/4RfyH/J8q1Gw8uapArwlvh+NdsHJOIXg96tlQQ9m/cGXN4FaxULhZG/SgqHrwqauAJx7GHHjdqsL7Ls0dBdKplbqUs3uJeqOlgg3VygjV0kzvTbdrvUxBWncIzXA8gRXNkmixC9uVGZmXL6IodwcryzL6ioQRtf2CDABQXQjkI+E8r/a+1BOW8ffcdxD4cdAMlEsToZyGwfAKl1hTA8Ci1R6KMlGhCzULY7CgeWjv6jJ82N3M6/ZAxWHe+rCjCBt/pHar6HRD1yMLVH5lYQZIgnrqlQRHXYFOax2SdSmNakKny9Lsnlbmp6urbywAqdUUg/0SxvDzW3cPBwjNGCvKWJmjjvhr2KleZoK3B8MoW1ESSyL4qmCpRsNY7NMc4Mz/7uYI2G7JNSVgR03G+5JHfxv5TjnGeg15O8CkjXLcQ0+4375Q0RW9blwDdroBmUnNQvt9k5C2gY2M9CNl3lVfyl84jwVjBp49yTtHyeDJoL6VQPD03XjIAKtkW2ShPHYYsFBNq0anWCh90bQbtNVuYtNlZCQEFgvTL8UsqSruqDhxTRwXdBXhfeKiXaEALKOE3GqZIZdSGrrll/vzD9EM4QkWlNjOfr1DYKZ+9iRM/HLcKfMJ5Yc9agLW6XWwlRzNZvAKjE3Z+fCphn3nlNS056hxUV53GfV/yU+qyemivob5/r16eUBSj46TeNTd+c4bv0Zy0afMZKLsRhAPpwSQF1DxFH1HZtlHMsiJHXqiMJzdomqaC+iADDG5mcKyTFsDFhQE8+lHVQTfdr9oPZmDwJZlOLcjdM2Fr4Uo51Nl+MicqI5nC7q3aQmIN5rll3kWU8lOZp7T3mc6PPW9h7rkMpHJ0fm78pGSEYY+tBUmf9YSuqdx9ujhC12FsS0nMUtF3v3Jx7PmyTStriTbW2v7XyjdVyxtWFSZb5n+71sVp</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Opened_x0020_By xmlns="f89dec18-d0c2-45d2-8a15-31051f2519f8">
      <UserInfo>
        <DisplayName/>
        <AccountId xsi:nil="true"/>
        <AccountType/>
      </UserInfo>
    </Opened_x0020_By>
    <FileLocation xmlns="f89dec18-d0c2-45d2-8a15-31051f2519f8" xsi:nil="true"/>
    <Link xmlns="f89dec18-d0c2-45d2-8a15-31051f2519f8">
      <Url xsi:nil="true"/>
      <Description xsi:nil="true"/>
    </Link>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ADD49-116D-44DF-8C3C-7F8837632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9CF04-CC31-4498-80F1-23D6F0DCEFA4}">
  <ds:schemaRefs>
    <ds:schemaRef ds:uri="http://schemas.microsoft.com/sharepoint/v3/contenttype/forms"/>
  </ds:schemaRefs>
</ds:datastoreItem>
</file>

<file path=customXml/itemProps3.xml><?xml version="1.0" encoding="utf-8"?>
<ds:datastoreItem xmlns:ds="http://schemas.openxmlformats.org/officeDocument/2006/customXml" ds:itemID="{08EE22B2-47EB-48D6-B61E-F2364392FD81}">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0A8787D-3B6F-4796-8C53-D824DACF6BCF}">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10133</Words>
  <Characters>58167</Characters>
  <Application>Microsoft Office Word</Application>
  <DocSecurity>0</DocSecurity>
  <Lines>1661</Lines>
  <Paragraphs>676</Paragraphs>
  <ScaleCrop>false</ScaleCrop>
  <HeadingPairs>
    <vt:vector size="2" baseType="variant">
      <vt:variant>
        <vt:lpstr>Title</vt:lpstr>
      </vt:variant>
      <vt:variant>
        <vt:i4>1</vt:i4>
      </vt:variant>
    </vt:vector>
  </HeadingPairs>
  <TitlesOfParts>
    <vt:vector size="1" baseType="lpstr">
      <vt:lpstr>RFA-22: Antibias Education Grant Program (CA Dept of Education)</vt:lpstr>
    </vt:vector>
  </TitlesOfParts>
  <Company/>
  <LinksUpToDate>false</LinksUpToDate>
  <CharactersWithSpaces>67624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Antibias Education Grant Program (CA Dept of Education)</dc:title>
  <dc:subject>California Department of Education Request for Applications (RFA) Antibias Education Grant Program</dc:subject>
  <dc:creator>CDE</dc:creator>
  <cp:lastModifiedBy>Kathryn Slaven</cp:lastModifiedBy>
  <cp:revision>10</cp:revision>
  <dcterms:created xsi:type="dcterms:W3CDTF">2023-05-25T23:13:00Z</dcterms:created>
  <dcterms:modified xsi:type="dcterms:W3CDTF">2024-08-05T22:35:00Z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