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F03" w:rsidRPr="00F40F03" w:rsidRDefault="00F40F03" w:rsidP="00F40F03">
      <w:pPr>
        <w:spacing w:after="480"/>
        <w:ind w:left="720" w:hanging="720"/>
        <w:jc w:val="right"/>
        <w:rPr>
          <w:rFonts w:ascii="Arial" w:hAnsi="Arial" w:cs="Arial"/>
          <w:bCs/>
        </w:rPr>
      </w:pPr>
      <w:bookmarkStart w:id="0" w:name="_GoBack"/>
      <w:bookmarkEnd w:id="0"/>
      <w:r w:rsidRPr="00F40F03">
        <w:rPr>
          <w:rFonts w:ascii="Arial" w:hAnsi="Arial" w:cs="Arial"/>
          <w:bCs/>
        </w:rPr>
        <w:t xml:space="preserve">Page 1 of </w:t>
      </w:r>
      <w:r w:rsidR="009D07D2">
        <w:rPr>
          <w:rFonts w:ascii="Arial" w:hAnsi="Arial" w:cs="Arial"/>
          <w:bCs/>
        </w:rPr>
        <w:t>2</w:t>
      </w:r>
    </w:p>
    <w:p w:rsidR="00F40F03" w:rsidRPr="00F40F03" w:rsidRDefault="00F40F03" w:rsidP="00F40F03">
      <w:pPr>
        <w:pStyle w:val="Heading1"/>
        <w:spacing w:after="240"/>
        <w:jc w:val="center"/>
        <w:rPr>
          <w:rFonts w:ascii="Arial" w:hAnsi="Arial" w:cs="Arial"/>
          <w:b/>
          <w:color w:val="auto"/>
        </w:rPr>
      </w:pPr>
      <w:r w:rsidRPr="00F40F03">
        <w:rPr>
          <w:rFonts w:ascii="Arial" w:hAnsi="Arial" w:cs="Arial"/>
          <w:b/>
          <w:color w:val="auto"/>
        </w:rPr>
        <w:t>INSTRUCTIONS FOR COMPLETION OF TOBACCO-FREE CERTIFICATION DOCUMENTS</w:t>
      </w:r>
    </w:p>
    <w:p w:rsidR="00F40F03" w:rsidRPr="00F40F03" w:rsidRDefault="00F40F03" w:rsidP="00F40F03">
      <w:pPr>
        <w:spacing w:after="240"/>
        <w:rPr>
          <w:rFonts w:ascii="Arial" w:hAnsi="Arial" w:cs="Arial"/>
          <w:b/>
          <w:bCs/>
          <w:szCs w:val="23"/>
        </w:rPr>
      </w:pPr>
      <w:r w:rsidRPr="00F40F03">
        <w:rPr>
          <w:rFonts w:ascii="Arial" w:hAnsi="Arial" w:cs="Arial"/>
          <w:szCs w:val="23"/>
        </w:rPr>
        <w:t>The district, direct-funded charter school, or county office of education (COE) must meet the requirements for tobac</w:t>
      </w:r>
      <w:r w:rsidR="001D0621">
        <w:rPr>
          <w:rFonts w:ascii="Arial" w:hAnsi="Arial" w:cs="Arial"/>
          <w:szCs w:val="23"/>
        </w:rPr>
        <w:t>co-free certification by July 1</w:t>
      </w:r>
      <w:r w:rsidRPr="00F40F03">
        <w:rPr>
          <w:rFonts w:ascii="Arial" w:hAnsi="Arial" w:cs="Arial"/>
          <w:szCs w:val="23"/>
        </w:rPr>
        <w:t xml:space="preserve"> to apply for </w:t>
      </w:r>
      <w:r w:rsidR="00BA1E21">
        <w:rPr>
          <w:rFonts w:ascii="Arial" w:hAnsi="Arial" w:cs="Arial"/>
          <w:szCs w:val="23"/>
        </w:rPr>
        <w:t>Tobacco-Use Prevention Education (</w:t>
      </w:r>
      <w:r w:rsidRPr="00F40F03">
        <w:rPr>
          <w:rFonts w:ascii="Arial" w:hAnsi="Arial" w:cs="Arial"/>
          <w:szCs w:val="23"/>
        </w:rPr>
        <w:t>TUPE</w:t>
      </w:r>
      <w:r w:rsidR="00BA1E21">
        <w:rPr>
          <w:rFonts w:ascii="Arial" w:hAnsi="Arial" w:cs="Arial"/>
          <w:szCs w:val="23"/>
        </w:rPr>
        <w:t>)</w:t>
      </w:r>
      <w:r w:rsidRPr="00F40F03">
        <w:rPr>
          <w:rFonts w:ascii="Arial" w:hAnsi="Arial" w:cs="Arial"/>
          <w:szCs w:val="23"/>
        </w:rPr>
        <w:t xml:space="preserve"> funding during that fiscal year</w:t>
      </w:r>
      <w:r w:rsidR="00BA1E21">
        <w:rPr>
          <w:rFonts w:ascii="Arial" w:hAnsi="Arial" w:cs="Arial"/>
          <w:szCs w:val="23"/>
        </w:rPr>
        <w:t xml:space="preserve"> (FY)</w:t>
      </w:r>
      <w:r w:rsidRPr="00F40F03">
        <w:rPr>
          <w:rFonts w:ascii="Arial" w:hAnsi="Arial" w:cs="Arial"/>
          <w:szCs w:val="23"/>
        </w:rPr>
        <w:t xml:space="preserve">. </w:t>
      </w:r>
      <w:r w:rsidR="00BA1E21">
        <w:rPr>
          <w:rFonts w:ascii="Arial" w:hAnsi="Arial" w:cs="Arial"/>
          <w:b/>
          <w:bCs/>
          <w:szCs w:val="23"/>
        </w:rPr>
        <w:t>If the district, c</w:t>
      </w:r>
      <w:r w:rsidRPr="00F40F03">
        <w:rPr>
          <w:rFonts w:ascii="Arial" w:hAnsi="Arial" w:cs="Arial"/>
          <w:b/>
          <w:bCs/>
          <w:szCs w:val="23"/>
        </w:rPr>
        <w:t>harter</w:t>
      </w:r>
      <w:r w:rsidR="00BA1E21">
        <w:rPr>
          <w:rFonts w:ascii="Arial" w:hAnsi="Arial" w:cs="Arial"/>
          <w:b/>
          <w:bCs/>
          <w:szCs w:val="23"/>
        </w:rPr>
        <w:t xml:space="preserve"> school, or </w:t>
      </w:r>
      <w:r w:rsidRPr="00F40F03">
        <w:rPr>
          <w:rFonts w:ascii="Arial" w:hAnsi="Arial" w:cs="Arial"/>
          <w:b/>
          <w:bCs/>
          <w:szCs w:val="23"/>
        </w:rPr>
        <w:t>COE does not meet the requirements for c</w:t>
      </w:r>
      <w:r w:rsidR="001D0621">
        <w:rPr>
          <w:rFonts w:ascii="Arial" w:hAnsi="Arial" w:cs="Arial"/>
          <w:b/>
          <w:bCs/>
          <w:szCs w:val="23"/>
        </w:rPr>
        <w:t>ertification until after July 1</w:t>
      </w:r>
      <w:r w:rsidRPr="00F40F03">
        <w:rPr>
          <w:rFonts w:ascii="Arial" w:hAnsi="Arial" w:cs="Arial"/>
          <w:b/>
          <w:bCs/>
          <w:szCs w:val="23"/>
        </w:rPr>
        <w:t xml:space="preserve">, they are ineligible to apply for TUPE funding until the following </w:t>
      </w:r>
      <w:r w:rsidR="00BA1E21">
        <w:rPr>
          <w:rFonts w:ascii="Arial" w:hAnsi="Arial" w:cs="Arial"/>
          <w:b/>
          <w:bCs/>
          <w:szCs w:val="23"/>
        </w:rPr>
        <w:t>FY</w:t>
      </w:r>
      <w:r w:rsidRPr="00F40F03">
        <w:rPr>
          <w:rFonts w:ascii="Arial" w:hAnsi="Arial" w:cs="Arial"/>
          <w:b/>
          <w:bCs/>
          <w:szCs w:val="23"/>
        </w:rPr>
        <w:t>.</w:t>
      </w:r>
    </w:p>
    <w:p w:rsidR="00F40F03" w:rsidRPr="00F40F03" w:rsidRDefault="00F40F03" w:rsidP="00F40F03">
      <w:pPr>
        <w:spacing w:after="240"/>
        <w:ind w:right="27"/>
        <w:rPr>
          <w:rFonts w:ascii="Arial" w:hAnsi="Arial" w:cs="Arial"/>
          <w:szCs w:val="23"/>
        </w:rPr>
      </w:pPr>
      <w:r w:rsidRPr="00F40F03">
        <w:rPr>
          <w:rFonts w:ascii="Arial" w:hAnsi="Arial" w:cs="Arial"/>
          <w:szCs w:val="23"/>
        </w:rPr>
        <w:t xml:space="preserve">If compliance cannot be documented for </w:t>
      </w:r>
      <w:r w:rsidRPr="00F40F03">
        <w:rPr>
          <w:rFonts w:ascii="Arial" w:hAnsi="Arial" w:cs="Arial"/>
          <w:b/>
          <w:szCs w:val="23"/>
        </w:rPr>
        <w:t>any</w:t>
      </w:r>
      <w:r w:rsidRPr="00F40F03">
        <w:rPr>
          <w:rFonts w:ascii="Arial" w:hAnsi="Arial" w:cs="Arial"/>
          <w:szCs w:val="23"/>
        </w:rPr>
        <w:t xml:space="preserve"> compliance requirement, the agency is not eligible to apply for TUPE funding from the Cigarette and Tobacco Products Surtax Fund.</w:t>
      </w:r>
    </w:p>
    <w:p w:rsidR="00F40F03" w:rsidRPr="00F40F03" w:rsidRDefault="00F40F03" w:rsidP="00F40F03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Cs w:val="23"/>
        </w:rPr>
      </w:pPr>
      <w:r w:rsidRPr="00F40F03">
        <w:rPr>
          <w:rFonts w:ascii="Arial" w:hAnsi="Arial" w:cs="Arial"/>
          <w:szCs w:val="23"/>
        </w:rPr>
        <w:t xml:space="preserve">On </w:t>
      </w:r>
      <w:r w:rsidR="00BA1E21">
        <w:rPr>
          <w:rFonts w:ascii="Arial" w:hAnsi="Arial" w:cs="Arial"/>
          <w:szCs w:val="23"/>
        </w:rPr>
        <w:t>page one</w:t>
      </w:r>
      <w:r w:rsidRPr="00F40F03">
        <w:rPr>
          <w:rFonts w:ascii="Arial" w:hAnsi="Arial" w:cs="Arial"/>
          <w:szCs w:val="23"/>
        </w:rPr>
        <w:t xml:space="preserve">, </w:t>
      </w:r>
      <w:r w:rsidR="00BA1E21">
        <w:rPr>
          <w:rFonts w:ascii="Arial" w:hAnsi="Arial" w:cs="Arial"/>
          <w:szCs w:val="23"/>
        </w:rPr>
        <w:t>enter</w:t>
      </w:r>
      <w:r w:rsidRPr="00F40F03">
        <w:rPr>
          <w:rFonts w:ascii="Arial" w:hAnsi="Arial" w:cs="Arial"/>
          <w:szCs w:val="23"/>
        </w:rPr>
        <w:t xml:space="preserve"> the name of the school district, charter s</w:t>
      </w:r>
      <w:r w:rsidR="00BA1E21">
        <w:rPr>
          <w:rFonts w:ascii="Arial" w:hAnsi="Arial" w:cs="Arial"/>
          <w:szCs w:val="23"/>
        </w:rPr>
        <w:t>chool, or COE; county name; County-District-School (CDS) code(s); contact person; t</w:t>
      </w:r>
      <w:r w:rsidRPr="00F40F03">
        <w:rPr>
          <w:rFonts w:ascii="Arial" w:hAnsi="Arial" w:cs="Arial"/>
          <w:szCs w:val="23"/>
        </w:rPr>
        <w:t>elephone number</w:t>
      </w:r>
      <w:r w:rsidR="00BA1E21">
        <w:rPr>
          <w:rFonts w:ascii="Arial" w:hAnsi="Arial" w:cs="Arial"/>
          <w:szCs w:val="23"/>
        </w:rPr>
        <w:t>;</w:t>
      </w:r>
      <w:r w:rsidR="00BA1E21" w:rsidRPr="00BA1E21">
        <w:rPr>
          <w:rFonts w:ascii="Arial" w:hAnsi="Arial" w:cs="Arial"/>
          <w:szCs w:val="23"/>
        </w:rPr>
        <w:t xml:space="preserve"> </w:t>
      </w:r>
      <w:r w:rsidR="00BA1E21">
        <w:rPr>
          <w:rFonts w:ascii="Arial" w:hAnsi="Arial" w:cs="Arial"/>
          <w:szCs w:val="23"/>
        </w:rPr>
        <w:t>e</w:t>
      </w:r>
      <w:r w:rsidR="00BA1E21" w:rsidRPr="00F40F03">
        <w:rPr>
          <w:rFonts w:ascii="Arial" w:hAnsi="Arial" w:cs="Arial"/>
          <w:szCs w:val="23"/>
        </w:rPr>
        <w:t>mail address;</w:t>
      </w:r>
      <w:r w:rsidR="00BA1E21">
        <w:rPr>
          <w:rFonts w:ascii="Arial" w:hAnsi="Arial" w:cs="Arial"/>
          <w:szCs w:val="23"/>
        </w:rPr>
        <w:t xml:space="preserve"> and the date s</w:t>
      </w:r>
      <w:r w:rsidRPr="00F40F03">
        <w:rPr>
          <w:rFonts w:ascii="Arial" w:hAnsi="Arial" w:cs="Arial"/>
          <w:szCs w:val="23"/>
        </w:rPr>
        <w:t>ubmitted. The CDS code includes the 2-digit county code, 5-digit district code, and 7-digit school code. The school code is necessary only if a direct-funded charter school. For districts and COEs, use “0000000" as the school code.</w:t>
      </w:r>
    </w:p>
    <w:p w:rsidR="00F40F03" w:rsidRPr="00F40F03" w:rsidRDefault="00F40F03" w:rsidP="00F40F03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szCs w:val="23"/>
        </w:rPr>
      </w:pPr>
      <w:r w:rsidRPr="00F40F03">
        <w:rPr>
          <w:rFonts w:ascii="Arial" w:hAnsi="Arial" w:cs="Arial"/>
          <w:szCs w:val="23"/>
        </w:rPr>
        <w:t>For each compliance requirement</w:t>
      </w:r>
      <w:r w:rsidR="00BA1E21">
        <w:rPr>
          <w:rFonts w:ascii="Arial" w:hAnsi="Arial" w:cs="Arial"/>
          <w:szCs w:val="23"/>
        </w:rPr>
        <w:t xml:space="preserve"> listed on page two</w:t>
      </w:r>
      <w:r w:rsidRPr="00F40F03">
        <w:rPr>
          <w:rFonts w:ascii="Arial" w:hAnsi="Arial" w:cs="Arial"/>
          <w:szCs w:val="23"/>
        </w:rPr>
        <w:t>, the agency should assemble the required documentation, as identified on the form.</w:t>
      </w:r>
    </w:p>
    <w:p w:rsidR="00F40F03" w:rsidRPr="00F40F03" w:rsidRDefault="00F40F03" w:rsidP="00207A89">
      <w:pPr>
        <w:spacing w:after="240"/>
        <w:ind w:left="720"/>
        <w:rPr>
          <w:rFonts w:ascii="Arial" w:hAnsi="Arial" w:cs="Arial"/>
          <w:szCs w:val="23"/>
        </w:rPr>
      </w:pPr>
      <w:r w:rsidRPr="00F40F03">
        <w:rPr>
          <w:rFonts w:ascii="Arial" w:hAnsi="Arial" w:cs="Arial"/>
          <w:szCs w:val="23"/>
        </w:rPr>
        <w:t>Suggested documentation includes:</w:t>
      </w:r>
    </w:p>
    <w:p w:rsidR="00F40F03" w:rsidRPr="00207A89" w:rsidRDefault="00F40F03" w:rsidP="00207A89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Cs w:val="23"/>
        </w:rPr>
      </w:pPr>
      <w:r w:rsidRPr="00207A89">
        <w:rPr>
          <w:rFonts w:ascii="Arial" w:hAnsi="Arial" w:cs="Arial"/>
          <w:szCs w:val="23"/>
        </w:rPr>
        <w:t>Copies of the board adopted policies and corresponding administrative regulations that impact students, staff, visitors, and civic use permit holders.</w:t>
      </w:r>
    </w:p>
    <w:p w:rsidR="00F40F03" w:rsidRPr="00F40F03" w:rsidRDefault="00F40F03" w:rsidP="00207A89">
      <w:pPr>
        <w:spacing w:after="240"/>
        <w:ind w:left="1440"/>
        <w:rPr>
          <w:rFonts w:ascii="Arial" w:hAnsi="Arial" w:cs="Arial"/>
          <w:szCs w:val="23"/>
        </w:rPr>
      </w:pPr>
      <w:r w:rsidRPr="00F40F03">
        <w:rPr>
          <w:rFonts w:ascii="Arial" w:hAnsi="Arial" w:cs="Arial"/>
          <w:szCs w:val="23"/>
        </w:rPr>
        <w:t>For agencies that subscribe to the California School Board Association’s services, this could include the following policies:</w:t>
      </w:r>
    </w:p>
    <w:p w:rsidR="00F40F03" w:rsidRPr="001649C4" w:rsidRDefault="00F40F03" w:rsidP="001649C4">
      <w:pPr>
        <w:pStyle w:val="ListParagraph"/>
        <w:numPr>
          <w:ilvl w:val="0"/>
          <w:numId w:val="5"/>
        </w:numPr>
        <w:spacing w:after="240"/>
        <w:rPr>
          <w:rFonts w:ascii="Arial" w:hAnsi="Arial" w:cs="Arial"/>
          <w:szCs w:val="23"/>
        </w:rPr>
      </w:pPr>
      <w:r w:rsidRPr="001649C4">
        <w:rPr>
          <w:rFonts w:ascii="Arial" w:hAnsi="Arial" w:cs="Arial"/>
          <w:szCs w:val="23"/>
        </w:rPr>
        <w:t>Board Policy (BP) 1330 and Administrative Regulation (AR) 1330</w:t>
      </w:r>
    </w:p>
    <w:p w:rsidR="00F40F03" w:rsidRPr="001649C4" w:rsidRDefault="00F40F03" w:rsidP="001649C4">
      <w:pPr>
        <w:pStyle w:val="ListParagraph"/>
        <w:numPr>
          <w:ilvl w:val="0"/>
          <w:numId w:val="5"/>
        </w:numPr>
        <w:spacing w:after="240"/>
        <w:rPr>
          <w:rFonts w:ascii="Arial" w:hAnsi="Arial" w:cs="Arial"/>
          <w:szCs w:val="23"/>
        </w:rPr>
      </w:pPr>
      <w:r w:rsidRPr="001649C4">
        <w:rPr>
          <w:rFonts w:ascii="Arial" w:hAnsi="Arial" w:cs="Arial"/>
          <w:szCs w:val="23"/>
        </w:rPr>
        <w:t>BP 3513.3 and AR 35313.3</w:t>
      </w:r>
    </w:p>
    <w:p w:rsidR="00F40F03" w:rsidRPr="001649C4" w:rsidRDefault="00F40F03" w:rsidP="001649C4">
      <w:pPr>
        <w:pStyle w:val="ListParagraph"/>
        <w:numPr>
          <w:ilvl w:val="0"/>
          <w:numId w:val="5"/>
        </w:numPr>
        <w:spacing w:after="240"/>
        <w:rPr>
          <w:rFonts w:ascii="Arial" w:hAnsi="Arial" w:cs="Arial"/>
          <w:szCs w:val="23"/>
        </w:rPr>
      </w:pPr>
      <w:r w:rsidRPr="001649C4">
        <w:rPr>
          <w:rFonts w:ascii="Arial" w:hAnsi="Arial" w:cs="Arial"/>
          <w:szCs w:val="23"/>
        </w:rPr>
        <w:t>BP 5131.62 and AR 5131.62</w:t>
      </w:r>
    </w:p>
    <w:p w:rsidR="00F40F03" w:rsidRPr="00F40F03" w:rsidRDefault="00F40F03" w:rsidP="00207A89">
      <w:pPr>
        <w:numPr>
          <w:ilvl w:val="0"/>
          <w:numId w:val="2"/>
        </w:numPr>
        <w:tabs>
          <w:tab w:val="clear" w:pos="2340"/>
        </w:tabs>
        <w:spacing w:after="240"/>
        <w:ind w:left="1440"/>
        <w:rPr>
          <w:rFonts w:ascii="Arial" w:hAnsi="Arial" w:cs="Arial"/>
          <w:szCs w:val="23"/>
        </w:rPr>
      </w:pPr>
      <w:r w:rsidRPr="00F40F03">
        <w:rPr>
          <w:rFonts w:ascii="Arial" w:hAnsi="Arial" w:cs="Arial"/>
          <w:szCs w:val="23"/>
        </w:rPr>
        <w:t>A memorandum/letter from the agencies lead administrator, or designee, which states the agency will fully enforce all aspects of the tobacco-free policies adopted by the governing board.</w:t>
      </w:r>
    </w:p>
    <w:p w:rsidR="00F40F03" w:rsidRPr="00F40F03" w:rsidRDefault="00F40F03" w:rsidP="00207A89">
      <w:pPr>
        <w:numPr>
          <w:ilvl w:val="0"/>
          <w:numId w:val="2"/>
        </w:numPr>
        <w:tabs>
          <w:tab w:val="clear" w:pos="2340"/>
        </w:tabs>
        <w:spacing w:after="240"/>
        <w:ind w:left="1440"/>
        <w:rPr>
          <w:rFonts w:ascii="Arial" w:hAnsi="Arial" w:cs="Arial"/>
          <w:szCs w:val="23"/>
        </w:rPr>
      </w:pPr>
      <w:r w:rsidRPr="00F40F03">
        <w:rPr>
          <w:rFonts w:ascii="Arial" w:hAnsi="Arial" w:cs="Arial"/>
          <w:szCs w:val="23"/>
        </w:rPr>
        <w:t>A written description of how students, parents, and staff are made aware of the agency’s tobacco-free policy and enforcement procedures</w:t>
      </w:r>
      <w:r w:rsidR="003A675F">
        <w:rPr>
          <w:rFonts w:ascii="Arial" w:hAnsi="Arial" w:cs="Arial"/>
          <w:szCs w:val="23"/>
        </w:rPr>
        <w:t>.</w:t>
      </w:r>
    </w:p>
    <w:p w:rsidR="00F40F03" w:rsidRPr="00F40F03" w:rsidRDefault="00F40F03" w:rsidP="001649C4">
      <w:pPr>
        <w:numPr>
          <w:ilvl w:val="0"/>
          <w:numId w:val="2"/>
        </w:numPr>
        <w:tabs>
          <w:tab w:val="clear" w:pos="2340"/>
        </w:tabs>
        <w:spacing w:after="480"/>
        <w:ind w:left="1440"/>
        <w:rPr>
          <w:rFonts w:ascii="Arial" w:hAnsi="Arial" w:cs="Arial"/>
          <w:szCs w:val="23"/>
        </w:rPr>
      </w:pPr>
      <w:r w:rsidRPr="00F40F03">
        <w:rPr>
          <w:rFonts w:ascii="Arial" w:hAnsi="Arial" w:cs="Arial"/>
          <w:szCs w:val="23"/>
        </w:rPr>
        <w:lastRenderedPageBreak/>
        <w:t>A written description of how the community is made aware of the agency’s policy including civic use permits.</w:t>
      </w:r>
    </w:p>
    <w:p w:rsidR="001649C4" w:rsidRDefault="009D07D2" w:rsidP="001649C4">
      <w:pPr>
        <w:spacing w:after="480"/>
        <w:ind w:left="2340"/>
        <w:jc w:val="right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Page 2 of 2</w:t>
      </w:r>
    </w:p>
    <w:p w:rsidR="00F40F03" w:rsidRPr="00F40F03" w:rsidRDefault="00F40F03" w:rsidP="001649C4">
      <w:pPr>
        <w:numPr>
          <w:ilvl w:val="0"/>
          <w:numId w:val="2"/>
        </w:numPr>
        <w:tabs>
          <w:tab w:val="clear" w:pos="2340"/>
        </w:tabs>
        <w:spacing w:after="240"/>
        <w:ind w:left="1440"/>
        <w:rPr>
          <w:rFonts w:ascii="Arial" w:hAnsi="Arial" w:cs="Arial"/>
          <w:szCs w:val="23"/>
        </w:rPr>
      </w:pPr>
      <w:r w:rsidRPr="00F40F03">
        <w:rPr>
          <w:rFonts w:ascii="Arial" w:hAnsi="Arial" w:cs="Arial"/>
          <w:szCs w:val="23"/>
        </w:rPr>
        <w:t xml:space="preserve">A clear picture of a permanent sign posted on agency property that represents the signage used by the agency to alert visitors to the </w:t>
      </w:r>
      <w:r w:rsidR="00E55D58">
        <w:rPr>
          <w:rFonts w:ascii="Arial" w:hAnsi="Arial" w:cs="Arial"/>
          <w:szCs w:val="23"/>
        </w:rPr>
        <w:t xml:space="preserve">agency’s prohibition of tobacco </w:t>
      </w:r>
      <w:r w:rsidRPr="00F40F03">
        <w:rPr>
          <w:rFonts w:ascii="Arial" w:hAnsi="Arial" w:cs="Arial"/>
          <w:szCs w:val="23"/>
        </w:rPr>
        <w:t>use.</w:t>
      </w:r>
    </w:p>
    <w:p w:rsidR="00E55D58" w:rsidRDefault="00F40F03" w:rsidP="001649C4">
      <w:pPr>
        <w:numPr>
          <w:ilvl w:val="0"/>
          <w:numId w:val="2"/>
        </w:numPr>
        <w:tabs>
          <w:tab w:val="clear" w:pos="2340"/>
        </w:tabs>
        <w:spacing w:after="240"/>
        <w:ind w:left="1440"/>
        <w:rPr>
          <w:rFonts w:ascii="Arial" w:hAnsi="Arial" w:cs="Arial"/>
          <w:szCs w:val="23"/>
        </w:rPr>
      </w:pPr>
      <w:r w:rsidRPr="00F40F03">
        <w:rPr>
          <w:rFonts w:ascii="Arial" w:hAnsi="Arial" w:cs="Arial"/>
          <w:szCs w:val="23"/>
        </w:rPr>
        <w:t xml:space="preserve">A written description of the cessation opportunities available to students and staff, a description of how students and staff are made aware of these services </w:t>
      </w:r>
      <w:r w:rsidR="00E55D58">
        <w:rPr>
          <w:rFonts w:ascii="Arial" w:hAnsi="Arial" w:cs="Arial"/>
          <w:szCs w:val="23"/>
        </w:rPr>
        <w:t>and encouraged to access them.</w:t>
      </w:r>
    </w:p>
    <w:p w:rsidR="00F40F03" w:rsidRPr="00F40F03" w:rsidRDefault="00F40F03" w:rsidP="00E55D58">
      <w:pPr>
        <w:spacing w:after="240"/>
        <w:ind w:left="1440"/>
        <w:rPr>
          <w:rFonts w:ascii="Arial" w:hAnsi="Arial" w:cs="Arial"/>
          <w:szCs w:val="23"/>
        </w:rPr>
      </w:pPr>
      <w:r w:rsidRPr="00F40F03">
        <w:rPr>
          <w:rFonts w:ascii="Arial" w:hAnsi="Arial" w:cs="Arial"/>
          <w:b/>
          <w:szCs w:val="23"/>
        </w:rPr>
        <w:t>Note:</w:t>
      </w:r>
      <w:r w:rsidRPr="00F40F03">
        <w:rPr>
          <w:rFonts w:ascii="Arial" w:hAnsi="Arial" w:cs="Arial"/>
          <w:szCs w:val="23"/>
        </w:rPr>
        <w:t xml:space="preserve"> The agency is not required to provide the services, but must be able to identify where </w:t>
      </w:r>
      <w:r w:rsidR="00E55D58">
        <w:rPr>
          <w:rFonts w:ascii="Arial" w:hAnsi="Arial" w:cs="Arial"/>
          <w:szCs w:val="23"/>
        </w:rPr>
        <w:t>and how services are available.</w:t>
      </w:r>
    </w:p>
    <w:p w:rsidR="00F40F03" w:rsidRPr="001649C4" w:rsidRDefault="00F40F03" w:rsidP="001649C4">
      <w:pPr>
        <w:pStyle w:val="ListParagraph"/>
        <w:numPr>
          <w:ilvl w:val="0"/>
          <w:numId w:val="7"/>
        </w:numPr>
        <w:spacing w:after="240"/>
        <w:ind w:left="720"/>
        <w:rPr>
          <w:rFonts w:ascii="Arial" w:hAnsi="Arial" w:cs="Arial"/>
          <w:szCs w:val="23"/>
        </w:rPr>
      </w:pPr>
      <w:r w:rsidRPr="001649C4">
        <w:rPr>
          <w:rFonts w:ascii="Arial" w:hAnsi="Arial" w:cs="Arial"/>
          <w:szCs w:val="23"/>
        </w:rPr>
        <w:t xml:space="preserve">After completing </w:t>
      </w:r>
      <w:r w:rsidR="001C35DB">
        <w:rPr>
          <w:rFonts w:ascii="Arial" w:hAnsi="Arial" w:cs="Arial"/>
          <w:szCs w:val="23"/>
        </w:rPr>
        <w:t>pages one and two</w:t>
      </w:r>
      <w:r w:rsidRPr="001649C4">
        <w:rPr>
          <w:rFonts w:ascii="Arial" w:hAnsi="Arial" w:cs="Arial"/>
          <w:szCs w:val="23"/>
        </w:rPr>
        <w:t xml:space="preserve"> of the form and assembling all the supporting documentation showing the agency’s compliance with the law, </w:t>
      </w:r>
      <w:r w:rsidRPr="001649C4">
        <w:rPr>
          <w:rFonts w:ascii="Arial" w:hAnsi="Arial" w:cs="Arial"/>
          <w:b/>
          <w:szCs w:val="23"/>
        </w:rPr>
        <w:t xml:space="preserve">submit the certification form and supporting documentation to the COE TUPE Coordinator or to the </w:t>
      </w:r>
      <w:r w:rsidR="001C35DB">
        <w:rPr>
          <w:rFonts w:ascii="Arial" w:hAnsi="Arial" w:cs="Arial"/>
          <w:b/>
          <w:szCs w:val="23"/>
        </w:rPr>
        <w:t>California Department of Education (</w:t>
      </w:r>
      <w:r w:rsidRPr="001649C4">
        <w:rPr>
          <w:rFonts w:ascii="Arial" w:hAnsi="Arial" w:cs="Arial"/>
          <w:b/>
          <w:szCs w:val="23"/>
        </w:rPr>
        <w:t>CDE</w:t>
      </w:r>
      <w:r w:rsidR="001C35DB">
        <w:rPr>
          <w:rFonts w:ascii="Arial" w:hAnsi="Arial" w:cs="Arial"/>
          <w:b/>
          <w:szCs w:val="23"/>
        </w:rPr>
        <w:t>)</w:t>
      </w:r>
      <w:r w:rsidRPr="001649C4">
        <w:rPr>
          <w:rFonts w:ascii="Arial" w:hAnsi="Arial" w:cs="Arial"/>
          <w:b/>
          <w:szCs w:val="23"/>
        </w:rPr>
        <w:t xml:space="preserve"> TUPE Office.</w:t>
      </w:r>
    </w:p>
    <w:p w:rsidR="00F40F03" w:rsidRPr="00F40F03" w:rsidRDefault="00F40F03" w:rsidP="001649C4">
      <w:pPr>
        <w:spacing w:after="240"/>
        <w:ind w:left="720"/>
        <w:rPr>
          <w:rFonts w:ascii="Arial" w:hAnsi="Arial" w:cs="Arial"/>
          <w:szCs w:val="23"/>
        </w:rPr>
      </w:pPr>
      <w:r w:rsidRPr="00F40F03">
        <w:rPr>
          <w:rFonts w:ascii="Arial" w:hAnsi="Arial" w:cs="Arial"/>
          <w:szCs w:val="23"/>
        </w:rPr>
        <w:t>A list of the COE TUPE</w:t>
      </w:r>
      <w:r w:rsidR="001C35DB">
        <w:rPr>
          <w:rFonts w:ascii="Arial" w:hAnsi="Arial" w:cs="Arial"/>
          <w:szCs w:val="23"/>
        </w:rPr>
        <w:t xml:space="preserve"> C</w:t>
      </w:r>
      <w:r w:rsidRPr="00F40F03">
        <w:rPr>
          <w:rFonts w:ascii="Arial" w:hAnsi="Arial" w:cs="Arial"/>
          <w:szCs w:val="23"/>
        </w:rPr>
        <w:t xml:space="preserve">oordinators is available on the CDE’s </w:t>
      </w:r>
      <w:r w:rsidR="004E4343">
        <w:rPr>
          <w:rFonts w:ascii="Arial" w:hAnsi="Arial" w:cs="Arial"/>
          <w:szCs w:val="23"/>
        </w:rPr>
        <w:t>COE TUPE Coordinators w</w:t>
      </w:r>
      <w:r w:rsidRPr="00F40F03">
        <w:rPr>
          <w:rFonts w:ascii="Arial" w:hAnsi="Arial" w:cs="Arial"/>
          <w:szCs w:val="23"/>
        </w:rPr>
        <w:t xml:space="preserve">eb page at </w:t>
      </w:r>
      <w:hyperlink r:id="rId7" w:tooltip="County Office of Education TUPE Coordinators Web Page" w:history="1">
        <w:r w:rsidRPr="00F40F03">
          <w:rPr>
            <w:rStyle w:val="Hyperlink"/>
            <w:rFonts w:ascii="Arial" w:hAnsi="Arial" w:cs="Arial"/>
            <w:szCs w:val="23"/>
          </w:rPr>
          <w:t>http://www.cde.ca.gov/ls/he/at/countycoordinators.asp</w:t>
        </w:r>
      </w:hyperlink>
      <w:r w:rsidRPr="00F40F03">
        <w:rPr>
          <w:rFonts w:ascii="Arial" w:hAnsi="Arial" w:cs="Arial"/>
          <w:szCs w:val="23"/>
        </w:rPr>
        <w:t>.</w:t>
      </w:r>
    </w:p>
    <w:p w:rsidR="00F40F03" w:rsidRPr="00F40F03" w:rsidRDefault="00980AB8" w:rsidP="001649C4">
      <w:pPr>
        <w:spacing w:after="240"/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The COE TUPE C</w:t>
      </w:r>
      <w:r w:rsidR="00F40F03" w:rsidRPr="00F40F03">
        <w:rPr>
          <w:rFonts w:ascii="Arial" w:hAnsi="Arial" w:cs="Arial"/>
          <w:szCs w:val="23"/>
        </w:rPr>
        <w:t>oordinator will review all the documentation submitted by the agency to demonstrat</w:t>
      </w:r>
      <w:r>
        <w:rPr>
          <w:rFonts w:ascii="Arial" w:hAnsi="Arial" w:cs="Arial"/>
          <w:szCs w:val="23"/>
        </w:rPr>
        <w:t xml:space="preserve">e compliance with the law. The </w:t>
      </w:r>
      <w:r w:rsidR="00E55D58">
        <w:rPr>
          <w:rFonts w:ascii="Arial" w:hAnsi="Arial" w:cs="Arial"/>
          <w:szCs w:val="23"/>
        </w:rPr>
        <w:t xml:space="preserve">COE TUPE </w:t>
      </w:r>
      <w:r>
        <w:rPr>
          <w:rFonts w:ascii="Arial" w:hAnsi="Arial" w:cs="Arial"/>
          <w:szCs w:val="23"/>
        </w:rPr>
        <w:t>C</w:t>
      </w:r>
      <w:r w:rsidR="00F40F03" w:rsidRPr="00F40F03">
        <w:rPr>
          <w:rFonts w:ascii="Arial" w:hAnsi="Arial" w:cs="Arial"/>
          <w:szCs w:val="23"/>
        </w:rPr>
        <w:t>oordinator will notify an agency directly if documentation does not clearly demonstrate compliance and assist the agency in meeting compliance.</w:t>
      </w:r>
    </w:p>
    <w:p w:rsidR="00F40F03" w:rsidRPr="00F40F03" w:rsidRDefault="00F40F03" w:rsidP="001649C4">
      <w:pPr>
        <w:spacing w:after="240"/>
        <w:ind w:left="720"/>
        <w:rPr>
          <w:rFonts w:ascii="Arial" w:hAnsi="Arial" w:cs="Arial"/>
          <w:szCs w:val="23"/>
        </w:rPr>
      </w:pPr>
      <w:r w:rsidRPr="00F40F03">
        <w:rPr>
          <w:rFonts w:ascii="Arial" w:hAnsi="Arial" w:cs="Arial"/>
          <w:szCs w:val="23"/>
        </w:rPr>
        <w:t xml:space="preserve">If an agency demonstrates compliance with all requirements, the </w:t>
      </w:r>
      <w:r w:rsidR="0006724F">
        <w:rPr>
          <w:rFonts w:ascii="Arial" w:hAnsi="Arial" w:cs="Arial"/>
          <w:szCs w:val="23"/>
        </w:rPr>
        <w:t>COE TUPE C</w:t>
      </w:r>
      <w:r w:rsidRPr="00F40F03">
        <w:rPr>
          <w:rFonts w:ascii="Arial" w:hAnsi="Arial" w:cs="Arial"/>
          <w:szCs w:val="23"/>
        </w:rPr>
        <w:t>oordinator will sign and date the certification form</w:t>
      </w:r>
      <w:r w:rsidR="0006724F">
        <w:rPr>
          <w:rFonts w:ascii="Arial" w:hAnsi="Arial" w:cs="Arial"/>
          <w:szCs w:val="23"/>
        </w:rPr>
        <w:t xml:space="preserve"> on page three</w:t>
      </w:r>
      <w:r w:rsidRPr="00F40F03">
        <w:rPr>
          <w:rFonts w:ascii="Arial" w:hAnsi="Arial" w:cs="Arial"/>
          <w:szCs w:val="23"/>
        </w:rPr>
        <w:t>. The effective date of this certification w</w:t>
      </w:r>
      <w:r w:rsidR="00EE447C">
        <w:rPr>
          <w:rFonts w:ascii="Arial" w:hAnsi="Arial" w:cs="Arial"/>
          <w:szCs w:val="23"/>
        </w:rPr>
        <w:t>ill be July 1 of the FY</w:t>
      </w:r>
      <w:r w:rsidRPr="00F40F03">
        <w:rPr>
          <w:rFonts w:ascii="Arial" w:hAnsi="Arial" w:cs="Arial"/>
          <w:szCs w:val="23"/>
        </w:rPr>
        <w:t xml:space="preserve"> </w:t>
      </w:r>
      <w:r w:rsidRPr="00F40F03">
        <w:rPr>
          <w:rFonts w:ascii="Arial" w:hAnsi="Arial" w:cs="Arial"/>
          <w:b/>
          <w:szCs w:val="23"/>
        </w:rPr>
        <w:t>following</w:t>
      </w:r>
      <w:r w:rsidRPr="00F40F03">
        <w:rPr>
          <w:rFonts w:ascii="Arial" w:hAnsi="Arial" w:cs="Arial"/>
          <w:szCs w:val="23"/>
        </w:rPr>
        <w:t xml:space="preserve"> the approval of the document. The certification will expire three years from the effective date. The COE </w:t>
      </w:r>
      <w:r w:rsidR="0006724F">
        <w:rPr>
          <w:rFonts w:ascii="Arial" w:hAnsi="Arial" w:cs="Arial"/>
          <w:szCs w:val="23"/>
        </w:rPr>
        <w:t xml:space="preserve">TUPE </w:t>
      </w:r>
      <w:r w:rsidRPr="00F40F03">
        <w:rPr>
          <w:rFonts w:ascii="Arial" w:hAnsi="Arial" w:cs="Arial"/>
          <w:szCs w:val="23"/>
        </w:rPr>
        <w:t xml:space="preserve">Coordinator will enter the effective date and expiration date of the certification </w:t>
      </w:r>
      <w:r w:rsidR="0006724F">
        <w:rPr>
          <w:rFonts w:ascii="Arial" w:hAnsi="Arial" w:cs="Arial"/>
          <w:szCs w:val="23"/>
        </w:rPr>
        <w:t>on page three</w:t>
      </w:r>
      <w:r w:rsidRPr="00F40F03">
        <w:rPr>
          <w:rFonts w:ascii="Arial" w:hAnsi="Arial" w:cs="Arial"/>
          <w:szCs w:val="23"/>
        </w:rPr>
        <w:t xml:space="preserve"> of the document. The COE TUPE Coordinator will submit the origin</w:t>
      </w:r>
      <w:r w:rsidR="00E55D58">
        <w:rPr>
          <w:rFonts w:ascii="Arial" w:hAnsi="Arial" w:cs="Arial"/>
          <w:szCs w:val="23"/>
        </w:rPr>
        <w:t>al form to the TUPE Office and</w:t>
      </w:r>
      <w:r w:rsidRPr="00F40F03">
        <w:rPr>
          <w:rFonts w:ascii="Arial" w:hAnsi="Arial" w:cs="Arial"/>
          <w:szCs w:val="23"/>
        </w:rPr>
        <w:t xml:space="preserve"> return a copy to the agency. The COE will retain the submitted documentation for audit purposes.</w:t>
      </w:r>
    </w:p>
    <w:p w:rsidR="00F40F03" w:rsidRPr="00F40F03" w:rsidRDefault="00F40F03" w:rsidP="001649C4">
      <w:pPr>
        <w:spacing w:after="240"/>
        <w:rPr>
          <w:rFonts w:ascii="Arial" w:hAnsi="Arial" w:cs="Arial"/>
          <w:szCs w:val="23"/>
        </w:rPr>
      </w:pPr>
      <w:r w:rsidRPr="00F40F03">
        <w:rPr>
          <w:rFonts w:ascii="Arial" w:hAnsi="Arial" w:cs="Arial"/>
          <w:b/>
          <w:szCs w:val="23"/>
        </w:rPr>
        <w:t>Note:</w:t>
      </w:r>
      <w:r w:rsidR="00454C3E">
        <w:rPr>
          <w:rFonts w:ascii="Arial" w:hAnsi="Arial" w:cs="Arial"/>
          <w:szCs w:val="23"/>
        </w:rPr>
        <w:t xml:space="preserve"> The COE TUPE C</w:t>
      </w:r>
      <w:r w:rsidRPr="00F40F03">
        <w:rPr>
          <w:rFonts w:ascii="Arial" w:hAnsi="Arial" w:cs="Arial"/>
          <w:szCs w:val="23"/>
        </w:rPr>
        <w:t xml:space="preserve">oordinator cannot certify the COE and must submit the </w:t>
      </w:r>
      <w:r w:rsidR="00454C3E">
        <w:rPr>
          <w:rFonts w:ascii="Arial" w:hAnsi="Arial" w:cs="Arial"/>
          <w:szCs w:val="23"/>
        </w:rPr>
        <w:t>required documentation with the</w:t>
      </w:r>
      <w:r w:rsidRPr="00F40F03">
        <w:rPr>
          <w:rFonts w:ascii="Arial" w:hAnsi="Arial" w:cs="Arial"/>
          <w:szCs w:val="23"/>
        </w:rPr>
        <w:t xml:space="preserve"> form to the TUPE Office for review and certification.</w:t>
      </w:r>
    </w:p>
    <w:p w:rsidR="00F40F03" w:rsidRPr="00F40F03" w:rsidRDefault="00F40F03" w:rsidP="001649C4">
      <w:pPr>
        <w:spacing w:after="240"/>
        <w:rPr>
          <w:rFonts w:ascii="Arial" w:hAnsi="Arial" w:cs="Arial"/>
          <w:szCs w:val="23"/>
        </w:rPr>
      </w:pPr>
      <w:r w:rsidRPr="00F40F03">
        <w:rPr>
          <w:rFonts w:ascii="Arial" w:hAnsi="Arial" w:cs="Arial"/>
          <w:szCs w:val="23"/>
        </w:rPr>
        <w:t xml:space="preserve">If you have any questions regarding Tobacco-Free Certification, contact your COE TUPE Coordinator or the CDE TUPE Office </w:t>
      </w:r>
      <w:r w:rsidR="00454C3E">
        <w:rPr>
          <w:rFonts w:ascii="Arial" w:hAnsi="Arial" w:cs="Arial"/>
          <w:szCs w:val="23"/>
        </w:rPr>
        <w:t xml:space="preserve">by phone </w:t>
      </w:r>
      <w:r w:rsidR="005D66AB">
        <w:rPr>
          <w:rFonts w:ascii="Arial" w:hAnsi="Arial" w:cs="Arial"/>
          <w:szCs w:val="23"/>
        </w:rPr>
        <w:t>at 916-323-1540</w:t>
      </w:r>
      <w:r w:rsidRPr="00F40F03">
        <w:rPr>
          <w:rFonts w:ascii="Arial" w:hAnsi="Arial" w:cs="Arial"/>
          <w:szCs w:val="23"/>
        </w:rPr>
        <w:t>.</w:t>
      </w:r>
    </w:p>
    <w:p w:rsidR="00C17D81" w:rsidRPr="00F40F03" w:rsidRDefault="00F40F03" w:rsidP="00F40F03">
      <w:pPr>
        <w:rPr>
          <w:rFonts w:ascii="Arial" w:hAnsi="Arial" w:cs="Arial"/>
          <w:sz w:val="28"/>
        </w:rPr>
      </w:pPr>
      <w:r w:rsidRPr="00F40F03">
        <w:rPr>
          <w:rFonts w:ascii="Arial" w:hAnsi="Arial" w:cs="Arial"/>
          <w:szCs w:val="23"/>
        </w:rPr>
        <w:lastRenderedPageBreak/>
        <w:t xml:space="preserve">For more information concerning the TUPE Program, please visit the CDE’s Tobacco-Use Prevention Education Office </w:t>
      </w:r>
      <w:r w:rsidR="00454C3E">
        <w:rPr>
          <w:rFonts w:ascii="Arial" w:hAnsi="Arial" w:cs="Arial"/>
          <w:szCs w:val="23"/>
        </w:rPr>
        <w:t>w</w:t>
      </w:r>
      <w:r w:rsidRPr="00F40F03">
        <w:rPr>
          <w:rFonts w:ascii="Arial" w:hAnsi="Arial" w:cs="Arial"/>
          <w:szCs w:val="23"/>
        </w:rPr>
        <w:t xml:space="preserve">eb page at </w:t>
      </w:r>
      <w:hyperlink r:id="rId8" w:tooltip="Tobacco-Use Prevention Education Web Page" w:history="1">
        <w:r w:rsidRPr="00F40F03">
          <w:rPr>
            <w:rStyle w:val="Hyperlink"/>
            <w:rFonts w:ascii="Arial" w:hAnsi="Arial" w:cs="Arial"/>
            <w:szCs w:val="23"/>
          </w:rPr>
          <w:t>http://www.cde.ca.gov/ls/he/at/tupe.asp</w:t>
        </w:r>
      </w:hyperlink>
      <w:r w:rsidRPr="00F40F03">
        <w:rPr>
          <w:rFonts w:ascii="Arial" w:hAnsi="Arial" w:cs="Arial"/>
          <w:szCs w:val="23"/>
        </w:rPr>
        <w:t>.</w:t>
      </w:r>
    </w:p>
    <w:sectPr w:rsidR="00C17D81" w:rsidRPr="00F40F03" w:rsidSect="00F40F03">
      <w:head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7AD" w:rsidRDefault="00B347AD" w:rsidP="0038521C">
      <w:r>
        <w:separator/>
      </w:r>
    </w:p>
  </w:endnote>
  <w:endnote w:type="continuationSeparator" w:id="0">
    <w:p w:rsidR="00B347AD" w:rsidRDefault="00B347AD" w:rsidP="0038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7AD" w:rsidRDefault="00B347AD" w:rsidP="0038521C">
      <w:r>
        <w:separator/>
      </w:r>
    </w:p>
  </w:footnote>
  <w:footnote w:type="continuationSeparator" w:id="0">
    <w:p w:rsidR="00B347AD" w:rsidRDefault="00B347AD" w:rsidP="0038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21C" w:rsidRPr="0038521C" w:rsidRDefault="0038521C" w:rsidP="0038521C">
    <w:pPr>
      <w:pStyle w:val="Header"/>
      <w:jc w:val="right"/>
      <w:rPr>
        <w:rFonts w:ascii="Arial" w:hAnsi="Arial" w:cs="Arial"/>
        <w:sz w:val="20"/>
        <w:szCs w:val="20"/>
      </w:rPr>
    </w:pPr>
    <w:r w:rsidRPr="0038521C">
      <w:rPr>
        <w:rFonts w:ascii="Arial" w:hAnsi="Arial" w:cs="Arial"/>
        <w:sz w:val="20"/>
        <w:szCs w:val="20"/>
      </w:rPr>
      <w:t>California Department of Education</w:t>
    </w:r>
  </w:p>
  <w:p w:rsidR="0038521C" w:rsidRPr="0038521C" w:rsidRDefault="0038521C" w:rsidP="0038521C">
    <w:pPr>
      <w:pStyle w:val="Header"/>
      <w:jc w:val="right"/>
      <w:rPr>
        <w:rFonts w:ascii="Arial" w:hAnsi="Arial" w:cs="Arial"/>
        <w:sz w:val="20"/>
        <w:szCs w:val="20"/>
      </w:rPr>
    </w:pPr>
    <w:r w:rsidRPr="0038521C">
      <w:rPr>
        <w:rFonts w:ascii="Arial" w:hAnsi="Arial" w:cs="Arial"/>
        <w:sz w:val="20"/>
        <w:szCs w:val="20"/>
      </w:rPr>
      <w:t>August 2019</w:t>
    </w:r>
  </w:p>
  <w:p w:rsidR="0038521C" w:rsidRDefault="00385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57D5"/>
    <w:multiLevelType w:val="hybridMultilevel"/>
    <w:tmpl w:val="9E161D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550977"/>
    <w:multiLevelType w:val="hybridMultilevel"/>
    <w:tmpl w:val="3FCA7BE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FFA7680"/>
    <w:multiLevelType w:val="hybridMultilevel"/>
    <w:tmpl w:val="D1BA85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AA619A4"/>
    <w:multiLevelType w:val="hybridMultilevel"/>
    <w:tmpl w:val="952AFF36"/>
    <w:lvl w:ilvl="0" w:tplc="E31C41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DC1DAA"/>
    <w:multiLevelType w:val="hybridMultilevel"/>
    <w:tmpl w:val="064C0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C7151"/>
    <w:multiLevelType w:val="hybridMultilevel"/>
    <w:tmpl w:val="FD400854"/>
    <w:lvl w:ilvl="0" w:tplc="C23AC5D2">
      <w:start w:val="2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FC32EDE"/>
    <w:multiLevelType w:val="hybridMultilevel"/>
    <w:tmpl w:val="6D6E96F8"/>
    <w:lvl w:ilvl="0" w:tplc="92E278F6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03"/>
    <w:rsid w:val="0006724F"/>
    <w:rsid w:val="001649C4"/>
    <w:rsid w:val="001C35DB"/>
    <w:rsid w:val="001D0621"/>
    <w:rsid w:val="00207A89"/>
    <w:rsid w:val="002543E1"/>
    <w:rsid w:val="0038521C"/>
    <w:rsid w:val="003A675F"/>
    <w:rsid w:val="00454C3E"/>
    <w:rsid w:val="004E4343"/>
    <w:rsid w:val="005C3086"/>
    <w:rsid w:val="005D66AB"/>
    <w:rsid w:val="005F4816"/>
    <w:rsid w:val="00941139"/>
    <w:rsid w:val="00966319"/>
    <w:rsid w:val="00980AB8"/>
    <w:rsid w:val="009D07D2"/>
    <w:rsid w:val="009D798D"/>
    <w:rsid w:val="00B347AD"/>
    <w:rsid w:val="00BA1E21"/>
    <w:rsid w:val="00C17D81"/>
    <w:rsid w:val="00E55D58"/>
    <w:rsid w:val="00EE447C"/>
    <w:rsid w:val="00F4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3C9D1-306B-4CF7-B10B-28D8AF92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F03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F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0F0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0F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40F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308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5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2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2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ca.gov/ls/he/at/tupe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e.ca.gov/ls/he/at/countycoordinators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514</Words>
  <Characters>4115</Characters>
  <Application>Microsoft Office Word</Application>
  <DocSecurity>0</DocSecurity>
  <Lines>102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Tobacco Free - Instructions for TFC (CA Dept of Education)</vt:lpstr>
    </vt:vector>
  </TitlesOfParts>
  <Company>CA Department of Education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Tobacco Free Cert Documents -  Alcohol, Tobacco &amp; Other Drug Prevention (CA Dept of Education)</dc:title>
  <dc:subject>Instructions For Completion of Tobacco-Free Certification Documents.</dc:subject>
  <dc:creator>Erika Florez</dc:creator>
  <cp:keywords/>
  <dc:description/>
  <cp:lastModifiedBy>Junaid Rehman</cp:lastModifiedBy>
  <cp:revision>6</cp:revision>
  <dcterms:created xsi:type="dcterms:W3CDTF">2019-08-14T19:19:00Z</dcterms:created>
  <dcterms:modified xsi:type="dcterms:W3CDTF">2019-08-28T23:40:00Z</dcterms:modified>
</cp:coreProperties>
</file>