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519EA4D8" w:rsidR="0042468E" w:rsidRPr="008B463B" w:rsidRDefault="0042468E" w:rsidP="008B463B">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8B463B">
        <w:rPr>
          <w:rFonts w:ascii="Arial" w:eastAsia="Verdana" w:hAnsi="Arial" w:cs="Times New Roman"/>
          <w:b/>
          <w:bCs/>
          <w:color w:val="auto"/>
        </w:rPr>
        <w:t xml:space="preserve">The Federal Update for </w:t>
      </w:r>
      <w:bookmarkEnd w:id="0"/>
      <w:bookmarkEnd w:id="1"/>
      <w:bookmarkEnd w:id="2"/>
      <w:bookmarkEnd w:id="3"/>
      <w:bookmarkEnd w:id="4"/>
      <w:bookmarkEnd w:id="5"/>
      <w:r w:rsidR="00FD591E" w:rsidRPr="008B463B">
        <w:rPr>
          <w:rFonts w:ascii="Arial" w:eastAsia="Verdana" w:hAnsi="Arial" w:cs="Times New Roman"/>
          <w:b/>
          <w:bCs/>
          <w:color w:val="auto"/>
        </w:rPr>
        <w:t xml:space="preserve">October </w:t>
      </w:r>
      <w:r w:rsidR="009B2600" w:rsidRPr="008B463B">
        <w:rPr>
          <w:rFonts w:ascii="Arial" w:eastAsia="Verdana" w:hAnsi="Arial" w:cs="Times New Roman"/>
          <w:b/>
          <w:bCs/>
          <w:color w:val="auto"/>
        </w:rPr>
        <w:t>31</w:t>
      </w:r>
      <w:r w:rsidR="007C6E27" w:rsidRPr="008B463B">
        <w:rPr>
          <w:rFonts w:ascii="Arial" w:eastAsia="Verdana" w:hAnsi="Arial" w:cs="Times New Roman"/>
          <w:b/>
          <w:bCs/>
          <w:color w:val="auto"/>
        </w:rPr>
        <w:t>, 2025</w:t>
      </w:r>
    </w:p>
    <w:p w14:paraId="37A0DBF9" w14:textId="77777777" w:rsidR="0042468E" w:rsidRPr="008B463B" w:rsidRDefault="0042468E" w:rsidP="00227955"/>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54E71257" w:rsidR="0063135C" w:rsidRDefault="00D0389C" w:rsidP="009B424F">
      <w:pPr>
        <w:pStyle w:val="MessageHeader"/>
        <w:spacing w:after="240"/>
      </w:pPr>
      <w:r>
        <w:t>Date:</w:t>
      </w:r>
      <w:r>
        <w:tab/>
      </w:r>
      <w:r w:rsidR="00FD591E">
        <w:t xml:space="preserve">October </w:t>
      </w:r>
      <w:r w:rsidR="009B2600">
        <w:t>31</w:t>
      </w:r>
      <w:r w:rsidR="559A70F6">
        <w:t>,</w:t>
      </w:r>
      <w:r w:rsidR="007C6E27">
        <w:t xml:space="preserve"> 2025</w:t>
      </w:r>
    </w:p>
    <w:p w14:paraId="046E6EAD" w14:textId="3C781739" w:rsidR="00F87CA8"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12808471" w:history="1">
        <w:r w:rsidR="00F87CA8" w:rsidRPr="001F5D1A">
          <w:rPr>
            <w:rStyle w:val="Hyperlink"/>
          </w:rPr>
          <w:t>Legislation and Guidance</w:t>
        </w:r>
        <w:r w:rsidR="00F87CA8">
          <w:rPr>
            <w:webHidden/>
          </w:rPr>
          <w:tab/>
        </w:r>
        <w:r w:rsidR="00F87CA8">
          <w:rPr>
            <w:webHidden/>
          </w:rPr>
          <w:fldChar w:fldCharType="begin"/>
        </w:r>
        <w:r w:rsidR="00F87CA8">
          <w:rPr>
            <w:webHidden/>
          </w:rPr>
          <w:instrText xml:space="preserve"> PAGEREF _Toc212808471 \h </w:instrText>
        </w:r>
        <w:r w:rsidR="00F87CA8">
          <w:rPr>
            <w:webHidden/>
          </w:rPr>
        </w:r>
        <w:r w:rsidR="00F87CA8">
          <w:rPr>
            <w:webHidden/>
          </w:rPr>
          <w:fldChar w:fldCharType="separate"/>
        </w:r>
        <w:r w:rsidR="00F87CA8">
          <w:rPr>
            <w:webHidden/>
          </w:rPr>
          <w:t>1</w:t>
        </w:r>
        <w:r w:rsidR="00F87CA8">
          <w:rPr>
            <w:webHidden/>
          </w:rPr>
          <w:fldChar w:fldCharType="end"/>
        </w:r>
      </w:hyperlink>
    </w:p>
    <w:p w14:paraId="1B98A8D5" w14:textId="6AB0D348" w:rsidR="00F87CA8" w:rsidRDefault="00F87CA8">
      <w:pPr>
        <w:pStyle w:val="TOC3"/>
        <w:rPr>
          <w:rFonts w:asciiTheme="minorHAnsi" w:eastAsiaTheme="minorEastAsia" w:hAnsiTheme="minorHAnsi" w:cstheme="minorBidi"/>
          <w:b w:val="0"/>
          <w:kern w:val="2"/>
          <w:sz w:val="24"/>
          <w:szCs w:val="24"/>
          <w14:ligatures w14:val="standardContextual"/>
        </w:rPr>
      </w:pPr>
      <w:hyperlink w:anchor="_Toc212808472" w:history="1">
        <w:r w:rsidRPr="001F5D1A">
          <w:rPr>
            <w:rStyle w:val="Hyperlink"/>
          </w:rPr>
          <w:t>Federal Benefits Impacted as Government Shutdown Persists</w:t>
        </w:r>
        <w:r>
          <w:rPr>
            <w:webHidden/>
          </w:rPr>
          <w:tab/>
        </w:r>
        <w:r>
          <w:rPr>
            <w:webHidden/>
          </w:rPr>
          <w:fldChar w:fldCharType="begin"/>
        </w:r>
        <w:r>
          <w:rPr>
            <w:webHidden/>
          </w:rPr>
          <w:instrText xml:space="preserve"> PAGEREF _Toc212808472 \h </w:instrText>
        </w:r>
        <w:r>
          <w:rPr>
            <w:webHidden/>
          </w:rPr>
        </w:r>
        <w:r>
          <w:rPr>
            <w:webHidden/>
          </w:rPr>
          <w:fldChar w:fldCharType="separate"/>
        </w:r>
        <w:r>
          <w:rPr>
            <w:webHidden/>
          </w:rPr>
          <w:t>1</w:t>
        </w:r>
        <w:r>
          <w:rPr>
            <w:webHidden/>
          </w:rPr>
          <w:fldChar w:fldCharType="end"/>
        </w:r>
      </w:hyperlink>
    </w:p>
    <w:p w14:paraId="4A91BFE1" w14:textId="33304375" w:rsidR="00F87CA8" w:rsidRDefault="00F87CA8">
      <w:pPr>
        <w:pStyle w:val="TOC3"/>
        <w:rPr>
          <w:rFonts w:asciiTheme="minorHAnsi" w:eastAsiaTheme="minorEastAsia" w:hAnsiTheme="minorHAnsi" w:cstheme="minorBidi"/>
          <w:b w:val="0"/>
          <w:kern w:val="2"/>
          <w:sz w:val="24"/>
          <w:szCs w:val="24"/>
          <w14:ligatures w14:val="standardContextual"/>
        </w:rPr>
      </w:pPr>
      <w:hyperlink w:anchor="_Toc212808473" w:history="1">
        <w:r w:rsidRPr="001F5D1A">
          <w:rPr>
            <w:rStyle w:val="Hyperlink"/>
          </w:rPr>
          <w:t>Sen. Cassidy Introduces Bill to Create Guardrails for AI Use</w:t>
        </w:r>
        <w:r>
          <w:rPr>
            <w:webHidden/>
          </w:rPr>
          <w:tab/>
        </w:r>
        <w:r>
          <w:rPr>
            <w:webHidden/>
          </w:rPr>
          <w:fldChar w:fldCharType="begin"/>
        </w:r>
        <w:r>
          <w:rPr>
            <w:webHidden/>
          </w:rPr>
          <w:instrText xml:space="preserve"> PAGEREF _Toc212808473 \h </w:instrText>
        </w:r>
        <w:r>
          <w:rPr>
            <w:webHidden/>
          </w:rPr>
        </w:r>
        <w:r>
          <w:rPr>
            <w:webHidden/>
          </w:rPr>
          <w:fldChar w:fldCharType="separate"/>
        </w:r>
        <w:r>
          <w:rPr>
            <w:webHidden/>
          </w:rPr>
          <w:t>2</w:t>
        </w:r>
        <w:r>
          <w:rPr>
            <w:webHidden/>
          </w:rPr>
          <w:fldChar w:fldCharType="end"/>
        </w:r>
      </w:hyperlink>
    </w:p>
    <w:p w14:paraId="547B0609" w14:textId="42FD8554" w:rsidR="00F87CA8" w:rsidRDefault="00F87CA8">
      <w:pPr>
        <w:pStyle w:val="TOC3"/>
        <w:rPr>
          <w:rFonts w:asciiTheme="minorHAnsi" w:eastAsiaTheme="minorEastAsia" w:hAnsiTheme="minorHAnsi" w:cstheme="minorBidi"/>
          <w:b w:val="0"/>
          <w:kern w:val="2"/>
          <w:sz w:val="24"/>
          <w:szCs w:val="24"/>
          <w14:ligatures w14:val="standardContextual"/>
        </w:rPr>
      </w:pPr>
      <w:hyperlink w:anchor="_Toc212808474" w:history="1">
        <w:r w:rsidRPr="001F5D1A">
          <w:rPr>
            <w:rStyle w:val="Hyperlink"/>
          </w:rPr>
          <w:t>ED Finalizes Student Loan Forgiveness Rules</w:t>
        </w:r>
        <w:r>
          <w:rPr>
            <w:webHidden/>
          </w:rPr>
          <w:tab/>
        </w:r>
        <w:r>
          <w:rPr>
            <w:webHidden/>
          </w:rPr>
          <w:fldChar w:fldCharType="begin"/>
        </w:r>
        <w:r>
          <w:rPr>
            <w:webHidden/>
          </w:rPr>
          <w:instrText xml:space="preserve"> PAGEREF _Toc212808474 \h </w:instrText>
        </w:r>
        <w:r>
          <w:rPr>
            <w:webHidden/>
          </w:rPr>
        </w:r>
        <w:r>
          <w:rPr>
            <w:webHidden/>
          </w:rPr>
          <w:fldChar w:fldCharType="separate"/>
        </w:r>
        <w:r>
          <w:rPr>
            <w:webHidden/>
          </w:rPr>
          <w:t>3</w:t>
        </w:r>
        <w:r>
          <w:rPr>
            <w:webHidden/>
          </w:rPr>
          <w:fldChar w:fldCharType="end"/>
        </w:r>
      </w:hyperlink>
    </w:p>
    <w:p w14:paraId="0EA3654F" w14:textId="37E0811F" w:rsidR="00F87CA8" w:rsidRDefault="00F87CA8">
      <w:pPr>
        <w:pStyle w:val="TOC2"/>
        <w:rPr>
          <w:rFonts w:asciiTheme="minorHAnsi" w:eastAsiaTheme="minorEastAsia" w:hAnsiTheme="minorHAnsi" w:cstheme="minorBidi"/>
          <w:b w:val="0"/>
          <w:kern w:val="2"/>
          <w:sz w:val="24"/>
          <w:szCs w:val="24"/>
          <w14:ligatures w14:val="standardContextual"/>
        </w:rPr>
      </w:pPr>
      <w:hyperlink w:anchor="_Toc212808475" w:history="1">
        <w:r w:rsidRPr="001F5D1A">
          <w:rPr>
            <w:rStyle w:val="Hyperlink"/>
          </w:rPr>
          <w:t>News</w:t>
        </w:r>
        <w:r>
          <w:rPr>
            <w:webHidden/>
          </w:rPr>
          <w:tab/>
        </w:r>
        <w:r>
          <w:rPr>
            <w:webHidden/>
          </w:rPr>
          <w:fldChar w:fldCharType="begin"/>
        </w:r>
        <w:r>
          <w:rPr>
            <w:webHidden/>
          </w:rPr>
          <w:instrText xml:space="preserve"> PAGEREF _Toc212808475 \h </w:instrText>
        </w:r>
        <w:r>
          <w:rPr>
            <w:webHidden/>
          </w:rPr>
        </w:r>
        <w:r>
          <w:rPr>
            <w:webHidden/>
          </w:rPr>
          <w:fldChar w:fldCharType="separate"/>
        </w:r>
        <w:r>
          <w:rPr>
            <w:webHidden/>
          </w:rPr>
          <w:t>4</w:t>
        </w:r>
        <w:r>
          <w:rPr>
            <w:webHidden/>
          </w:rPr>
          <w:fldChar w:fldCharType="end"/>
        </w:r>
      </w:hyperlink>
    </w:p>
    <w:p w14:paraId="2D72399A" w14:textId="6577D23F" w:rsidR="00F87CA8" w:rsidRDefault="00F87CA8">
      <w:pPr>
        <w:pStyle w:val="TOC3"/>
        <w:rPr>
          <w:rFonts w:asciiTheme="minorHAnsi" w:eastAsiaTheme="minorEastAsia" w:hAnsiTheme="minorHAnsi" w:cstheme="minorBidi"/>
          <w:b w:val="0"/>
          <w:kern w:val="2"/>
          <w:sz w:val="24"/>
          <w:szCs w:val="24"/>
          <w14:ligatures w14:val="standardContextual"/>
        </w:rPr>
      </w:pPr>
      <w:hyperlink w:anchor="_Toc212808476" w:history="1">
        <w:r w:rsidRPr="001F5D1A">
          <w:rPr>
            <w:rStyle w:val="Hyperlink"/>
          </w:rPr>
          <w:t>Judge Halts Mass Firings At Federal Agencies</w:t>
        </w:r>
        <w:r>
          <w:rPr>
            <w:webHidden/>
          </w:rPr>
          <w:tab/>
        </w:r>
        <w:r>
          <w:rPr>
            <w:webHidden/>
          </w:rPr>
          <w:fldChar w:fldCharType="begin"/>
        </w:r>
        <w:r>
          <w:rPr>
            <w:webHidden/>
          </w:rPr>
          <w:instrText xml:space="preserve"> PAGEREF _Toc212808476 \h </w:instrText>
        </w:r>
        <w:r>
          <w:rPr>
            <w:webHidden/>
          </w:rPr>
        </w:r>
        <w:r>
          <w:rPr>
            <w:webHidden/>
          </w:rPr>
          <w:fldChar w:fldCharType="separate"/>
        </w:r>
        <w:r>
          <w:rPr>
            <w:webHidden/>
          </w:rPr>
          <w:t>4</w:t>
        </w:r>
        <w:r>
          <w:rPr>
            <w:webHidden/>
          </w:rPr>
          <w:fldChar w:fldCharType="end"/>
        </w:r>
      </w:hyperlink>
    </w:p>
    <w:p w14:paraId="1218A1BD" w14:textId="138EB063" w:rsidR="00F87CA8" w:rsidRDefault="00F87CA8">
      <w:pPr>
        <w:pStyle w:val="TOC3"/>
        <w:rPr>
          <w:rFonts w:asciiTheme="minorHAnsi" w:eastAsiaTheme="minorEastAsia" w:hAnsiTheme="minorHAnsi" w:cstheme="minorBidi"/>
          <w:b w:val="0"/>
          <w:kern w:val="2"/>
          <w:sz w:val="24"/>
          <w:szCs w:val="24"/>
          <w14:ligatures w14:val="standardContextual"/>
        </w:rPr>
      </w:pPr>
      <w:hyperlink w:anchor="_Toc212808477" w:history="1">
        <w:r w:rsidRPr="001F5D1A">
          <w:rPr>
            <w:rStyle w:val="Hyperlink"/>
          </w:rPr>
          <w:t>States Win Restoration of Mental Health Grants</w:t>
        </w:r>
        <w:r>
          <w:rPr>
            <w:webHidden/>
          </w:rPr>
          <w:tab/>
        </w:r>
        <w:r>
          <w:rPr>
            <w:webHidden/>
          </w:rPr>
          <w:fldChar w:fldCharType="begin"/>
        </w:r>
        <w:r>
          <w:rPr>
            <w:webHidden/>
          </w:rPr>
          <w:instrText xml:space="preserve"> PAGEREF _Toc212808477 \h </w:instrText>
        </w:r>
        <w:r>
          <w:rPr>
            <w:webHidden/>
          </w:rPr>
        </w:r>
        <w:r>
          <w:rPr>
            <w:webHidden/>
          </w:rPr>
          <w:fldChar w:fldCharType="separate"/>
        </w:r>
        <w:r>
          <w:rPr>
            <w:webHidden/>
          </w:rPr>
          <w:t>5</w:t>
        </w:r>
        <w:r>
          <w:rPr>
            <w:webHidden/>
          </w:rPr>
          <w:fldChar w:fldCharType="end"/>
        </w:r>
      </w:hyperlink>
    </w:p>
    <w:p w14:paraId="553D207F" w14:textId="56018C80" w:rsidR="003F0F36" w:rsidRDefault="2B7AD178" w:rsidP="00B54051">
      <w:pPr>
        <w:pStyle w:val="TOC3"/>
      </w:pPr>
      <w:r>
        <w:fldChar w:fldCharType="end"/>
      </w:r>
    </w:p>
    <w:p w14:paraId="282666D4" w14:textId="210FA7A7" w:rsidR="00AA464C" w:rsidRDefault="00834042" w:rsidP="00834042">
      <w:pPr>
        <w:pStyle w:val="Heading2"/>
        <w:spacing w:before="0"/>
      </w:pPr>
      <w:bookmarkStart w:id="6" w:name="_Toc212808471"/>
      <w:r>
        <w:t>Legislation and Guidance</w:t>
      </w:r>
      <w:bookmarkEnd w:id="6"/>
    </w:p>
    <w:p w14:paraId="7F0A4427" w14:textId="77777777" w:rsidR="00BE2D0D" w:rsidRPr="00FE78E3" w:rsidRDefault="00BE2D0D" w:rsidP="00BE2D0D">
      <w:pPr>
        <w:pStyle w:val="Heading3"/>
      </w:pPr>
      <w:bookmarkStart w:id="7" w:name="_Toc212808472"/>
      <w:r w:rsidRPr="00FE78E3">
        <w:t>Federal Benefits Impacted as Government Shutdown Persists</w:t>
      </w:r>
      <w:bookmarkEnd w:id="7"/>
      <w:r w:rsidRPr="00FE78E3">
        <w:t xml:space="preserve"> </w:t>
      </w:r>
    </w:p>
    <w:p w14:paraId="3B6EB3D9" w14:textId="4E1490FC" w:rsidR="00BE2D0D" w:rsidRPr="00FE78E3" w:rsidRDefault="00BE2D0D" w:rsidP="00BE2D0D">
      <w:pPr>
        <w:rPr>
          <w:rFonts w:cs="Arial"/>
        </w:rPr>
      </w:pPr>
      <w:r w:rsidRPr="00FE78E3">
        <w:rPr>
          <w:rFonts w:cs="Arial"/>
        </w:rPr>
        <w:t xml:space="preserve">Week five of the government shutdown began on Wednesday, and several key federal benefits programs will no longer be able to operate </w:t>
      </w:r>
      <w:r w:rsidR="002F79AE">
        <w:rPr>
          <w:rFonts w:cs="Arial"/>
        </w:rPr>
        <w:t xml:space="preserve">beginning </w:t>
      </w:r>
      <w:r w:rsidRPr="00FE78E3">
        <w:rPr>
          <w:rFonts w:cs="Arial"/>
        </w:rPr>
        <w:t>November 1</w:t>
      </w:r>
      <w:r w:rsidRPr="00FE78E3">
        <w:rPr>
          <w:rFonts w:cs="Arial"/>
          <w:vertAlign w:val="superscript"/>
        </w:rPr>
        <w:t>st</w:t>
      </w:r>
      <w:r w:rsidRPr="00FE78E3">
        <w:rPr>
          <w:rFonts w:cs="Arial"/>
        </w:rPr>
        <w:t>.  Food benefits under the Supplemental Nutrition Assistance Programs, services under the Women, Infants, and Children program, and over 130 Head Start programs nationwide will be halted in the coming days due to the lack of funding.</w:t>
      </w:r>
      <w:r w:rsidR="002F79AE">
        <w:rPr>
          <w:rFonts w:cs="Arial"/>
        </w:rPr>
        <w:t xml:space="preserve">  A judge indicated on Thursday that she is likely to issue an order requiring the U.S. Department of Agriculture to use available </w:t>
      </w:r>
      <w:r w:rsidR="00BF1257">
        <w:rPr>
          <w:rFonts w:cs="Arial"/>
        </w:rPr>
        <w:t>contingency</w:t>
      </w:r>
      <w:r w:rsidR="002F79AE">
        <w:rPr>
          <w:rFonts w:cs="Arial"/>
        </w:rPr>
        <w:t xml:space="preserve"> funding to allow SNAP benefits to continue, but that order has not yet been released. </w:t>
      </w:r>
    </w:p>
    <w:p w14:paraId="20F660CE" w14:textId="4C1A6EC2" w:rsidR="00BE2D0D" w:rsidRDefault="00BE2D0D" w:rsidP="00BE2D0D">
      <w:pPr>
        <w:rPr>
          <w:rFonts w:cs="Arial"/>
        </w:rPr>
      </w:pPr>
      <w:r w:rsidRPr="00FE78E3">
        <w:rPr>
          <w:rFonts w:cs="Arial"/>
        </w:rPr>
        <w:t>Pressure related to the pause of federal benefits programs, as well as a letter this week from the federal government’s largest union urging Congress to pass a “clean” funding extension ha</w:t>
      </w:r>
      <w:r w:rsidR="006C0685">
        <w:rPr>
          <w:rFonts w:cs="Arial"/>
        </w:rPr>
        <w:t>ve</w:t>
      </w:r>
      <w:r w:rsidRPr="00FE78E3">
        <w:rPr>
          <w:rFonts w:cs="Arial"/>
        </w:rPr>
        <w:t xml:space="preserve"> resulted in slightly ramped up discussions to end the shutdown.  Lawmakers have still not reached an agreement though, and it remains unclear how much longer the shutdown may continue.  Majority Leader John Thune (R-SD) has said that Republicans would be willing to advance some bipartisan annual appropriations bills in the coming days</w:t>
      </w:r>
      <w:r w:rsidR="00BF1257">
        <w:rPr>
          <w:rFonts w:cs="Arial"/>
        </w:rPr>
        <w:t xml:space="preserve"> or weeks</w:t>
      </w:r>
      <w:r w:rsidRPr="00FE78E3">
        <w:rPr>
          <w:rFonts w:cs="Arial"/>
        </w:rPr>
        <w:t xml:space="preserve"> if Democrats </w:t>
      </w:r>
      <w:r w:rsidR="006C0685">
        <w:rPr>
          <w:rFonts w:cs="Arial"/>
        </w:rPr>
        <w:t>lend</w:t>
      </w:r>
      <w:r w:rsidR="006C0685" w:rsidRPr="00FE78E3">
        <w:rPr>
          <w:rFonts w:cs="Arial"/>
        </w:rPr>
        <w:t xml:space="preserve"> </w:t>
      </w:r>
      <w:r w:rsidRPr="00FE78E3">
        <w:rPr>
          <w:rFonts w:cs="Arial"/>
        </w:rPr>
        <w:t xml:space="preserve">support to reopen the government.  </w:t>
      </w:r>
      <w:r w:rsidRPr="00FE78E3">
        <w:rPr>
          <w:rFonts w:cs="Arial"/>
        </w:rPr>
        <w:lastRenderedPageBreak/>
        <w:t xml:space="preserve">Those appropriations bills would likely include legislation </w:t>
      </w:r>
      <w:r w:rsidR="006C0685">
        <w:rPr>
          <w:rFonts w:cs="Arial"/>
        </w:rPr>
        <w:t xml:space="preserve">that has already been passed by </w:t>
      </w:r>
      <w:r w:rsidR="00BF1257">
        <w:rPr>
          <w:rFonts w:cs="Arial"/>
        </w:rPr>
        <w:t>the Senate Appropriations C</w:t>
      </w:r>
      <w:r w:rsidR="006C0685">
        <w:rPr>
          <w:rFonts w:cs="Arial"/>
        </w:rPr>
        <w:t xml:space="preserve">ommittees </w:t>
      </w:r>
      <w:r w:rsidRPr="00FE78E3">
        <w:rPr>
          <w:rFonts w:cs="Arial"/>
        </w:rPr>
        <w:t xml:space="preserve">to fund the U.S. Departments of Labor, Health and Human Services, and Education.  Whether such bills would be approved in the House, however, remains to be seen, as funding proposals from that chamber differ significantly from Senate versions. </w:t>
      </w:r>
    </w:p>
    <w:p w14:paraId="6C10E2D5" w14:textId="1829FDBE" w:rsidR="00BF1257" w:rsidRPr="00FE78E3" w:rsidRDefault="00BF1257" w:rsidP="00BE2D0D">
      <w:pPr>
        <w:rPr>
          <w:rFonts w:cs="Arial"/>
        </w:rPr>
      </w:pPr>
      <w:r>
        <w:rPr>
          <w:rFonts w:cs="Arial"/>
        </w:rPr>
        <w:t xml:space="preserve">In a </w:t>
      </w:r>
      <w:proofErr w:type="gramStart"/>
      <w:r>
        <w:rPr>
          <w:rFonts w:cs="Arial"/>
        </w:rPr>
        <w:t>late night</w:t>
      </w:r>
      <w:proofErr w:type="gramEnd"/>
      <w:r>
        <w:rPr>
          <w:rFonts w:cs="Arial"/>
        </w:rPr>
        <w:t xml:space="preserve"> social media post on Thursday, President Trump encouraged Senate leaders to take action to eliminate the filibuster in the Senate – which would allow Republicans to pass a funding bill with only a simple majority and no Democratic support.  The President wrote that “</w:t>
      </w:r>
      <w:r w:rsidRPr="00BF1257">
        <w:rPr>
          <w:rFonts w:cs="Arial"/>
        </w:rPr>
        <w:t>BECAUSE OF THE FACT THAT THE DEMOCRATS HAVE GONE STONE COLD ‘CRAZY,’ THE CHOICE IS CLEAR — INITIATE THE ‘NUCLEAR OPTION,’ GET RID OF THE FILIBUSTER AND, MAKE AMERICA GREAT AGAIN</w:t>
      </w:r>
      <w:r>
        <w:rPr>
          <w:rFonts w:cs="Arial"/>
        </w:rPr>
        <w:t xml:space="preserve">.” Majority Leader John Thune, as well as other Republicans senators, however, have rejected that idea in the past, as it could be disadvantageous to Republicans the next </w:t>
      </w:r>
      <w:proofErr w:type="gramStart"/>
      <w:r>
        <w:rPr>
          <w:rFonts w:cs="Arial"/>
        </w:rPr>
        <w:t>time</w:t>
      </w:r>
      <w:proofErr w:type="gramEnd"/>
      <w:r>
        <w:rPr>
          <w:rFonts w:cs="Arial"/>
        </w:rPr>
        <w:t xml:space="preserve"> they are the minority party. </w:t>
      </w:r>
    </w:p>
    <w:p w14:paraId="26EC7190" w14:textId="67E95B58" w:rsidR="00BE2D0D" w:rsidRPr="00FE78E3" w:rsidRDefault="00BE2D0D" w:rsidP="00BE2D0D">
      <w:pPr>
        <w:rPr>
          <w:rFonts w:cs="Arial"/>
        </w:rPr>
      </w:pPr>
      <w:r w:rsidRPr="00FE78E3">
        <w:rPr>
          <w:rFonts w:cs="Arial"/>
        </w:rPr>
        <w:t>Lawmakers are considering passing a different funding extension than the one passed by the House in September, which would expire on November 21</w:t>
      </w:r>
      <w:r w:rsidRPr="00FE78E3">
        <w:rPr>
          <w:rFonts w:cs="Arial"/>
          <w:vertAlign w:val="superscript"/>
        </w:rPr>
        <w:t>st</w:t>
      </w:r>
      <w:r w:rsidRPr="00FE78E3">
        <w:rPr>
          <w:rFonts w:cs="Arial"/>
        </w:rPr>
        <w:t xml:space="preserve">.  A November deadline </w:t>
      </w:r>
      <w:r w:rsidR="006C0685">
        <w:rPr>
          <w:rFonts w:cs="Arial"/>
        </w:rPr>
        <w:t>would</w:t>
      </w:r>
      <w:r w:rsidR="006C0685" w:rsidRPr="00FE78E3">
        <w:rPr>
          <w:rFonts w:cs="Arial"/>
        </w:rPr>
        <w:t xml:space="preserve"> </w:t>
      </w:r>
      <w:r w:rsidRPr="00FE78E3">
        <w:rPr>
          <w:rFonts w:cs="Arial"/>
        </w:rPr>
        <w:t xml:space="preserve">not provide lawmakers with enough time to pass all 12 appropriations bills, and </w:t>
      </w:r>
      <w:r w:rsidR="006C0685">
        <w:rPr>
          <w:rFonts w:cs="Arial"/>
        </w:rPr>
        <w:t xml:space="preserve">potential </w:t>
      </w:r>
      <w:r w:rsidRPr="00FE78E3">
        <w:rPr>
          <w:rFonts w:cs="Arial"/>
        </w:rPr>
        <w:t>deadlines in December or as late as March 2026 have been floated.  Democrats, however, have remained steadfast that a vote on extending healthcare subsidies under the Affordable Care Act must take place before or in conjunction with reopening the government</w:t>
      </w:r>
      <w:r w:rsidR="006C0685">
        <w:rPr>
          <w:rFonts w:cs="Arial"/>
        </w:rPr>
        <w:t xml:space="preserve">.  </w:t>
      </w:r>
      <w:r w:rsidRPr="00FE78E3">
        <w:rPr>
          <w:rFonts w:cs="Arial"/>
        </w:rPr>
        <w:t>Republicans</w:t>
      </w:r>
      <w:r w:rsidR="001F73B5">
        <w:rPr>
          <w:rFonts w:cs="Arial"/>
        </w:rPr>
        <w:t>, however,</w:t>
      </w:r>
      <w:r w:rsidRPr="00FE78E3">
        <w:rPr>
          <w:rFonts w:cs="Arial"/>
        </w:rPr>
        <w:t xml:space="preserve"> have</w:t>
      </w:r>
      <w:r w:rsidR="001F73B5">
        <w:rPr>
          <w:rFonts w:cs="Arial"/>
        </w:rPr>
        <w:t xml:space="preserve"> only</w:t>
      </w:r>
      <w:r w:rsidRPr="00FE78E3">
        <w:rPr>
          <w:rFonts w:cs="Arial"/>
        </w:rPr>
        <w:t xml:space="preserve"> offered a vote on the subsidies after a funding extension is approved. </w:t>
      </w:r>
    </w:p>
    <w:p w14:paraId="57CD7A07" w14:textId="6BF6F632" w:rsidR="00BE2D0D" w:rsidRPr="00FE78E3" w:rsidRDefault="00BE2D0D" w:rsidP="00BE2D0D">
      <w:pPr>
        <w:rPr>
          <w:rFonts w:cs="Arial"/>
        </w:rPr>
      </w:pPr>
      <w:r w:rsidRPr="00FE78E3">
        <w:rPr>
          <w:rFonts w:cs="Arial"/>
        </w:rPr>
        <w:t xml:space="preserve">The House </w:t>
      </w:r>
      <w:r w:rsidR="00EF50FD">
        <w:rPr>
          <w:rFonts w:cs="Arial"/>
        </w:rPr>
        <w:t xml:space="preserve">has </w:t>
      </w:r>
      <w:r w:rsidRPr="00FE78E3">
        <w:rPr>
          <w:rFonts w:cs="Arial"/>
        </w:rPr>
        <w:t xml:space="preserve">remained in recess </w:t>
      </w:r>
      <w:r w:rsidR="00EF50FD">
        <w:rPr>
          <w:rFonts w:cs="Arial"/>
        </w:rPr>
        <w:t>since passing a funding a funding extension on September 19</w:t>
      </w:r>
      <w:r w:rsidR="00EF50FD" w:rsidRPr="00EF50FD">
        <w:rPr>
          <w:rFonts w:cs="Arial"/>
          <w:vertAlign w:val="superscript"/>
        </w:rPr>
        <w:t>th</w:t>
      </w:r>
      <w:r w:rsidR="00EF50FD">
        <w:rPr>
          <w:rFonts w:cs="Arial"/>
        </w:rPr>
        <w:t>.  Amid negotiations, t</w:t>
      </w:r>
      <w:r w:rsidRPr="00FE78E3">
        <w:rPr>
          <w:rFonts w:cs="Arial"/>
        </w:rPr>
        <w:t>he Senate</w:t>
      </w:r>
      <w:r w:rsidR="00EF50FD">
        <w:rPr>
          <w:rFonts w:cs="Arial"/>
        </w:rPr>
        <w:t xml:space="preserve"> was in session this week and</w:t>
      </w:r>
      <w:r w:rsidRPr="00FE78E3">
        <w:rPr>
          <w:rFonts w:cs="Arial"/>
        </w:rPr>
        <w:t xml:space="preserve"> </w:t>
      </w:r>
      <w:proofErr w:type="gramStart"/>
      <w:r w:rsidRPr="00FE78E3">
        <w:rPr>
          <w:rFonts w:cs="Arial"/>
        </w:rPr>
        <w:t>took action</w:t>
      </w:r>
      <w:proofErr w:type="gramEnd"/>
      <w:r w:rsidRPr="00FE78E3">
        <w:rPr>
          <w:rFonts w:cs="Arial"/>
        </w:rPr>
        <w:t xml:space="preserve"> on some non-funding related items</w:t>
      </w:r>
      <w:r w:rsidR="00EF50FD">
        <w:rPr>
          <w:rFonts w:cs="Arial"/>
        </w:rPr>
        <w:t>.</w:t>
      </w:r>
      <w:r w:rsidRPr="00FE78E3">
        <w:rPr>
          <w:rFonts w:cs="Arial"/>
        </w:rPr>
        <w:t xml:space="preserve">  If an agreement for a new funding extension is reached, House lawmakers will be required to return to Washington to pass the legislation.</w:t>
      </w:r>
    </w:p>
    <w:p w14:paraId="00CF3AC9" w14:textId="77777777" w:rsidR="00BE2D0D" w:rsidRPr="00FE78E3" w:rsidRDefault="00BE2D0D" w:rsidP="00BE2D0D">
      <w:pPr>
        <w:spacing w:after="0"/>
        <w:rPr>
          <w:rFonts w:cs="Arial"/>
        </w:rPr>
      </w:pPr>
      <w:r w:rsidRPr="00FE78E3">
        <w:rPr>
          <w:rFonts w:cs="Arial"/>
        </w:rPr>
        <w:t>Resources:</w:t>
      </w:r>
    </w:p>
    <w:p w14:paraId="290ED523" w14:textId="77777777" w:rsidR="00BE2D0D" w:rsidRPr="00FE78E3" w:rsidRDefault="00BE2D0D" w:rsidP="00BE2D0D">
      <w:pPr>
        <w:spacing w:before="0" w:after="0"/>
        <w:rPr>
          <w:rFonts w:cs="Arial"/>
        </w:rPr>
      </w:pPr>
      <w:r w:rsidRPr="00FE78E3">
        <w:rPr>
          <w:rFonts w:cs="Arial"/>
        </w:rPr>
        <w:t xml:space="preserve">Jordain Carney and Meredith Lee Hill, “Shutdown-ending stopgap will have to move first in any deal, Thune says,” </w:t>
      </w:r>
      <w:r w:rsidRPr="00FE78E3">
        <w:rPr>
          <w:rFonts w:cs="Arial"/>
          <w:i/>
          <w:iCs/>
        </w:rPr>
        <w:t>Politico</w:t>
      </w:r>
      <w:r w:rsidRPr="00FE78E3">
        <w:rPr>
          <w:rFonts w:cs="Arial"/>
        </w:rPr>
        <w:t>, October 30, 2025.</w:t>
      </w:r>
    </w:p>
    <w:p w14:paraId="39136853" w14:textId="77777777" w:rsidR="00BE2D0D" w:rsidRDefault="00BE2D0D" w:rsidP="00BE2D0D">
      <w:pPr>
        <w:spacing w:before="0"/>
        <w:rPr>
          <w:rFonts w:cs="Arial"/>
        </w:rPr>
      </w:pPr>
      <w:r w:rsidRPr="00FE78E3">
        <w:rPr>
          <w:rFonts w:cs="Arial"/>
        </w:rPr>
        <w:t>Author: KSC</w:t>
      </w:r>
    </w:p>
    <w:p w14:paraId="467F0B93" w14:textId="5053C3BC" w:rsidR="00BE2D0D" w:rsidRPr="00DA6C12" w:rsidRDefault="00BE599D" w:rsidP="00BE2D0D">
      <w:pPr>
        <w:pStyle w:val="Heading3"/>
      </w:pPr>
      <w:bookmarkStart w:id="8" w:name="_Toc212808473"/>
      <w:r>
        <w:t xml:space="preserve">Sen. </w:t>
      </w:r>
      <w:r w:rsidR="00BE2D0D" w:rsidRPr="00DA6C12">
        <w:t xml:space="preserve">Cassidy Introduces Bill to Create Guardrails for </w:t>
      </w:r>
      <w:r w:rsidRPr="00DA6C12">
        <w:t>AI</w:t>
      </w:r>
      <w:r>
        <w:t xml:space="preserve"> </w:t>
      </w:r>
      <w:r w:rsidR="00BE2D0D" w:rsidRPr="00DA6C12">
        <w:t>Use</w:t>
      </w:r>
      <w:bookmarkEnd w:id="8"/>
    </w:p>
    <w:p w14:paraId="3606E74D" w14:textId="6A48A105" w:rsidR="00BE2D0D" w:rsidRPr="00DA6C12" w:rsidRDefault="00BE2D0D" w:rsidP="00BE2D0D">
      <w:pPr>
        <w:rPr>
          <w:rFonts w:cs="Arial"/>
        </w:rPr>
      </w:pPr>
      <w:r w:rsidRPr="00DA6C12">
        <w:rPr>
          <w:rFonts w:cs="Arial"/>
        </w:rPr>
        <w:t>Senator Bill Cassidy (R-LA) introduced legislation Tuesday that would amend several federal laws to provide additional guidance and restrictions around the use of Artificial Intelligence</w:t>
      </w:r>
      <w:r w:rsidR="001F73B5">
        <w:rPr>
          <w:rFonts w:cs="Arial"/>
        </w:rPr>
        <w:t xml:space="preserve"> (AI)</w:t>
      </w:r>
      <w:r w:rsidRPr="00DA6C12">
        <w:rPr>
          <w:rFonts w:cs="Arial"/>
        </w:rPr>
        <w:t xml:space="preserve"> in K-12 education. </w:t>
      </w:r>
    </w:p>
    <w:p w14:paraId="41E43509" w14:textId="16445905" w:rsidR="00BE2D0D" w:rsidRPr="00DA6C12" w:rsidRDefault="00BE2D0D" w:rsidP="00BE2D0D">
      <w:pPr>
        <w:rPr>
          <w:rFonts w:cs="Arial"/>
        </w:rPr>
      </w:pPr>
      <w:r w:rsidRPr="00DA6C12">
        <w:rPr>
          <w:rFonts w:cs="Arial"/>
        </w:rPr>
        <w:t xml:space="preserve">The legislation, known as the “Learning Innovation and Family Empowerment with AI,” or LIFE Act, would set limitations on how K-12 schools and districts could contract with education technology companies.  </w:t>
      </w:r>
      <w:r w:rsidR="00BE599D">
        <w:rPr>
          <w:rFonts w:cs="Arial"/>
        </w:rPr>
        <w:t xml:space="preserve">Under the bill, </w:t>
      </w:r>
      <w:r w:rsidR="001F73B5">
        <w:rPr>
          <w:rFonts w:cs="Arial"/>
        </w:rPr>
        <w:t>f</w:t>
      </w:r>
      <w:r w:rsidRPr="00DA6C12">
        <w:rPr>
          <w:rFonts w:cs="Arial"/>
        </w:rPr>
        <w:t>ederal funds could only be used for expenditures where the school or district provides public notice of the information to be accessed by AI, creates a right to opt out, and prohibits AI systems from using facial recognition and student images to build algorithms without parental permission (including yearbook production services that sell data collected during the creation process).</w:t>
      </w:r>
    </w:p>
    <w:p w14:paraId="6AD37FB8" w14:textId="57A27881" w:rsidR="00BE2D0D" w:rsidRPr="00DA6C12" w:rsidRDefault="00BE2D0D" w:rsidP="00BE2D0D">
      <w:pPr>
        <w:rPr>
          <w:rFonts w:cs="Arial"/>
        </w:rPr>
      </w:pPr>
      <w:r w:rsidRPr="00DA6C12">
        <w:rPr>
          <w:rFonts w:cs="Arial"/>
        </w:rPr>
        <w:lastRenderedPageBreak/>
        <w:t>It would</w:t>
      </w:r>
      <w:r w:rsidR="00BE599D">
        <w:rPr>
          <w:rFonts w:cs="Arial"/>
        </w:rPr>
        <w:t xml:space="preserve"> also</w:t>
      </w:r>
      <w:r w:rsidRPr="00DA6C12">
        <w:rPr>
          <w:rFonts w:cs="Arial"/>
        </w:rPr>
        <w:t xml:space="preserve"> amend the definition of “education records” under the Family Educational Rights and Privacy Act (FERPA) </w:t>
      </w:r>
      <w:r w:rsidR="00BE599D">
        <w:rPr>
          <w:rFonts w:cs="Arial"/>
        </w:rPr>
        <w:t xml:space="preserve">to </w:t>
      </w:r>
      <w:r w:rsidRPr="00DA6C12">
        <w:rPr>
          <w:rFonts w:cs="Arial"/>
        </w:rPr>
        <w:t>include “data related to academic performance, attendance, health, and discipline” as protected under the law.  Any services contracted by an institution covered by FERPA would have to comply with the privacy law, as well as provide public notice of the contract and an assurance that student data will be protected.</w:t>
      </w:r>
    </w:p>
    <w:p w14:paraId="4ED7B3CC" w14:textId="5D0E0304" w:rsidR="00BE2D0D" w:rsidRPr="00DA6C12" w:rsidRDefault="00BE2D0D" w:rsidP="00BE2D0D">
      <w:pPr>
        <w:rPr>
          <w:rFonts w:cs="Arial"/>
        </w:rPr>
      </w:pPr>
      <w:r w:rsidRPr="00DA6C12">
        <w:rPr>
          <w:rFonts w:cs="Arial"/>
        </w:rPr>
        <w:t xml:space="preserve">The legislation would also require the </w:t>
      </w:r>
      <w:r w:rsidR="001F73B5">
        <w:rPr>
          <w:rFonts w:cs="Arial"/>
        </w:rPr>
        <w:t xml:space="preserve">U.S. </w:t>
      </w:r>
      <w:r w:rsidRPr="00DA6C12">
        <w:rPr>
          <w:rFonts w:cs="Arial"/>
        </w:rPr>
        <w:t xml:space="preserve">Department of Education to create a list of entities that </w:t>
      </w:r>
      <w:r w:rsidR="005B5BBC">
        <w:rPr>
          <w:rFonts w:cs="Arial"/>
        </w:rPr>
        <w:t>maintain sound student data privacy practices.  Entities on this list would receive a</w:t>
      </w:r>
      <w:r w:rsidRPr="00DA6C12">
        <w:rPr>
          <w:rFonts w:cs="Arial"/>
        </w:rPr>
        <w:t xml:space="preserve"> “Golden Seal of Excellence”</w:t>
      </w:r>
      <w:r w:rsidR="005B5BBC">
        <w:rPr>
          <w:rFonts w:cs="Arial"/>
        </w:rPr>
        <w:t>.</w:t>
      </w:r>
      <w:r w:rsidRPr="00DA6C12">
        <w:rPr>
          <w:rFonts w:cs="Arial"/>
        </w:rPr>
        <w:t xml:space="preserve"> </w:t>
      </w:r>
      <w:r w:rsidR="001F73B5">
        <w:rPr>
          <w:rFonts w:cs="Arial"/>
        </w:rPr>
        <w:t xml:space="preserve"> </w:t>
      </w:r>
      <w:r w:rsidR="005B5BBC">
        <w:rPr>
          <w:rFonts w:cs="Arial"/>
        </w:rPr>
        <w:t xml:space="preserve">The Department would also </w:t>
      </w:r>
      <w:r w:rsidR="00D73BDE">
        <w:rPr>
          <w:rFonts w:cs="Arial"/>
        </w:rPr>
        <w:t>be required</w:t>
      </w:r>
      <w:r w:rsidR="005B5BBC">
        <w:rPr>
          <w:rFonts w:cs="Arial"/>
        </w:rPr>
        <w:t xml:space="preserve"> to create</w:t>
      </w:r>
      <w:r w:rsidRPr="00DA6C12">
        <w:rPr>
          <w:rFonts w:cs="Arial"/>
        </w:rPr>
        <w:t xml:space="preserve"> a public list of ed tech companies that are problematic or are reported to have violated federal privacy laws.</w:t>
      </w:r>
    </w:p>
    <w:p w14:paraId="44197FFC" w14:textId="2BDD795E" w:rsidR="00BE2D0D" w:rsidRPr="00DA6C12" w:rsidRDefault="001F73B5" w:rsidP="00BE2D0D">
      <w:pPr>
        <w:rPr>
          <w:rFonts w:cs="Arial"/>
        </w:rPr>
      </w:pPr>
      <w:r>
        <w:rPr>
          <w:rFonts w:cs="Arial"/>
        </w:rPr>
        <w:t>In addition, t</w:t>
      </w:r>
      <w:r w:rsidR="00BE2D0D" w:rsidRPr="00DA6C12">
        <w:rPr>
          <w:rFonts w:cs="Arial"/>
        </w:rPr>
        <w:t>he bill would</w:t>
      </w:r>
      <w:r>
        <w:rPr>
          <w:rFonts w:cs="Arial"/>
        </w:rPr>
        <w:t xml:space="preserve"> </w:t>
      </w:r>
      <w:r w:rsidR="00BE2D0D" w:rsidRPr="00DA6C12">
        <w:rPr>
          <w:rFonts w:cs="Arial"/>
        </w:rPr>
        <w:t xml:space="preserve">require ED to create a model student data privacy agreement to include in covered contracts </w:t>
      </w:r>
      <w:r w:rsidR="00F87CA8">
        <w:rPr>
          <w:rFonts w:cs="Arial"/>
        </w:rPr>
        <w:t xml:space="preserve">(though ED had previously published a </w:t>
      </w:r>
      <w:hyperlink r:id="rId9" w:history="1">
        <w:r w:rsidR="00F87CA8" w:rsidRPr="001F73B5">
          <w:rPr>
            <w:rStyle w:val="Hyperlink"/>
            <w:rFonts w:cs="Arial"/>
          </w:rPr>
          <w:t>“model terms of services”</w:t>
        </w:r>
      </w:hyperlink>
      <w:r w:rsidR="00F87CA8">
        <w:rPr>
          <w:rFonts w:cs="Arial"/>
        </w:rPr>
        <w:t xml:space="preserve"> document in 2016) </w:t>
      </w:r>
      <w:r w:rsidR="00BE2D0D" w:rsidRPr="00DA6C12">
        <w:rPr>
          <w:rFonts w:cs="Arial"/>
        </w:rPr>
        <w:t xml:space="preserve">and a technical assistance center to “build the capacity of educational agencies and institutions.”  </w:t>
      </w:r>
      <w:r>
        <w:rPr>
          <w:rFonts w:cs="Arial"/>
        </w:rPr>
        <w:t xml:space="preserve">.  </w:t>
      </w:r>
      <w:r w:rsidR="00BE2D0D" w:rsidRPr="00DA6C12">
        <w:rPr>
          <w:rFonts w:cs="Arial"/>
        </w:rPr>
        <w:t>ED would also be required to develop resources and training guides for teachers on how to integrate AI into education.</w:t>
      </w:r>
    </w:p>
    <w:p w14:paraId="214FCF73" w14:textId="22BCA506" w:rsidR="00BE2D0D" w:rsidRPr="00DA6C12" w:rsidRDefault="00BE2D0D" w:rsidP="00BE2D0D">
      <w:pPr>
        <w:rPr>
          <w:rFonts w:cs="Arial"/>
        </w:rPr>
      </w:pPr>
      <w:r w:rsidRPr="00DA6C12">
        <w:rPr>
          <w:rFonts w:cs="Arial"/>
        </w:rPr>
        <w:t>Finally, the legislation would amend the allowable uses of funds under Title II</w:t>
      </w:r>
      <w:r w:rsidR="001F73B5">
        <w:rPr>
          <w:rFonts w:cs="Arial"/>
        </w:rPr>
        <w:t>-A</w:t>
      </w:r>
      <w:r w:rsidRPr="00DA6C12">
        <w:rPr>
          <w:rFonts w:cs="Arial"/>
        </w:rPr>
        <w:t xml:space="preserve"> of the Elementary and Secondary Education Act to allow funds to be used for professional development on how to integrate technology like AI into instruction, as well as teach about proper use of </w:t>
      </w:r>
      <w:r w:rsidR="005B5BBC">
        <w:rPr>
          <w:rFonts w:cs="Arial"/>
        </w:rPr>
        <w:t xml:space="preserve">the </w:t>
      </w:r>
      <w:r w:rsidRPr="00DA6C12">
        <w:rPr>
          <w:rFonts w:cs="Arial"/>
        </w:rPr>
        <w:t>technology.</w:t>
      </w:r>
    </w:p>
    <w:p w14:paraId="0DD62DA5" w14:textId="48E755C4" w:rsidR="00BE2D0D" w:rsidRPr="00DA6C12" w:rsidRDefault="00BE2D0D" w:rsidP="00BE2D0D">
      <w:pPr>
        <w:rPr>
          <w:rFonts w:cs="Arial"/>
        </w:rPr>
      </w:pPr>
      <w:r w:rsidRPr="00DA6C12">
        <w:rPr>
          <w:rFonts w:cs="Arial"/>
        </w:rPr>
        <w:t xml:space="preserve">Cassidy and some of his colleagues on the Senate Committee on Health, Education, Labor, and Pensions have expressed their discomfort over widespread use of AI and chatbots by young people, and the potential impact on mental health.  While Congress had earlier considered – and rejected – a ban on State regulation of AI, some lawmakers feel an urgency to try and limit negative impact on children.  </w:t>
      </w:r>
      <w:r w:rsidR="00DB6B82">
        <w:rPr>
          <w:rFonts w:cs="Arial"/>
        </w:rPr>
        <w:t>Industry</w:t>
      </w:r>
      <w:r w:rsidRPr="00DA6C12">
        <w:rPr>
          <w:rFonts w:cs="Arial"/>
        </w:rPr>
        <w:t xml:space="preserve"> groups have already raised objections to the bill.  A spokesperson for the Software Information Industry Association told reporters that </w:t>
      </w:r>
      <w:r w:rsidR="00DB6B82">
        <w:rPr>
          <w:rFonts w:cs="Arial"/>
        </w:rPr>
        <w:t xml:space="preserve">the </w:t>
      </w:r>
      <w:r w:rsidRPr="00DA6C12">
        <w:rPr>
          <w:rFonts w:cs="Arial"/>
        </w:rPr>
        <w:t>group is “concerned this bill steps away from the American principle of local control in education” and will “make it harder for students and parent</w:t>
      </w:r>
      <w:r w:rsidR="00DB6B82">
        <w:rPr>
          <w:rFonts w:cs="Arial"/>
        </w:rPr>
        <w:t>s</w:t>
      </w:r>
      <w:r w:rsidRPr="00DA6C12">
        <w:rPr>
          <w:rFonts w:cs="Arial"/>
        </w:rPr>
        <w:t xml:space="preserve"> to access learning materials.”</w:t>
      </w:r>
    </w:p>
    <w:p w14:paraId="7247C5E0" w14:textId="517E22E5" w:rsidR="00BE2D0D" w:rsidRDefault="00BE2D0D" w:rsidP="00BE2D0D">
      <w:pPr>
        <w:rPr>
          <w:rFonts w:cs="Arial"/>
        </w:rPr>
      </w:pPr>
      <w:r w:rsidRPr="00DA6C12">
        <w:rPr>
          <w:rFonts w:cs="Arial"/>
        </w:rPr>
        <w:t>Author: JCM</w:t>
      </w:r>
    </w:p>
    <w:p w14:paraId="490F44AD" w14:textId="77777777" w:rsidR="00BE2D0D" w:rsidRPr="00DA6C12" w:rsidRDefault="00BE2D0D" w:rsidP="00BE2D0D">
      <w:pPr>
        <w:pStyle w:val="Heading3"/>
      </w:pPr>
      <w:bookmarkStart w:id="9" w:name="_Toc212808474"/>
      <w:r w:rsidRPr="00DA6C12">
        <w:t>ED Finalizes Student Loan Forgiveness Rules</w:t>
      </w:r>
      <w:bookmarkEnd w:id="9"/>
    </w:p>
    <w:p w14:paraId="0EAB69DD" w14:textId="283B0E33" w:rsidR="00BE2D0D" w:rsidRPr="00DA6C12" w:rsidRDefault="00BE2D0D" w:rsidP="00BE2D0D">
      <w:pPr>
        <w:rPr>
          <w:rFonts w:cs="Arial"/>
        </w:rPr>
      </w:pPr>
      <w:r w:rsidRPr="00DA6C12">
        <w:rPr>
          <w:rFonts w:cs="Arial"/>
        </w:rPr>
        <w:t xml:space="preserve">The U.S. Department of Education (ED) has published a final rule for federal student loan programs that imposes new limits on student loan forgiveness based on employer activities.  The rule states that </w:t>
      </w:r>
      <w:r w:rsidR="00DB6B82">
        <w:rPr>
          <w:rFonts w:cs="Arial"/>
        </w:rPr>
        <w:t xml:space="preserve">employees who work for </w:t>
      </w:r>
      <w:r w:rsidRPr="00DA6C12">
        <w:rPr>
          <w:rFonts w:cs="Arial"/>
        </w:rPr>
        <w:t>employers with a “substantial illegal purpose” or that aid or abet illegal activities</w:t>
      </w:r>
      <w:r w:rsidR="00DB6B82" w:rsidRPr="00DB6B82">
        <w:rPr>
          <w:rFonts w:cs="Arial"/>
        </w:rPr>
        <w:t xml:space="preserve"> </w:t>
      </w:r>
      <w:r w:rsidR="00DB6B82" w:rsidRPr="00DA6C12">
        <w:rPr>
          <w:rFonts w:cs="Arial"/>
        </w:rPr>
        <w:t xml:space="preserve">will not be eligible for the </w:t>
      </w:r>
      <w:r w:rsidR="001F73B5">
        <w:rPr>
          <w:rFonts w:cs="Arial"/>
        </w:rPr>
        <w:t>P</w:t>
      </w:r>
      <w:r w:rsidR="00DB6B82" w:rsidRPr="00DA6C12">
        <w:rPr>
          <w:rFonts w:cs="Arial"/>
        </w:rPr>
        <w:t xml:space="preserve">ublic </w:t>
      </w:r>
      <w:r w:rsidR="001F73B5">
        <w:rPr>
          <w:rFonts w:cs="Arial"/>
        </w:rPr>
        <w:t>S</w:t>
      </w:r>
      <w:r w:rsidR="00DB6B82" w:rsidRPr="00DA6C12">
        <w:rPr>
          <w:rFonts w:cs="Arial"/>
        </w:rPr>
        <w:t xml:space="preserve">ervice </w:t>
      </w:r>
      <w:r w:rsidR="001F73B5">
        <w:rPr>
          <w:rFonts w:cs="Arial"/>
        </w:rPr>
        <w:t>L</w:t>
      </w:r>
      <w:r w:rsidR="00DB6B82" w:rsidRPr="00DA6C12">
        <w:rPr>
          <w:rFonts w:cs="Arial"/>
        </w:rPr>
        <w:t xml:space="preserve">oan </w:t>
      </w:r>
      <w:r w:rsidR="001F73B5">
        <w:rPr>
          <w:rFonts w:cs="Arial"/>
        </w:rPr>
        <w:t>F</w:t>
      </w:r>
      <w:r w:rsidR="00DB6B82" w:rsidRPr="00DA6C12">
        <w:rPr>
          <w:rFonts w:cs="Arial"/>
        </w:rPr>
        <w:t>orgiveness program</w:t>
      </w:r>
      <w:r w:rsidR="00DB6B82">
        <w:rPr>
          <w:rFonts w:cs="Arial"/>
        </w:rPr>
        <w:t>.  Illegal activities under the rule</w:t>
      </w:r>
      <w:r w:rsidRPr="00DA6C12">
        <w:rPr>
          <w:rFonts w:cs="Arial"/>
        </w:rPr>
        <w:t xml:space="preserve"> include supporting or facilitating terrorism, trafficking, discrimination under Title VI of the Civil Rights Act or others, </w:t>
      </w:r>
      <w:r w:rsidR="00060EFD">
        <w:rPr>
          <w:rFonts w:cs="Arial"/>
        </w:rPr>
        <w:t xml:space="preserve">and </w:t>
      </w:r>
      <w:r w:rsidRPr="00DA6C12">
        <w:rPr>
          <w:rFonts w:cs="Arial"/>
        </w:rPr>
        <w:t xml:space="preserve">child abuse </w:t>
      </w:r>
      <w:r w:rsidR="00060EFD">
        <w:rPr>
          <w:rFonts w:cs="Arial"/>
        </w:rPr>
        <w:t>(which includes</w:t>
      </w:r>
      <w:r w:rsidRPr="00DA6C12">
        <w:rPr>
          <w:rFonts w:cs="Arial"/>
        </w:rPr>
        <w:t xml:space="preserve"> providing or endorsing gender affirming medical care to individuals up to age 19</w:t>
      </w:r>
      <w:r w:rsidR="00060EFD">
        <w:rPr>
          <w:rFonts w:cs="Arial"/>
        </w:rPr>
        <w:t>)</w:t>
      </w:r>
      <w:r w:rsidR="00DB6B82">
        <w:rPr>
          <w:rFonts w:cs="Arial"/>
        </w:rPr>
        <w:t>.</w:t>
      </w:r>
      <w:r w:rsidRPr="00DA6C12">
        <w:rPr>
          <w:rFonts w:cs="Arial"/>
        </w:rPr>
        <w:t xml:space="preserve">  The regulatory text </w:t>
      </w:r>
      <w:r w:rsidR="00060EFD">
        <w:rPr>
          <w:rFonts w:cs="Arial"/>
        </w:rPr>
        <w:t>states that</w:t>
      </w:r>
      <w:r w:rsidR="00060EFD" w:rsidRPr="00DA6C12">
        <w:rPr>
          <w:rFonts w:cs="Arial"/>
        </w:rPr>
        <w:t xml:space="preserve"> </w:t>
      </w:r>
      <w:r w:rsidRPr="00DA6C12">
        <w:rPr>
          <w:rFonts w:cs="Arial"/>
        </w:rPr>
        <w:t xml:space="preserve">the rule is meant to “ensure that taxpayer dollars are not misused.”  </w:t>
      </w:r>
    </w:p>
    <w:p w14:paraId="6108F5DC" w14:textId="7AFB1851" w:rsidR="00BE2D0D" w:rsidRPr="00DA6C12" w:rsidRDefault="00BE2D0D" w:rsidP="00BE2D0D">
      <w:pPr>
        <w:rPr>
          <w:rFonts w:cs="Arial"/>
        </w:rPr>
      </w:pPr>
      <w:r w:rsidRPr="00DA6C12">
        <w:rPr>
          <w:rFonts w:cs="Arial"/>
        </w:rPr>
        <w:t>Borrowers can continue to receive credit for loan payments while employe</w:t>
      </w:r>
      <w:r w:rsidR="00060EFD">
        <w:rPr>
          <w:rFonts w:cs="Arial"/>
        </w:rPr>
        <w:t>d</w:t>
      </w:r>
      <w:r w:rsidRPr="00DA6C12">
        <w:rPr>
          <w:rFonts w:cs="Arial"/>
        </w:rPr>
        <w:t xml:space="preserve"> </w:t>
      </w:r>
      <w:r w:rsidR="00060EFD">
        <w:rPr>
          <w:rFonts w:cs="Arial"/>
        </w:rPr>
        <w:t>by</w:t>
      </w:r>
      <w:r w:rsidR="00060EFD" w:rsidRPr="00DA6C12">
        <w:rPr>
          <w:rFonts w:cs="Arial"/>
        </w:rPr>
        <w:t xml:space="preserve"> </w:t>
      </w:r>
      <w:r w:rsidRPr="00DA6C12">
        <w:rPr>
          <w:rFonts w:cs="Arial"/>
        </w:rPr>
        <w:t xml:space="preserve">the </w:t>
      </w:r>
      <w:r w:rsidRPr="00DA6C12">
        <w:rPr>
          <w:rFonts w:cs="Arial"/>
        </w:rPr>
        <w:lastRenderedPageBreak/>
        <w:t xml:space="preserve">organization until the effective date of a disqualifying decision by ED.  If an employer is judged by ED to be ineligible, it can reapply after 10 years or enter a corrective action plan approved by the Secretary.  </w:t>
      </w:r>
    </w:p>
    <w:p w14:paraId="2FCCEA11" w14:textId="7EC23D13" w:rsidR="00BE2D0D" w:rsidRPr="00DA6C12" w:rsidRDefault="00BE2D0D" w:rsidP="00BE2D0D">
      <w:pPr>
        <w:rPr>
          <w:rFonts w:cs="Arial"/>
        </w:rPr>
      </w:pPr>
      <w:r w:rsidRPr="00DA6C12">
        <w:rPr>
          <w:rFonts w:cs="Arial"/>
        </w:rPr>
        <w:t xml:space="preserve">Nonprofits and advocates say the definitions of “substantial illegal purpose” are too broad and open groups up to political attacks, singling out groups that advocate for causes at odds with the administration.  </w:t>
      </w:r>
      <w:r w:rsidR="00F87CA8">
        <w:rPr>
          <w:rFonts w:cs="Arial"/>
        </w:rPr>
        <w:t xml:space="preserve">Meanwhile, they have pointed out that Congress set parameters for public service which were already defined by non-taxable status.  </w:t>
      </w:r>
      <w:r w:rsidRPr="00DA6C12">
        <w:rPr>
          <w:rFonts w:cs="Arial"/>
        </w:rPr>
        <w:t xml:space="preserve">Advocates for LBGTQ causes and groups like the NAACP say they fear they will be targeted because of changes in how the administration interprets civil rights laws.  They have also raised concerns about whether the rule violates the first amendment by squashing free speech – an allegation that a spokesperson from ED denied.  </w:t>
      </w:r>
    </w:p>
    <w:p w14:paraId="633C4C4A" w14:textId="2BB02A48" w:rsidR="00BE2D0D" w:rsidRDefault="00BE2D0D" w:rsidP="00BE2D0D">
      <w:pPr>
        <w:rPr>
          <w:rFonts w:cs="Arial"/>
        </w:rPr>
      </w:pPr>
      <w:hyperlink r:id="rId10" w:tooltip="The final rule document is here" w:history="1">
        <w:r w:rsidRPr="001F73B5">
          <w:rPr>
            <w:rStyle w:val="Hyperlink"/>
            <w:rFonts w:cs="Arial"/>
          </w:rPr>
          <w:t>The final rule document is here</w:t>
        </w:r>
      </w:hyperlink>
      <w:r w:rsidRPr="00DA6C12">
        <w:rPr>
          <w:rFonts w:cs="Arial"/>
        </w:rPr>
        <w:t>.</w:t>
      </w:r>
    </w:p>
    <w:p w14:paraId="74A3C025" w14:textId="1A019D24" w:rsidR="00BE2D0D" w:rsidRPr="00FE78E3" w:rsidRDefault="00BE2D0D" w:rsidP="00BE2D0D">
      <w:pPr>
        <w:rPr>
          <w:rFonts w:cs="Arial"/>
        </w:rPr>
      </w:pPr>
      <w:r>
        <w:rPr>
          <w:rFonts w:cs="Arial"/>
        </w:rPr>
        <w:t>Author: JCM</w:t>
      </w:r>
    </w:p>
    <w:p w14:paraId="288B330C" w14:textId="28B48A80" w:rsidR="002E1045" w:rsidRPr="00BE2D0D" w:rsidRDefault="0057426E" w:rsidP="00BE2D0D">
      <w:pPr>
        <w:pStyle w:val="Heading2"/>
      </w:pPr>
      <w:bookmarkStart w:id="10" w:name="_Toc212808475"/>
      <w:r>
        <w:t>News</w:t>
      </w:r>
      <w:bookmarkEnd w:id="10"/>
    </w:p>
    <w:p w14:paraId="69E8EBAB" w14:textId="77777777" w:rsidR="00BE2D0D" w:rsidRPr="003F48B7" w:rsidRDefault="00BE2D0D" w:rsidP="00BE2D0D">
      <w:pPr>
        <w:pStyle w:val="Heading3"/>
      </w:pPr>
      <w:bookmarkStart w:id="11" w:name="_ggr13ial007m" w:colFirst="0" w:colLast="0"/>
      <w:bookmarkStart w:id="12" w:name="_Toc212808476"/>
      <w:bookmarkEnd w:id="11"/>
      <w:r w:rsidRPr="003F48B7">
        <w:t>Judge Halts Mass Firings At Federal Agencies</w:t>
      </w:r>
      <w:bookmarkEnd w:id="12"/>
      <w:r w:rsidRPr="003F48B7">
        <w:t xml:space="preserve"> </w:t>
      </w:r>
    </w:p>
    <w:p w14:paraId="501FB0B7" w14:textId="02CA9DB2" w:rsidR="00BE2D0D" w:rsidRPr="003F48B7" w:rsidRDefault="00BE2D0D" w:rsidP="00BE2D0D">
      <w:pPr>
        <w:rPr>
          <w:rFonts w:cs="Arial"/>
        </w:rPr>
      </w:pPr>
      <w:r w:rsidRPr="003F48B7">
        <w:rPr>
          <w:rFonts w:cs="Arial"/>
        </w:rPr>
        <w:t>A judge on Tuesday issued an order temporarily halting the firing of thousands of federal employees through a process known as “reductions in force” or RIFs.  Typically, RIFs provide federal employees with at least 60 days of notice</w:t>
      </w:r>
      <w:r w:rsidR="00060EFD">
        <w:rPr>
          <w:rFonts w:cs="Arial"/>
        </w:rPr>
        <w:t xml:space="preserve"> in advance of their separation</w:t>
      </w:r>
      <w:r w:rsidRPr="003F48B7">
        <w:rPr>
          <w:rFonts w:cs="Arial"/>
        </w:rPr>
        <w:t xml:space="preserve">, during which time they consult human resources staff about retirement options and the continuation of health benefits.  Due to the </w:t>
      </w:r>
      <w:r w:rsidR="001F73B5">
        <w:rPr>
          <w:rFonts w:cs="Arial"/>
        </w:rPr>
        <w:t xml:space="preserve">government </w:t>
      </w:r>
      <w:r w:rsidRPr="003F48B7">
        <w:rPr>
          <w:rFonts w:cs="Arial"/>
        </w:rPr>
        <w:t xml:space="preserve">shutdown, however, </w:t>
      </w:r>
      <w:r w:rsidR="00ED6756">
        <w:rPr>
          <w:rFonts w:cs="Arial"/>
        </w:rPr>
        <w:t xml:space="preserve">thousands of </w:t>
      </w:r>
      <w:r w:rsidRPr="003F48B7">
        <w:rPr>
          <w:rFonts w:cs="Arial"/>
        </w:rPr>
        <w:t>employees</w:t>
      </w:r>
      <w:r w:rsidR="00ED6756">
        <w:rPr>
          <w:rFonts w:cs="Arial"/>
        </w:rPr>
        <w:t xml:space="preserve"> fired earlier this month</w:t>
      </w:r>
      <w:r w:rsidRPr="003F48B7">
        <w:rPr>
          <w:rFonts w:cs="Arial"/>
        </w:rPr>
        <w:t xml:space="preserve"> do not have these opportunities.  The judge’s order requires each agency to pause RIFs that began on or after October 1</w:t>
      </w:r>
      <w:r w:rsidRPr="003F48B7">
        <w:rPr>
          <w:rFonts w:cs="Arial"/>
          <w:vertAlign w:val="superscript"/>
        </w:rPr>
        <w:t>st</w:t>
      </w:r>
      <w:r w:rsidRPr="003F48B7">
        <w:rPr>
          <w:rFonts w:cs="Arial"/>
        </w:rPr>
        <w:t xml:space="preserve"> as the case proceeds.</w:t>
      </w:r>
    </w:p>
    <w:p w14:paraId="6ACB30C6" w14:textId="3210580F" w:rsidR="00BE2D0D" w:rsidRPr="003F48B7" w:rsidRDefault="00BE2D0D" w:rsidP="00BE2D0D">
      <w:pPr>
        <w:rPr>
          <w:rFonts w:cs="Arial"/>
        </w:rPr>
      </w:pPr>
      <w:r w:rsidRPr="003F48B7">
        <w:rPr>
          <w:rFonts w:cs="Arial"/>
        </w:rPr>
        <w:t xml:space="preserve">The plaintiffs in the case are comprised of a coalition of labor unions representing federal employees and are led by the American Federation of Government Employees (AFGE).  The plaintiffs argued that the shutdown-related RIFs were arbitrary and capricious, </w:t>
      </w:r>
      <w:proofErr w:type="gramStart"/>
      <w:r w:rsidRPr="003F48B7">
        <w:rPr>
          <w:rFonts w:cs="Arial"/>
        </w:rPr>
        <w:t>in excess of</w:t>
      </w:r>
      <w:proofErr w:type="gramEnd"/>
      <w:r w:rsidRPr="003F48B7">
        <w:rPr>
          <w:rFonts w:cs="Arial"/>
        </w:rPr>
        <w:t xml:space="preserve"> the President’s authority, and contrary to federal statutes.</w:t>
      </w:r>
      <w:r w:rsidR="00EF50FD">
        <w:rPr>
          <w:rFonts w:cs="Arial"/>
        </w:rPr>
        <w:t xml:space="preserve"> </w:t>
      </w:r>
      <w:r w:rsidRPr="003F48B7">
        <w:rPr>
          <w:rFonts w:cs="Arial"/>
        </w:rPr>
        <w:t xml:space="preserve"> The judge agreed with each of those arguments</w:t>
      </w:r>
      <w:r w:rsidR="002F79AE">
        <w:rPr>
          <w:rFonts w:cs="Arial"/>
        </w:rPr>
        <w:t>.</w:t>
      </w:r>
    </w:p>
    <w:p w14:paraId="101B0309" w14:textId="1BA7F303" w:rsidR="00BE2D0D" w:rsidRPr="003F48B7" w:rsidRDefault="00BE2D0D" w:rsidP="00BE2D0D">
      <w:pPr>
        <w:rPr>
          <w:rFonts w:cs="Arial"/>
        </w:rPr>
      </w:pPr>
      <w:r w:rsidRPr="003F48B7">
        <w:rPr>
          <w:rFonts w:cs="Arial"/>
        </w:rPr>
        <w:t xml:space="preserve">Importantly, the court drew attention to the President’s statements that the RIFs would “lay off a lot of people … </w:t>
      </w:r>
      <w:r w:rsidR="00060EFD">
        <w:rPr>
          <w:rFonts w:cs="Arial"/>
        </w:rPr>
        <w:t>a</w:t>
      </w:r>
      <w:r w:rsidRPr="003F48B7">
        <w:rPr>
          <w:rFonts w:cs="Arial"/>
        </w:rPr>
        <w:t xml:space="preserve">nd they’re </w:t>
      </w:r>
      <w:proofErr w:type="spellStart"/>
      <w:r w:rsidRPr="003F48B7">
        <w:rPr>
          <w:rFonts w:cs="Arial"/>
        </w:rPr>
        <w:t>gonna</w:t>
      </w:r>
      <w:proofErr w:type="spellEnd"/>
      <w:r w:rsidRPr="003F48B7">
        <w:rPr>
          <w:rFonts w:cs="Arial"/>
        </w:rPr>
        <w:t xml:space="preserve"> be Democrats,” which according </w:t>
      </w:r>
      <w:r w:rsidR="00060EFD">
        <w:rPr>
          <w:rFonts w:cs="Arial"/>
        </w:rPr>
        <w:t>to</w:t>
      </w:r>
      <w:r w:rsidR="00060EFD" w:rsidRPr="003F48B7">
        <w:rPr>
          <w:rFonts w:cs="Arial"/>
        </w:rPr>
        <w:t xml:space="preserve"> </w:t>
      </w:r>
      <w:r w:rsidRPr="003F48B7">
        <w:rPr>
          <w:rFonts w:cs="Arial"/>
        </w:rPr>
        <w:t xml:space="preserve">the judge “exemplifies arbitrary and capricious action” because it invoked partisan motivations.   </w:t>
      </w:r>
    </w:p>
    <w:p w14:paraId="77502158" w14:textId="7B0B28A5" w:rsidR="00BE2D0D" w:rsidRPr="003F48B7" w:rsidRDefault="00BE2D0D" w:rsidP="00BE2D0D">
      <w:pPr>
        <w:rPr>
          <w:rFonts w:cs="Arial"/>
        </w:rPr>
      </w:pPr>
      <w:r w:rsidRPr="003F48B7">
        <w:rPr>
          <w:rFonts w:cs="Arial"/>
        </w:rPr>
        <w:t xml:space="preserve">The judge also agreed that the RIFs likely violated the Anti-Deficiency Act, which prohibits </w:t>
      </w:r>
      <w:r w:rsidR="00ED6756">
        <w:rPr>
          <w:rFonts w:cs="Arial"/>
        </w:rPr>
        <w:t xml:space="preserve">the government from incurring </w:t>
      </w:r>
      <w:r w:rsidRPr="003F48B7">
        <w:rPr>
          <w:rFonts w:cs="Arial"/>
        </w:rPr>
        <w:t>obligations</w:t>
      </w:r>
      <w:r w:rsidR="00ED6756">
        <w:rPr>
          <w:rFonts w:cs="Arial"/>
        </w:rPr>
        <w:t xml:space="preserve"> that have not been funded by Congress</w:t>
      </w:r>
      <w:r w:rsidR="00060EFD">
        <w:rPr>
          <w:rFonts w:cs="Arial"/>
        </w:rPr>
        <w:t>,</w:t>
      </w:r>
      <w:r w:rsidRPr="003F48B7">
        <w:rPr>
          <w:rFonts w:cs="Arial"/>
        </w:rPr>
        <w:t xml:space="preserve"> like salaries</w:t>
      </w:r>
      <w:r w:rsidR="00D73BDE">
        <w:rPr>
          <w:rFonts w:cs="Arial"/>
        </w:rPr>
        <w:t>.  An example of a potential violation brought up during the hearing was</w:t>
      </w:r>
      <w:r w:rsidRPr="003F48B7">
        <w:rPr>
          <w:rFonts w:cs="Arial"/>
        </w:rPr>
        <w:t xml:space="preserve"> human resources staff </w:t>
      </w:r>
      <w:r w:rsidR="00D73BDE">
        <w:rPr>
          <w:rFonts w:cs="Arial"/>
        </w:rPr>
        <w:t xml:space="preserve">who </w:t>
      </w:r>
      <w:r w:rsidRPr="003F48B7">
        <w:rPr>
          <w:rFonts w:cs="Arial"/>
        </w:rPr>
        <w:t xml:space="preserve">were “called back [over a weekend] to work on RIFs and then [were] ordered to RIF themselves.”  </w:t>
      </w:r>
    </w:p>
    <w:p w14:paraId="581C2C32" w14:textId="3B392EEA" w:rsidR="00BE2D0D" w:rsidRPr="003F48B7" w:rsidRDefault="00ED6756" w:rsidP="00BE2D0D">
      <w:pPr>
        <w:rPr>
          <w:rFonts w:cs="Arial"/>
        </w:rPr>
      </w:pPr>
      <w:r>
        <w:rPr>
          <w:rFonts w:cs="Arial"/>
        </w:rPr>
        <w:t>The administration may appeal the decision</w:t>
      </w:r>
      <w:r w:rsidR="00BE2D0D" w:rsidRPr="003F48B7">
        <w:rPr>
          <w:rFonts w:cs="Arial"/>
        </w:rPr>
        <w:t xml:space="preserve">.  Until then, the </w:t>
      </w:r>
      <w:r w:rsidR="00D73BDE" w:rsidRPr="003F48B7">
        <w:rPr>
          <w:rFonts w:cs="Arial"/>
        </w:rPr>
        <w:t>agencies, including</w:t>
      </w:r>
      <w:r w:rsidR="00BE2D0D" w:rsidRPr="003F48B7">
        <w:rPr>
          <w:rFonts w:cs="Arial"/>
        </w:rPr>
        <w:t xml:space="preserve"> the </w:t>
      </w:r>
      <w:r>
        <w:rPr>
          <w:rFonts w:cs="Arial"/>
        </w:rPr>
        <w:t xml:space="preserve">U.S. </w:t>
      </w:r>
      <w:r w:rsidR="00BE2D0D" w:rsidRPr="003F48B7">
        <w:rPr>
          <w:rFonts w:cs="Arial"/>
        </w:rPr>
        <w:t>Department of Education</w:t>
      </w:r>
      <w:r w:rsidR="00D73BDE">
        <w:rPr>
          <w:rFonts w:cs="Arial"/>
        </w:rPr>
        <w:t>,</w:t>
      </w:r>
      <w:r>
        <w:rPr>
          <w:rFonts w:cs="Arial"/>
        </w:rPr>
        <w:t xml:space="preserve"> </w:t>
      </w:r>
      <w:r w:rsidR="00BE2D0D" w:rsidRPr="003F48B7">
        <w:rPr>
          <w:rFonts w:cs="Arial"/>
        </w:rPr>
        <w:t xml:space="preserve">will not be able to conduct new RIFs or carry out those that began after the shutdown started. </w:t>
      </w:r>
    </w:p>
    <w:p w14:paraId="4BD8647D" w14:textId="77777777" w:rsidR="00BE2D0D" w:rsidRDefault="00BE2D0D" w:rsidP="00BE2D0D">
      <w:pPr>
        <w:spacing w:after="0"/>
        <w:rPr>
          <w:rFonts w:cs="Arial"/>
        </w:rPr>
      </w:pPr>
      <w:hyperlink r:id="rId11" w:tooltip="You can read the injunction here.">
        <w:r w:rsidRPr="003F48B7">
          <w:rPr>
            <w:rStyle w:val="Hyperlink"/>
            <w:rFonts w:cs="Arial"/>
          </w:rPr>
          <w:t>You can read the injunction here.</w:t>
        </w:r>
      </w:hyperlink>
    </w:p>
    <w:p w14:paraId="4793DF95" w14:textId="77777777" w:rsidR="00BE2D0D" w:rsidRPr="003F48B7" w:rsidRDefault="00BE2D0D" w:rsidP="00BE2D0D">
      <w:pPr>
        <w:spacing w:before="0" w:after="0"/>
        <w:rPr>
          <w:rFonts w:cs="Arial"/>
        </w:rPr>
      </w:pPr>
    </w:p>
    <w:p w14:paraId="58590385" w14:textId="79C4C22D" w:rsidR="00BE2D0D" w:rsidRPr="00BE2D0D" w:rsidRDefault="00BE2D0D" w:rsidP="00BE2D0D">
      <w:pPr>
        <w:spacing w:before="0"/>
        <w:rPr>
          <w:rFonts w:cs="Arial"/>
        </w:rPr>
      </w:pPr>
      <w:r w:rsidRPr="003F48B7">
        <w:rPr>
          <w:rFonts w:cs="Arial"/>
        </w:rPr>
        <w:t>Author: BAH</w:t>
      </w:r>
    </w:p>
    <w:p w14:paraId="772239A4" w14:textId="5F04DB2C" w:rsidR="00BE2D0D" w:rsidRPr="00DA6C12" w:rsidRDefault="00BE2D0D" w:rsidP="00BE2D0D">
      <w:pPr>
        <w:pStyle w:val="Heading3"/>
      </w:pPr>
      <w:bookmarkStart w:id="13" w:name="_Toc212808477"/>
      <w:r w:rsidRPr="00DA6C12">
        <w:t>States Win Restoration of Mental Health Grants</w:t>
      </w:r>
      <w:bookmarkEnd w:id="13"/>
    </w:p>
    <w:p w14:paraId="4FA7ECFA" w14:textId="2AE70C0B" w:rsidR="00BE2D0D" w:rsidRPr="00DA6C12" w:rsidRDefault="00BE2D0D" w:rsidP="00BE2D0D">
      <w:pPr>
        <w:rPr>
          <w:rFonts w:cs="Arial"/>
        </w:rPr>
      </w:pPr>
      <w:r w:rsidRPr="00DA6C12">
        <w:rPr>
          <w:rFonts w:cs="Arial"/>
        </w:rPr>
        <w:t xml:space="preserve">In a decision Monday, a federal judge ordered the U.S. Department of Education (ED) to restore funding to school-based mental health grants.  The grants were discontinued in April, because ED said they were promoting </w:t>
      </w:r>
      <w:r w:rsidR="00ED6756">
        <w:rPr>
          <w:rFonts w:cs="Arial"/>
        </w:rPr>
        <w:t>diversity, equity, and inclusion efforts</w:t>
      </w:r>
      <w:r w:rsidRPr="00DA6C12">
        <w:rPr>
          <w:rFonts w:cs="Arial"/>
        </w:rPr>
        <w:t xml:space="preserve"> </w:t>
      </w:r>
      <w:r w:rsidR="00D73BDE">
        <w:rPr>
          <w:rFonts w:cs="Arial"/>
        </w:rPr>
        <w:t>due to the fact</w:t>
      </w:r>
      <w:r w:rsidR="00D73BDE" w:rsidRPr="00DA6C12">
        <w:rPr>
          <w:rFonts w:cs="Arial"/>
        </w:rPr>
        <w:t xml:space="preserve"> </w:t>
      </w:r>
      <w:r w:rsidRPr="00DA6C12">
        <w:rPr>
          <w:rFonts w:cs="Arial"/>
        </w:rPr>
        <w:t>the funding was being used to identify a diverse pool of candidates for school psychologist positions.</w:t>
      </w:r>
    </w:p>
    <w:p w14:paraId="783B2409" w14:textId="7CC5D157" w:rsidR="00BE2D0D" w:rsidRPr="00DA6C12" w:rsidRDefault="00BE2D0D" w:rsidP="00BE2D0D">
      <w:pPr>
        <w:rPr>
          <w:rFonts w:cs="Arial"/>
        </w:rPr>
      </w:pPr>
      <w:r w:rsidRPr="00DA6C12">
        <w:rPr>
          <w:rFonts w:cs="Arial"/>
        </w:rPr>
        <w:t xml:space="preserve">In a suit brought by 16 States, a federal judge in the Western District of Washington said that Congress repeatedly approved and reaffirmed the principles of the grant and that ED may not terminate them.  In the decision, she said that the discontinuations were “arbitrary and capricious” because </w:t>
      </w:r>
      <w:r w:rsidR="00D73BDE">
        <w:rPr>
          <w:rFonts w:cs="Arial"/>
        </w:rPr>
        <w:t>they</w:t>
      </w:r>
      <w:r w:rsidR="00D73BDE" w:rsidRPr="00DA6C12">
        <w:rPr>
          <w:rFonts w:cs="Arial"/>
        </w:rPr>
        <w:t xml:space="preserve"> </w:t>
      </w:r>
      <w:r w:rsidR="00D73BDE">
        <w:rPr>
          <w:rFonts w:cs="Arial"/>
        </w:rPr>
        <w:t>were</w:t>
      </w:r>
      <w:r w:rsidR="00D73BDE" w:rsidRPr="00DA6C12">
        <w:rPr>
          <w:rFonts w:cs="Arial"/>
        </w:rPr>
        <w:t xml:space="preserve"> </w:t>
      </w:r>
      <w:r w:rsidRPr="00DA6C12">
        <w:rPr>
          <w:rFonts w:cs="Arial"/>
        </w:rPr>
        <w:t>not based on individual reviews or reasons but rather a generic determination that the grants were “not in the best interest of the federal government.”</w:t>
      </w:r>
      <w:r w:rsidR="00ED6756">
        <w:rPr>
          <w:rFonts w:cs="Arial"/>
        </w:rPr>
        <w:t xml:space="preserve"> </w:t>
      </w:r>
      <w:r w:rsidRPr="00DA6C12">
        <w:rPr>
          <w:rFonts w:cs="Arial"/>
        </w:rPr>
        <w:t xml:space="preserve"> She also pointed to “numerous irreparable harms flowing from the discontinuation decisions,” especially the impact on students in rural areas who may not have other opportunities to seek mental health services.  </w:t>
      </w:r>
    </w:p>
    <w:p w14:paraId="0FE258B8" w14:textId="6AEA1DA6" w:rsidR="00BE2D0D" w:rsidRPr="00DA6C12" w:rsidRDefault="00BE2D0D" w:rsidP="00BE2D0D">
      <w:pPr>
        <w:rPr>
          <w:rFonts w:cs="Arial"/>
        </w:rPr>
      </w:pPr>
      <w:r w:rsidRPr="00DA6C12">
        <w:rPr>
          <w:rFonts w:cs="Arial"/>
        </w:rPr>
        <w:t>The grants, initially created under the Bipartisan Safer Communities Act, were intended to increase the pipeline of mental health professional</w:t>
      </w:r>
      <w:r w:rsidR="00D73BDE">
        <w:rPr>
          <w:rFonts w:cs="Arial"/>
        </w:rPr>
        <w:t>s</w:t>
      </w:r>
      <w:r w:rsidRPr="00DA6C12">
        <w:rPr>
          <w:rFonts w:cs="Arial"/>
        </w:rPr>
        <w:t xml:space="preserve"> working in rural and underserved areas.</w:t>
      </w:r>
    </w:p>
    <w:p w14:paraId="79725099" w14:textId="4BFD0485" w:rsidR="00BE2D0D" w:rsidRPr="00DA6C12" w:rsidRDefault="00BE2D0D" w:rsidP="00BE2D0D">
      <w:pPr>
        <w:rPr>
          <w:rFonts w:cs="Arial"/>
        </w:rPr>
      </w:pPr>
      <w:r w:rsidRPr="00DA6C12">
        <w:rPr>
          <w:rFonts w:cs="Arial"/>
        </w:rPr>
        <w:t xml:space="preserve">ED has said it would appeal, </w:t>
      </w:r>
      <w:r w:rsidR="00D73BDE">
        <w:rPr>
          <w:rFonts w:cs="Arial"/>
        </w:rPr>
        <w:t>and</w:t>
      </w:r>
      <w:r w:rsidR="00D73BDE" w:rsidRPr="00DA6C12">
        <w:rPr>
          <w:rFonts w:cs="Arial"/>
        </w:rPr>
        <w:t xml:space="preserve"> </w:t>
      </w:r>
      <w:r w:rsidRPr="00DA6C12">
        <w:rPr>
          <w:rFonts w:cs="Arial"/>
        </w:rPr>
        <w:t xml:space="preserve">it has </w:t>
      </w:r>
      <w:r w:rsidR="00D73BDE">
        <w:rPr>
          <w:rFonts w:cs="Arial"/>
        </w:rPr>
        <w:t xml:space="preserve">already </w:t>
      </w:r>
      <w:r w:rsidRPr="00DA6C12">
        <w:rPr>
          <w:rFonts w:cs="Arial"/>
        </w:rPr>
        <w:t xml:space="preserve">started soliciting and accepting applications for new grantees to replace the discontinued grants. </w:t>
      </w:r>
      <w:r w:rsidR="00ED6756">
        <w:rPr>
          <w:rFonts w:cs="Arial"/>
        </w:rPr>
        <w:t xml:space="preserve"> </w:t>
      </w:r>
      <w:r w:rsidRPr="00DA6C12">
        <w:rPr>
          <w:rFonts w:cs="Arial"/>
        </w:rPr>
        <w:t>For the time being, however, ED must restore the grants to the plaintiff states.</w:t>
      </w:r>
    </w:p>
    <w:p w14:paraId="318B01E8" w14:textId="77777777" w:rsidR="00BE2D0D" w:rsidRPr="00DA6C12" w:rsidRDefault="00BE2D0D" w:rsidP="00BE2D0D">
      <w:pPr>
        <w:rPr>
          <w:rFonts w:cs="Arial"/>
        </w:rPr>
      </w:pPr>
      <w:r w:rsidRPr="00DA6C12">
        <w:rPr>
          <w:rFonts w:cs="Arial"/>
        </w:rPr>
        <w:t>Author: JCM</w:t>
      </w:r>
    </w:p>
    <w:p w14:paraId="5620654A" w14:textId="550F9DDD"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05D24A05"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B878EB">
        <w:rPr>
          <w:rFonts w:eastAsia="Times New Roman" w:cs="Arial"/>
        </w:rPr>
        <w:t xml:space="preserve">Julia Martin, </w:t>
      </w:r>
      <w:r w:rsidR="0057426E">
        <w:rPr>
          <w:rFonts w:eastAsia="Times New Roman" w:cs="Arial"/>
        </w:rPr>
        <w:t>Kelly Christiansen</w:t>
      </w:r>
      <w:r w:rsidR="00441925">
        <w:rPr>
          <w:rFonts w:eastAsia="Times New Roman" w:cs="Arial"/>
        </w:rPr>
        <w:t xml:space="preserve">, </w:t>
      </w:r>
      <w:r w:rsidR="00BE2D0D">
        <w:rPr>
          <w:rFonts w:eastAsia="Times New Roman" w:cs="Arial"/>
        </w:rPr>
        <w:t>Blake Hite</w:t>
      </w:r>
    </w:p>
    <w:p w14:paraId="36F0CF91" w14:textId="7A387D2B" w:rsidR="00E76689" w:rsidRDefault="00E76689" w:rsidP="2193F663">
      <w:pPr>
        <w:spacing w:before="240" w:after="240"/>
        <w:rPr>
          <w:rFonts w:eastAsia="Times New Roman" w:cs="Arial"/>
        </w:rPr>
      </w:pPr>
      <w:r w:rsidRPr="00E76689">
        <w:rPr>
          <w:rFonts w:eastAsia="Times New Roman" w:cs="Arial"/>
        </w:rPr>
        <w:t>Posted by the California Department of Education, October 2025</w:t>
      </w:r>
    </w:p>
    <w:sectPr w:rsidR="00E76689" w:rsidSect="008C514B">
      <w:headerReference w:type="default" r:id="rId12"/>
      <w:footerReference w:type="default" r:id="rId13"/>
      <w:headerReference w:type="firs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C7D96" w14:textId="77777777" w:rsidR="00D606E0" w:rsidRDefault="00D606E0">
      <w:pPr>
        <w:spacing w:before="0" w:after="0"/>
      </w:pPr>
      <w:r>
        <w:separator/>
      </w:r>
    </w:p>
  </w:endnote>
  <w:endnote w:type="continuationSeparator" w:id="0">
    <w:p w14:paraId="329D8983" w14:textId="77777777" w:rsidR="00D606E0" w:rsidRDefault="00D606E0">
      <w:pPr>
        <w:spacing w:before="0" w:after="0"/>
      </w:pPr>
      <w:r>
        <w:continuationSeparator/>
      </w:r>
    </w:p>
  </w:endnote>
  <w:endnote w:type="continuationNotice" w:id="1">
    <w:p w14:paraId="098BDE73" w14:textId="77777777" w:rsidR="00D606E0" w:rsidRDefault="00D606E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C1C9" w14:textId="77777777" w:rsidR="00D606E0" w:rsidRDefault="00D606E0">
      <w:pPr>
        <w:spacing w:before="0" w:after="0"/>
      </w:pPr>
      <w:r>
        <w:separator/>
      </w:r>
    </w:p>
  </w:footnote>
  <w:footnote w:type="continuationSeparator" w:id="0">
    <w:p w14:paraId="68E05E3C" w14:textId="77777777" w:rsidR="00D606E0" w:rsidRDefault="00D606E0">
      <w:pPr>
        <w:spacing w:before="0" w:after="0"/>
      </w:pPr>
      <w:r>
        <w:continuationSeparator/>
      </w:r>
    </w:p>
  </w:footnote>
  <w:footnote w:type="continuationNotice" w:id="1">
    <w:p w14:paraId="505FFE72" w14:textId="77777777" w:rsidR="00D606E0" w:rsidRDefault="00D606E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E6B1412" w:rsidR="003C7552" w:rsidRPr="00662BDC" w:rsidRDefault="00FD591E" w:rsidP="000A590A">
    <w:pPr>
      <w:pStyle w:val="NoSpacing"/>
      <w:tabs>
        <w:tab w:val="left" w:pos="7920"/>
      </w:tabs>
    </w:pPr>
    <w:r>
      <w:t xml:space="preserve">October </w:t>
    </w:r>
    <w:r w:rsidR="00BE2D0D">
      <w:t>31</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0E3"/>
    <w:rsid w:val="00075C1D"/>
    <w:rsid w:val="0007621C"/>
    <w:rsid w:val="0007622F"/>
    <w:rsid w:val="000769CF"/>
    <w:rsid w:val="00076C4D"/>
    <w:rsid w:val="0007710E"/>
    <w:rsid w:val="00077137"/>
    <w:rsid w:val="000774CF"/>
    <w:rsid w:val="0007798F"/>
    <w:rsid w:val="00077C33"/>
    <w:rsid w:val="000800DA"/>
    <w:rsid w:val="0008010A"/>
    <w:rsid w:val="00080D70"/>
    <w:rsid w:val="00081621"/>
    <w:rsid w:val="00081821"/>
    <w:rsid w:val="000822F7"/>
    <w:rsid w:val="000824C2"/>
    <w:rsid w:val="0008254C"/>
    <w:rsid w:val="00082BE2"/>
    <w:rsid w:val="00082BE8"/>
    <w:rsid w:val="00082F6C"/>
    <w:rsid w:val="000832BB"/>
    <w:rsid w:val="000832C9"/>
    <w:rsid w:val="000832DC"/>
    <w:rsid w:val="0008338B"/>
    <w:rsid w:val="00083916"/>
    <w:rsid w:val="0008416E"/>
    <w:rsid w:val="00084283"/>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3D3"/>
    <w:rsid w:val="000D1533"/>
    <w:rsid w:val="000D1CEB"/>
    <w:rsid w:val="000D1FAA"/>
    <w:rsid w:val="000D204A"/>
    <w:rsid w:val="000D214E"/>
    <w:rsid w:val="000D298C"/>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7B9"/>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F8F"/>
    <w:rsid w:val="000F34DF"/>
    <w:rsid w:val="000F37A7"/>
    <w:rsid w:val="000F3A5C"/>
    <w:rsid w:val="000F3B32"/>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4CA"/>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134"/>
    <w:rsid w:val="00123905"/>
    <w:rsid w:val="00124524"/>
    <w:rsid w:val="00124AEA"/>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668"/>
    <w:rsid w:val="001328DB"/>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116"/>
    <w:rsid w:val="001912E3"/>
    <w:rsid w:val="001918BB"/>
    <w:rsid w:val="00191B63"/>
    <w:rsid w:val="001920A8"/>
    <w:rsid w:val="00192296"/>
    <w:rsid w:val="00192385"/>
    <w:rsid w:val="001925F1"/>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883"/>
    <w:rsid w:val="001B09AE"/>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52"/>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955"/>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A37"/>
    <w:rsid w:val="00241E52"/>
    <w:rsid w:val="00242105"/>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FED"/>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397"/>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6A4"/>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7F7"/>
    <w:rsid w:val="00310B16"/>
    <w:rsid w:val="00310E0E"/>
    <w:rsid w:val="00311569"/>
    <w:rsid w:val="003124B2"/>
    <w:rsid w:val="00312678"/>
    <w:rsid w:val="0031293F"/>
    <w:rsid w:val="003131F3"/>
    <w:rsid w:val="003133BC"/>
    <w:rsid w:val="0031376D"/>
    <w:rsid w:val="00313DC1"/>
    <w:rsid w:val="00314E5B"/>
    <w:rsid w:val="00314FD7"/>
    <w:rsid w:val="00315408"/>
    <w:rsid w:val="00315517"/>
    <w:rsid w:val="003155E9"/>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B04"/>
    <w:rsid w:val="00330FF2"/>
    <w:rsid w:val="00331148"/>
    <w:rsid w:val="00331670"/>
    <w:rsid w:val="00331AE6"/>
    <w:rsid w:val="00331E95"/>
    <w:rsid w:val="0033210E"/>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EF"/>
    <w:rsid w:val="00342AA6"/>
    <w:rsid w:val="00342DC8"/>
    <w:rsid w:val="0034321E"/>
    <w:rsid w:val="00343743"/>
    <w:rsid w:val="00343782"/>
    <w:rsid w:val="00343798"/>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CED"/>
    <w:rsid w:val="00346E40"/>
    <w:rsid w:val="00347146"/>
    <w:rsid w:val="00347750"/>
    <w:rsid w:val="0034777E"/>
    <w:rsid w:val="00347DE2"/>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99F"/>
    <w:rsid w:val="00353A68"/>
    <w:rsid w:val="00353DF1"/>
    <w:rsid w:val="003544DA"/>
    <w:rsid w:val="00354519"/>
    <w:rsid w:val="00354600"/>
    <w:rsid w:val="00354658"/>
    <w:rsid w:val="0035522F"/>
    <w:rsid w:val="00355412"/>
    <w:rsid w:val="003556A9"/>
    <w:rsid w:val="003558B1"/>
    <w:rsid w:val="00355B3C"/>
    <w:rsid w:val="00356108"/>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2A0"/>
    <w:rsid w:val="003A735B"/>
    <w:rsid w:val="003A7605"/>
    <w:rsid w:val="003A7DEE"/>
    <w:rsid w:val="003B10D4"/>
    <w:rsid w:val="003B13EC"/>
    <w:rsid w:val="003B15C1"/>
    <w:rsid w:val="003B18E4"/>
    <w:rsid w:val="003B214F"/>
    <w:rsid w:val="003B23CB"/>
    <w:rsid w:val="003B24E5"/>
    <w:rsid w:val="003B2CF0"/>
    <w:rsid w:val="003B3C73"/>
    <w:rsid w:val="003B3FC4"/>
    <w:rsid w:val="003B418B"/>
    <w:rsid w:val="003B4238"/>
    <w:rsid w:val="003B43FE"/>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6DB"/>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178"/>
    <w:rsid w:val="003E7189"/>
    <w:rsid w:val="003E75BA"/>
    <w:rsid w:val="003E7617"/>
    <w:rsid w:val="003E7619"/>
    <w:rsid w:val="003E77A1"/>
    <w:rsid w:val="003E77AA"/>
    <w:rsid w:val="003E78B1"/>
    <w:rsid w:val="003E7991"/>
    <w:rsid w:val="003E7C1F"/>
    <w:rsid w:val="003E7D11"/>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ED"/>
    <w:rsid w:val="003F7420"/>
    <w:rsid w:val="003F767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2F2"/>
    <w:rsid w:val="00412622"/>
    <w:rsid w:val="00413464"/>
    <w:rsid w:val="004135E0"/>
    <w:rsid w:val="0041377D"/>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925"/>
    <w:rsid w:val="00441A68"/>
    <w:rsid w:val="00442079"/>
    <w:rsid w:val="00442089"/>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E"/>
    <w:rsid w:val="00451BA5"/>
    <w:rsid w:val="00452592"/>
    <w:rsid w:val="00452B3C"/>
    <w:rsid w:val="00452BF0"/>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965"/>
    <w:rsid w:val="00461F60"/>
    <w:rsid w:val="00462693"/>
    <w:rsid w:val="004629CD"/>
    <w:rsid w:val="00462D89"/>
    <w:rsid w:val="0046329C"/>
    <w:rsid w:val="0046378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51"/>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1118"/>
    <w:rsid w:val="004B1543"/>
    <w:rsid w:val="004B1804"/>
    <w:rsid w:val="004B1A41"/>
    <w:rsid w:val="004B1D7F"/>
    <w:rsid w:val="004B1E48"/>
    <w:rsid w:val="004B209C"/>
    <w:rsid w:val="004B29A2"/>
    <w:rsid w:val="004B2CBC"/>
    <w:rsid w:val="004B3946"/>
    <w:rsid w:val="004B41FF"/>
    <w:rsid w:val="004B446C"/>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A95"/>
    <w:rsid w:val="004C3CD2"/>
    <w:rsid w:val="004C3E1E"/>
    <w:rsid w:val="004C4496"/>
    <w:rsid w:val="004C4643"/>
    <w:rsid w:val="004C4952"/>
    <w:rsid w:val="004C5115"/>
    <w:rsid w:val="004C57B5"/>
    <w:rsid w:val="004C597F"/>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108"/>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30A8"/>
    <w:rsid w:val="004E31AB"/>
    <w:rsid w:val="004E3A51"/>
    <w:rsid w:val="004E3BFF"/>
    <w:rsid w:val="004E3CCF"/>
    <w:rsid w:val="004E3ECB"/>
    <w:rsid w:val="004E3F0C"/>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A68"/>
    <w:rsid w:val="00500B5E"/>
    <w:rsid w:val="00500B6E"/>
    <w:rsid w:val="00501084"/>
    <w:rsid w:val="0050126B"/>
    <w:rsid w:val="005016D7"/>
    <w:rsid w:val="00501953"/>
    <w:rsid w:val="00501D5A"/>
    <w:rsid w:val="0050208B"/>
    <w:rsid w:val="00502193"/>
    <w:rsid w:val="0050294B"/>
    <w:rsid w:val="00502A25"/>
    <w:rsid w:val="005035D9"/>
    <w:rsid w:val="00503AD9"/>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21"/>
    <w:rsid w:val="005256E0"/>
    <w:rsid w:val="0052672B"/>
    <w:rsid w:val="005267FD"/>
    <w:rsid w:val="005269A1"/>
    <w:rsid w:val="00527201"/>
    <w:rsid w:val="00527550"/>
    <w:rsid w:val="00527977"/>
    <w:rsid w:val="00527A38"/>
    <w:rsid w:val="00527BAE"/>
    <w:rsid w:val="0053034C"/>
    <w:rsid w:val="00530527"/>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882"/>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212"/>
    <w:rsid w:val="005D2470"/>
    <w:rsid w:val="005D28A8"/>
    <w:rsid w:val="005D29F7"/>
    <w:rsid w:val="005D2AF2"/>
    <w:rsid w:val="005D2B20"/>
    <w:rsid w:val="005D3388"/>
    <w:rsid w:val="005D34E2"/>
    <w:rsid w:val="005D3688"/>
    <w:rsid w:val="005D36C3"/>
    <w:rsid w:val="005D3A42"/>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861"/>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65B"/>
    <w:rsid w:val="00611998"/>
    <w:rsid w:val="00611D37"/>
    <w:rsid w:val="0061295D"/>
    <w:rsid w:val="00612B4F"/>
    <w:rsid w:val="00612B8D"/>
    <w:rsid w:val="0061343A"/>
    <w:rsid w:val="006134DA"/>
    <w:rsid w:val="00614001"/>
    <w:rsid w:val="0061422C"/>
    <w:rsid w:val="00614A2C"/>
    <w:rsid w:val="00614DC1"/>
    <w:rsid w:val="00615356"/>
    <w:rsid w:val="00615704"/>
    <w:rsid w:val="00615818"/>
    <w:rsid w:val="00616957"/>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B6D"/>
    <w:rsid w:val="00632ED6"/>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5C2"/>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40B"/>
    <w:rsid w:val="0067372A"/>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1144"/>
    <w:rsid w:val="006915B4"/>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218"/>
    <w:rsid w:val="006B748E"/>
    <w:rsid w:val="006B75D6"/>
    <w:rsid w:val="006B793A"/>
    <w:rsid w:val="006C0120"/>
    <w:rsid w:val="006C02C3"/>
    <w:rsid w:val="006C0685"/>
    <w:rsid w:val="006C0880"/>
    <w:rsid w:val="006C0B21"/>
    <w:rsid w:val="006C0B54"/>
    <w:rsid w:val="006C0D26"/>
    <w:rsid w:val="006C11FC"/>
    <w:rsid w:val="006C121A"/>
    <w:rsid w:val="006C17BA"/>
    <w:rsid w:val="006C18ED"/>
    <w:rsid w:val="006C1AE6"/>
    <w:rsid w:val="006C1F1D"/>
    <w:rsid w:val="006C1F8C"/>
    <w:rsid w:val="006C23B1"/>
    <w:rsid w:val="006C24B5"/>
    <w:rsid w:val="006C256B"/>
    <w:rsid w:val="006C26D8"/>
    <w:rsid w:val="006C2807"/>
    <w:rsid w:val="006C2C72"/>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057"/>
    <w:rsid w:val="006D079A"/>
    <w:rsid w:val="006D0AD7"/>
    <w:rsid w:val="006D113B"/>
    <w:rsid w:val="006D114C"/>
    <w:rsid w:val="006D155D"/>
    <w:rsid w:val="006D185F"/>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7DB"/>
    <w:rsid w:val="00725D61"/>
    <w:rsid w:val="00726206"/>
    <w:rsid w:val="0072669C"/>
    <w:rsid w:val="00726758"/>
    <w:rsid w:val="0072696F"/>
    <w:rsid w:val="00726A64"/>
    <w:rsid w:val="00726C30"/>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6D5"/>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735"/>
    <w:rsid w:val="0077786E"/>
    <w:rsid w:val="00777B40"/>
    <w:rsid w:val="00777E52"/>
    <w:rsid w:val="00777EAF"/>
    <w:rsid w:val="007805D0"/>
    <w:rsid w:val="0078094C"/>
    <w:rsid w:val="00780E57"/>
    <w:rsid w:val="00781133"/>
    <w:rsid w:val="00781155"/>
    <w:rsid w:val="00781316"/>
    <w:rsid w:val="00781AA6"/>
    <w:rsid w:val="00782101"/>
    <w:rsid w:val="00782386"/>
    <w:rsid w:val="00782B4D"/>
    <w:rsid w:val="00782CA0"/>
    <w:rsid w:val="00782F36"/>
    <w:rsid w:val="007832CB"/>
    <w:rsid w:val="0078385B"/>
    <w:rsid w:val="0078391B"/>
    <w:rsid w:val="00783CFC"/>
    <w:rsid w:val="00783DC9"/>
    <w:rsid w:val="00783FE7"/>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1E3"/>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4CD8"/>
    <w:rsid w:val="007C5530"/>
    <w:rsid w:val="007C5923"/>
    <w:rsid w:val="007C61D1"/>
    <w:rsid w:val="007C66AE"/>
    <w:rsid w:val="007C6E27"/>
    <w:rsid w:val="007C6F13"/>
    <w:rsid w:val="007C792A"/>
    <w:rsid w:val="007D02A9"/>
    <w:rsid w:val="007D0BA5"/>
    <w:rsid w:val="007D0D5D"/>
    <w:rsid w:val="007D14A6"/>
    <w:rsid w:val="007D156D"/>
    <w:rsid w:val="007D19C2"/>
    <w:rsid w:val="007D283A"/>
    <w:rsid w:val="007D2A35"/>
    <w:rsid w:val="007D2B73"/>
    <w:rsid w:val="007D3002"/>
    <w:rsid w:val="007D30FA"/>
    <w:rsid w:val="007D3199"/>
    <w:rsid w:val="007D3A12"/>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BAE"/>
    <w:rsid w:val="007F3CC9"/>
    <w:rsid w:val="007F427B"/>
    <w:rsid w:val="007F44A7"/>
    <w:rsid w:val="007F458B"/>
    <w:rsid w:val="007F4A8B"/>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1AA9"/>
    <w:rsid w:val="008221AD"/>
    <w:rsid w:val="00822982"/>
    <w:rsid w:val="00822D95"/>
    <w:rsid w:val="00822ED8"/>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C0"/>
    <w:rsid w:val="008315EC"/>
    <w:rsid w:val="00831881"/>
    <w:rsid w:val="00831D1B"/>
    <w:rsid w:val="00831FFC"/>
    <w:rsid w:val="008322F6"/>
    <w:rsid w:val="008324AD"/>
    <w:rsid w:val="008325E6"/>
    <w:rsid w:val="008326E0"/>
    <w:rsid w:val="00832AAC"/>
    <w:rsid w:val="0083300A"/>
    <w:rsid w:val="008332D7"/>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5EBA"/>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F34"/>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63B"/>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697"/>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30C9"/>
    <w:rsid w:val="009A3A8B"/>
    <w:rsid w:val="009A3C1B"/>
    <w:rsid w:val="009A3D26"/>
    <w:rsid w:val="009A43CE"/>
    <w:rsid w:val="009A44F4"/>
    <w:rsid w:val="009A4A58"/>
    <w:rsid w:val="009A4C19"/>
    <w:rsid w:val="009A4D73"/>
    <w:rsid w:val="009A4F2D"/>
    <w:rsid w:val="009A54E9"/>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5BC"/>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13D3"/>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002"/>
    <w:rsid w:val="00A07336"/>
    <w:rsid w:val="00A07419"/>
    <w:rsid w:val="00A07622"/>
    <w:rsid w:val="00A07635"/>
    <w:rsid w:val="00A07829"/>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9D"/>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903"/>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2E4"/>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97F1B"/>
    <w:rsid w:val="00AA0F5B"/>
    <w:rsid w:val="00AA1407"/>
    <w:rsid w:val="00AA190A"/>
    <w:rsid w:val="00AA1BB2"/>
    <w:rsid w:val="00AA1C5E"/>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991"/>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785"/>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12"/>
    <w:rsid w:val="00B15A6B"/>
    <w:rsid w:val="00B15B2B"/>
    <w:rsid w:val="00B15B78"/>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C6B"/>
    <w:rsid w:val="00B43CC7"/>
    <w:rsid w:val="00B43CE7"/>
    <w:rsid w:val="00B43DF3"/>
    <w:rsid w:val="00B4467C"/>
    <w:rsid w:val="00B446D5"/>
    <w:rsid w:val="00B4529E"/>
    <w:rsid w:val="00B454FF"/>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583"/>
    <w:rsid w:val="00B65678"/>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470"/>
    <w:rsid w:val="00B809E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13"/>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BD3"/>
    <w:rsid w:val="00BB1C7E"/>
    <w:rsid w:val="00BB1C85"/>
    <w:rsid w:val="00BB2474"/>
    <w:rsid w:val="00BB28ED"/>
    <w:rsid w:val="00BB28F4"/>
    <w:rsid w:val="00BB29D5"/>
    <w:rsid w:val="00BB2DB5"/>
    <w:rsid w:val="00BB33C7"/>
    <w:rsid w:val="00BB44AA"/>
    <w:rsid w:val="00BB46F2"/>
    <w:rsid w:val="00BB4780"/>
    <w:rsid w:val="00BB4B35"/>
    <w:rsid w:val="00BB5785"/>
    <w:rsid w:val="00BB5D1E"/>
    <w:rsid w:val="00BB6286"/>
    <w:rsid w:val="00BB67F8"/>
    <w:rsid w:val="00BB680D"/>
    <w:rsid w:val="00BB6896"/>
    <w:rsid w:val="00BB68C9"/>
    <w:rsid w:val="00BB6B6E"/>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6E82"/>
    <w:rsid w:val="00BC6F4B"/>
    <w:rsid w:val="00BC76D4"/>
    <w:rsid w:val="00BC7B41"/>
    <w:rsid w:val="00BC7BA1"/>
    <w:rsid w:val="00BC7F01"/>
    <w:rsid w:val="00BC7F1C"/>
    <w:rsid w:val="00BD0279"/>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6FA"/>
    <w:rsid w:val="00BD5C80"/>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52C"/>
    <w:rsid w:val="00BF2BBF"/>
    <w:rsid w:val="00BF2BF9"/>
    <w:rsid w:val="00BF2CFA"/>
    <w:rsid w:val="00BF2E87"/>
    <w:rsid w:val="00BF2F5C"/>
    <w:rsid w:val="00BF31E0"/>
    <w:rsid w:val="00BF32FB"/>
    <w:rsid w:val="00BF3B2F"/>
    <w:rsid w:val="00BF3D2F"/>
    <w:rsid w:val="00BF3F1D"/>
    <w:rsid w:val="00BF4251"/>
    <w:rsid w:val="00BF4275"/>
    <w:rsid w:val="00BF4B28"/>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4B0"/>
    <w:rsid w:val="00C2464E"/>
    <w:rsid w:val="00C24AF8"/>
    <w:rsid w:val="00C24E07"/>
    <w:rsid w:val="00C25000"/>
    <w:rsid w:val="00C2512D"/>
    <w:rsid w:val="00C258E3"/>
    <w:rsid w:val="00C25950"/>
    <w:rsid w:val="00C25E88"/>
    <w:rsid w:val="00C263F0"/>
    <w:rsid w:val="00C26B3C"/>
    <w:rsid w:val="00C26C1C"/>
    <w:rsid w:val="00C26EA8"/>
    <w:rsid w:val="00C270D9"/>
    <w:rsid w:val="00C273C5"/>
    <w:rsid w:val="00C276C7"/>
    <w:rsid w:val="00C27FCA"/>
    <w:rsid w:val="00C306DF"/>
    <w:rsid w:val="00C3088E"/>
    <w:rsid w:val="00C30E91"/>
    <w:rsid w:val="00C30ECC"/>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D78"/>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7B8"/>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4BE8"/>
    <w:rsid w:val="00C8515E"/>
    <w:rsid w:val="00C856C2"/>
    <w:rsid w:val="00C85810"/>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F31"/>
    <w:rsid w:val="00CB42D6"/>
    <w:rsid w:val="00CB4660"/>
    <w:rsid w:val="00CB4942"/>
    <w:rsid w:val="00CB4FBC"/>
    <w:rsid w:val="00CB5247"/>
    <w:rsid w:val="00CB52F7"/>
    <w:rsid w:val="00CB5470"/>
    <w:rsid w:val="00CB551C"/>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D7EB6"/>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A27"/>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B43"/>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1062"/>
    <w:rsid w:val="00D8121D"/>
    <w:rsid w:val="00D8145C"/>
    <w:rsid w:val="00D81600"/>
    <w:rsid w:val="00D8197E"/>
    <w:rsid w:val="00D81AF1"/>
    <w:rsid w:val="00D8259B"/>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FA8"/>
    <w:rsid w:val="00DB6774"/>
    <w:rsid w:val="00DB69C5"/>
    <w:rsid w:val="00DB6B53"/>
    <w:rsid w:val="00DB6B7C"/>
    <w:rsid w:val="00DB6B82"/>
    <w:rsid w:val="00DB6D16"/>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86C"/>
    <w:rsid w:val="00DC4D43"/>
    <w:rsid w:val="00DC500D"/>
    <w:rsid w:val="00DC542B"/>
    <w:rsid w:val="00DC55E6"/>
    <w:rsid w:val="00DC5BE1"/>
    <w:rsid w:val="00DC5E16"/>
    <w:rsid w:val="00DC66E6"/>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9DD"/>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B29"/>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698"/>
    <w:rsid w:val="00E56894"/>
    <w:rsid w:val="00E569B5"/>
    <w:rsid w:val="00E569D9"/>
    <w:rsid w:val="00E569ED"/>
    <w:rsid w:val="00E56F5B"/>
    <w:rsid w:val="00E57191"/>
    <w:rsid w:val="00E57CC2"/>
    <w:rsid w:val="00E57D3B"/>
    <w:rsid w:val="00E60253"/>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E74"/>
    <w:rsid w:val="00E74EFB"/>
    <w:rsid w:val="00E75571"/>
    <w:rsid w:val="00E75A6D"/>
    <w:rsid w:val="00E75ABB"/>
    <w:rsid w:val="00E75EA1"/>
    <w:rsid w:val="00E7647B"/>
    <w:rsid w:val="00E7659F"/>
    <w:rsid w:val="00E76689"/>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B7A"/>
    <w:rsid w:val="00EA2C1F"/>
    <w:rsid w:val="00EA3169"/>
    <w:rsid w:val="00EA3664"/>
    <w:rsid w:val="00EA371A"/>
    <w:rsid w:val="00EA3B96"/>
    <w:rsid w:val="00EA3EBB"/>
    <w:rsid w:val="00EA3EF7"/>
    <w:rsid w:val="00EA4D46"/>
    <w:rsid w:val="00EA4E2B"/>
    <w:rsid w:val="00EA58A9"/>
    <w:rsid w:val="00EA5F6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533A"/>
    <w:rsid w:val="00EC59A1"/>
    <w:rsid w:val="00EC59C8"/>
    <w:rsid w:val="00EC59DB"/>
    <w:rsid w:val="00EC5F61"/>
    <w:rsid w:val="00EC65AA"/>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0FD"/>
    <w:rsid w:val="00EF52CE"/>
    <w:rsid w:val="00EF5A22"/>
    <w:rsid w:val="00EF5F3A"/>
    <w:rsid w:val="00EF6231"/>
    <w:rsid w:val="00EF65CB"/>
    <w:rsid w:val="00EF68A3"/>
    <w:rsid w:val="00EF6A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92D"/>
    <w:rsid w:val="00F12C83"/>
    <w:rsid w:val="00F12D79"/>
    <w:rsid w:val="00F1336F"/>
    <w:rsid w:val="00F141CB"/>
    <w:rsid w:val="00F141ED"/>
    <w:rsid w:val="00F14729"/>
    <w:rsid w:val="00F14778"/>
    <w:rsid w:val="00F15B7B"/>
    <w:rsid w:val="00F15E17"/>
    <w:rsid w:val="00F15FC4"/>
    <w:rsid w:val="00F1608A"/>
    <w:rsid w:val="00F160C9"/>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3774C"/>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513"/>
    <w:rsid w:val="00F606F6"/>
    <w:rsid w:val="00F60746"/>
    <w:rsid w:val="00F60A81"/>
    <w:rsid w:val="00F61097"/>
    <w:rsid w:val="00F616EB"/>
    <w:rsid w:val="00F62313"/>
    <w:rsid w:val="00F62876"/>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969"/>
    <w:rsid w:val="00F80A9B"/>
    <w:rsid w:val="00F80B90"/>
    <w:rsid w:val="00F80E07"/>
    <w:rsid w:val="00F814C0"/>
    <w:rsid w:val="00F816D9"/>
    <w:rsid w:val="00F81EA3"/>
    <w:rsid w:val="00F82916"/>
    <w:rsid w:val="00F82A1E"/>
    <w:rsid w:val="00F83143"/>
    <w:rsid w:val="00F8372D"/>
    <w:rsid w:val="00F83A7D"/>
    <w:rsid w:val="00F84018"/>
    <w:rsid w:val="00F8421F"/>
    <w:rsid w:val="00F84FC3"/>
    <w:rsid w:val="00F850A1"/>
    <w:rsid w:val="00F8580B"/>
    <w:rsid w:val="00F85DEF"/>
    <w:rsid w:val="00F85FB5"/>
    <w:rsid w:val="00F85FFC"/>
    <w:rsid w:val="00F86FBB"/>
    <w:rsid w:val="00F8712C"/>
    <w:rsid w:val="00F8772D"/>
    <w:rsid w:val="00F87AA7"/>
    <w:rsid w:val="00F87CA8"/>
    <w:rsid w:val="00F90282"/>
    <w:rsid w:val="00F906A8"/>
    <w:rsid w:val="00F906D6"/>
    <w:rsid w:val="00F907A8"/>
    <w:rsid w:val="00F90B9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6D"/>
    <w:rsid w:val="00FB4AD7"/>
    <w:rsid w:val="00FB4B40"/>
    <w:rsid w:val="00FB4FC3"/>
    <w:rsid w:val="00FB56E4"/>
    <w:rsid w:val="00FB5DAE"/>
    <w:rsid w:val="00FB63E2"/>
    <w:rsid w:val="00FB68E5"/>
    <w:rsid w:val="00FB782C"/>
    <w:rsid w:val="00FB78B7"/>
    <w:rsid w:val="00FB7A89"/>
    <w:rsid w:val="00FB7A98"/>
    <w:rsid w:val="00FB7F44"/>
    <w:rsid w:val="00FB7F8F"/>
    <w:rsid w:val="00FC0006"/>
    <w:rsid w:val="00FC0DA6"/>
    <w:rsid w:val="00FC1029"/>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183"/>
    <w:rsid w:val="00FD452F"/>
    <w:rsid w:val="00FD4594"/>
    <w:rsid w:val="00FD45BF"/>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196D"/>
    <w:rsid w:val="00FE1F06"/>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age.courtlistener.com/recap/gov.uscourts.cand.457131/gov.uscourts.cand.457131.94.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ublic-inspection.federalregister.gov/2025-19729.pdf?utm_campaign=pi+subscription+mailing+list&amp;utm_medium=email&amp;utm_source=federalregister.gov" TargetMode="External"/><Relationship Id="rId4" Type="http://schemas.openxmlformats.org/officeDocument/2006/relationships/settings" Target="settings.xml"/><Relationship Id="rId9" Type="http://schemas.openxmlformats.org/officeDocument/2006/relationships/hyperlink" Target="https://studentprivacy.ed.gov/sites/default/files/resource_document/file/TOS_Guidance_Mar2016.pdf"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2143</Words>
  <Characters>11744</Characters>
  <Application>Microsoft Office Word</Application>
  <DocSecurity>0</DocSecurity>
  <Lines>202</Lines>
  <Paragraphs>70</Paragraphs>
  <ScaleCrop>false</ScaleCrop>
  <HeadingPairs>
    <vt:vector size="2" baseType="variant">
      <vt:variant>
        <vt:lpstr>Title</vt:lpstr>
      </vt:variant>
      <vt:variant>
        <vt:i4>1</vt:i4>
      </vt:variant>
    </vt:vector>
  </HeadingPairs>
  <TitlesOfParts>
    <vt:vector size="1" baseType="lpstr">
      <vt:lpstr>Federal Update: October 31 - Government Affairs (CA Dept of Education)</vt:lpstr>
    </vt:vector>
  </TitlesOfParts>
  <Company/>
  <LinksUpToDate>false</LinksUpToDate>
  <CharactersWithSpaces>13817</CharactersWithSpaces>
  <SharedDoc>false</SharedDoc>
  <HLinks>
    <vt:vector size="90" baseType="variant">
      <vt:variant>
        <vt:i4>4653142</vt:i4>
      </vt:variant>
      <vt:variant>
        <vt:i4>66</vt:i4>
      </vt:variant>
      <vt:variant>
        <vt:i4>0</vt:i4>
      </vt:variant>
      <vt:variant>
        <vt:i4>5</vt:i4>
      </vt:variant>
      <vt:variant>
        <vt:lpwstr>https://democracyforward.org/wp-content/uploads/2025/09/AFGE-AFSCME-Complaint-093025.pdf?source=email</vt:lpwstr>
      </vt:variant>
      <vt:variant>
        <vt:lpwstr/>
      </vt:variant>
      <vt:variant>
        <vt:i4>3211330</vt:i4>
      </vt:variant>
      <vt:variant>
        <vt:i4>63</vt:i4>
      </vt:variant>
      <vt:variant>
        <vt:i4>0</vt:i4>
      </vt:variant>
      <vt:variant>
        <vt:i4>5</vt:i4>
      </vt:variant>
      <vt:variant>
        <vt:lpwstr>https://www.aasa.org/docs/default-source/advocacy/edlinc-letter-to-fcc-re-hotspots-bus-wifi-reversal.pdf?sfvrsn=a9cf27da_1</vt:lpwstr>
      </vt:variant>
      <vt:variant>
        <vt:lpwstr/>
      </vt:variant>
      <vt:variant>
        <vt:i4>4653120</vt:i4>
      </vt:variant>
      <vt:variant>
        <vt:i4>60</vt:i4>
      </vt:variant>
      <vt:variant>
        <vt:i4>0</vt:i4>
      </vt:variant>
      <vt:variant>
        <vt:i4>5</vt:i4>
      </vt:variant>
      <vt:variant>
        <vt:lpwstr>https://www.ed.gov/sites/ed/files/2025-09/Lobbying DCL - Final for Publication 9.29.2025.pdf</vt:lpwstr>
      </vt:variant>
      <vt:variant>
        <vt:lpwstr/>
      </vt:variant>
      <vt:variant>
        <vt:i4>8061038</vt:i4>
      </vt:variant>
      <vt:variant>
        <vt:i4>57</vt:i4>
      </vt:variant>
      <vt:variant>
        <vt:i4>0</vt:i4>
      </vt:variant>
      <vt:variant>
        <vt:i4>5</vt:i4>
      </vt:variant>
      <vt:variant>
        <vt:lpwstr>nam12.safelinks.protection.outlook.com/?url=https%3A%2F%2Fwww.federalregister.gov%2Fdocuments%2F2025%2F08%2F27%2F2025-16412%2Ffederal-acquisition-regulation-inflation-adjustment-of-acquisition-related-thresholds&amp;data=05%7C02%7Ckchristiansen%40bruman.com%7C3001cc2b5f8d4852fd1b08de01dcd928%7Cb15fa0d770d54c4fabf043c660f79bd6%7C0%7C0%7C638950245208966513%7CUnknown%7CTWFpbGZsb3d8eyJFbXB0eU1hcGkiOnRydWUsIlYiOiIwLjAuMDAwMCIsIlAiOiJXaW4zMiIsIkFOIjoiTWFpbCIsIldUIjoyfQ%3D%3D%7C0%7C%7C%7C&amp;sdata=Fmjf531nGinPpvqKT2lQai7ovyJqDJtPG81%2BGfI1uTg%3D&amp;reserved=0</vt:lpwstr>
      </vt:variant>
      <vt:variant>
        <vt:lpwstr/>
      </vt:variant>
      <vt:variant>
        <vt:i4>7733288</vt:i4>
      </vt:variant>
      <vt:variant>
        <vt:i4>54</vt:i4>
      </vt:variant>
      <vt:variant>
        <vt:i4>0</vt:i4>
      </vt:variant>
      <vt:variant>
        <vt:i4>5</vt:i4>
      </vt:variant>
      <vt:variant>
        <vt:lpwstr>https://www.dol.gov/sites/dolgov/files/ETA/advisories/TEN/2025/TEN 02-25/TEN 02-25 %28complete document%29.pdf</vt:lpwstr>
      </vt:variant>
      <vt:variant>
        <vt:lpwstr/>
      </vt:variant>
      <vt:variant>
        <vt:i4>4259857</vt:i4>
      </vt:variant>
      <vt:variant>
        <vt:i4>51</vt:i4>
      </vt:variant>
      <vt:variant>
        <vt:i4>0</vt:i4>
      </vt:variant>
      <vt:variant>
        <vt:i4>5</vt:i4>
      </vt:variant>
      <vt:variant>
        <vt:lpwstr>https://www.ed.gov/media/document/us-department-of-education-contingency-plan-lapse-fiscal-year-fy-2026-appropriations-508-112431.pdf</vt:lpwstr>
      </vt:variant>
      <vt:variant>
        <vt:lpwstr/>
      </vt:variant>
      <vt:variant>
        <vt:i4>1114161</vt:i4>
      </vt:variant>
      <vt:variant>
        <vt:i4>44</vt:i4>
      </vt:variant>
      <vt:variant>
        <vt:i4>0</vt:i4>
      </vt:variant>
      <vt:variant>
        <vt:i4>5</vt:i4>
      </vt:variant>
      <vt:variant>
        <vt:lpwstr/>
      </vt:variant>
      <vt:variant>
        <vt:lpwstr>_Toc210307334</vt:lpwstr>
      </vt:variant>
      <vt:variant>
        <vt:i4>1114161</vt:i4>
      </vt:variant>
      <vt:variant>
        <vt:i4>38</vt:i4>
      </vt:variant>
      <vt:variant>
        <vt:i4>0</vt:i4>
      </vt:variant>
      <vt:variant>
        <vt:i4>5</vt:i4>
      </vt:variant>
      <vt:variant>
        <vt:lpwstr/>
      </vt:variant>
      <vt:variant>
        <vt:lpwstr>_Toc210307333</vt:lpwstr>
      </vt:variant>
      <vt:variant>
        <vt:i4>1114161</vt:i4>
      </vt:variant>
      <vt:variant>
        <vt:i4>32</vt:i4>
      </vt:variant>
      <vt:variant>
        <vt:i4>0</vt:i4>
      </vt:variant>
      <vt:variant>
        <vt:i4>5</vt:i4>
      </vt:variant>
      <vt:variant>
        <vt:lpwstr/>
      </vt:variant>
      <vt:variant>
        <vt:lpwstr>_Toc210307332</vt:lpwstr>
      </vt:variant>
      <vt:variant>
        <vt:i4>1114161</vt:i4>
      </vt:variant>
      <vt:variant>
        <vt:i4>26</vt:i4>
      </vt:variant>
      <vt:variant>
        <vt:i4>0</vt:i4>
      </vt:variant>
      <vt:variant>
        <vt:i4>5</vt:i4>
      </vt:variant>
      <vt:variant>
        <vt:lpwstr/>
      </vt:variant>
      <vt:variant>
        <vt:lpwstr>_Toc210307331</vt:lpwstr>
      </vt:variant>
      <vt:variant>
        <vt:i4>1114161</vt:i4>
      </vt:variant>
      <vt:variant>
        <vt:i4>20</vt:i4>
      </vt:variant>
      <vt:variant>
        <vt:i4>0</vt:i4>
      </vt:variant>
      <vt:variant>
        <vt:i4>5</vt:i4>
      </vt:variant>
      <vt:variant>
        <vt:lpwstr/>
      </vt:variant>
      <vt:variant>
        <vt:lpwstr>_Toc210307330</vt:lpwstr>
      </vt:variant>
      <vt:variant>
        <vt:i4>1048625</vt:i4>
      </vt:variant>
      <vt:variant>
        <vt:i4>14</vt:i4>
      </vt:variant>
      <vt:variant>
        <vt:i4>0</vt:i4>
      </vt:variant>
      <vt:variant>
        <vt:i4>5</vt:i4>
      </vt:variant>
      <vt:variant>
        <vt:lpwstr/>
      </vt:variant>
      <vt:variant>
        <vt:lpwstr>_Toc210307329</vt:lpwstr>
      </vt:variant>
      <vt:variant>
        <vt:i4>1048625</vt:i4>
      </vt:variant>
      <vt:variant>
        <vt:i4>8</vt:i4>
      </vt:variant>
      <vt:variant>
        <vt:i4>0</vt:i4>
      </vt:variant>
      <vt:variant>
        <vt:i4>5</vt:i4>
      </vt:variant>
      <vt:variant>
        <vt:lpwstr/>
      </vt:variant>
      <vt:variant>
        <vt:lpwstr>_Toc210307328</vt:lpwstr>
      </vt:variant>
      <vt:variant>
        <vt:i4>1048625</vt:i4>
      </vt:variant>
      <vt:variant>
        <vt:i4>2</vt:i4>
      </vt:variant>
      <vt:variant>
        <vt:i4>0</vt:i4>
      </vt:variant>
      <vt:variant>
        <vt:i4>5</vt:i4>
      </vt:variant>
      <vt:variant>
        <vt:lpwstr/>
      </vt:variant>
      <vt:variant>
        <vt:lpwstr>_Toc210307327</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October 31 - Government Affairs (CA Dept of Education)</dc:title>
  <dc:subject>Federal Updates for October 31, 2025.</dc:subject>
  <dc:creator/>
  <cp:keywords/>
  <dc:description/>
  <cp:lastModifiedBy/>
  <cp:revision>1</cp:revision>
  <dcterms:created xsi:type="dcterms:W3CDTF">2025-11-19T16:38:00Z</dcterms:created>
  <dcterms:modified xsi:type="dcterms:W3CDTF">2025-11-19T16:38:00Z</dcterms:modified>
</cp:coreProperties>
</file>