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FB1ED4F" w14:textId="5E832BFB" w:rsidR="009B0944" w:rsidRPr="00940833" w:rsidRDefault="009B0944" w:rsidP="006D767B">
      <w:pPr>
        <w:pStyle w:val="Heading1"/>
        <w:spacing w:before="1440"/>
        <w:jc w:val="center"/>
        <w:rPr>
          <w:rFonts w:ascii="Arial" w:hAnsi="Arial" w:cs="Arial"/>
        </w:rPr>
      </w:pPr>
      <w:bookmarkStart w:id="0" w:name="_61hc95tcr8hm"/>
      <w:bookmarkStart w:id="1" w:name="_tix6qmyrq294"/>
      <w:bookmarkEnd w:id="0"/>
      <w:bookmarkEnd w:id="1"/>
      <w:r w:rsidRPr="00940833">
        <w:rPr>
          <w:rFonts w:ascii="Arial" w:hAnsi="Arial" w:cs="Arial"/>
        </w:rPr>
        <w:t>Maximizing California State Preschool Program Enrollment by Operating as a Family Child Care Home Education Network</w:t>
      </w:r>
    </w:p>
    <w:p w14:paraId="046EA5AF" w14:textId="3B002D32" w:rsidR="009B0944" w:rsidRPr="00940833" w:rsidRDefault="009B0944" w:rsidP="25FA9D9E">
      <w:pPr>
        <w:pStyle w:val="Heading2"/>
        <w:rPr>
          <w:rFonts w:ascii="Arial" w:hAnsi="Arial" w:cs="Arial"/>
          <w:sz w:val="28"/>
          <w:szCs w:val="28"/>
        </w:rPr>
      </w:pPr>
      <w:r w:rsidRPr="00940833">
        <w:rPr>
          <w:rFonts w:ascii="Arial" w:hAnsi="Arial" w:cs="Arial"/>
          <w:sz w:val="28"/>
          <w:szCs w:val="28"/>
        </w:rPr>
        <w:t xml:space="preserve">What is </w:t>
      </w:r>
      <w:r w:rsidR="00C875F7">
        <w:rPr>
          <w:rFonts w:ascii="Arial" w:hAnsi="Arial" w:cs="Arial"/>
          <w:sz w:val="28"/>
          <w:szCs w:val="28"/>
        </w:rPr>
        <w:t xml:space="preserve">a </w:t>
      </w:r>
      <w:r w:rsidRPr="00940833">
        <w:rPr>
          <w:rFonts w:ascii="Arial" w:hAnsi="Arial" w:cs="Arial"/>
          <w:sz w:val="28"/>
          <w:szCs w:val="28"/>
        </w:rPr>
        <w:t>Family Child Care Home Education Network (FCCHEN)?</w:t>
      </w:r>
    </w:p>
    <w:p w14:paraId="23D6EBD7" w14:textId="1D7AB84C" w:rsidR="009B0944" w:rsidRPr="001145CF" w:rsidRDefault="009B0944" w:rsidP="001145CF">
      <w:pPr>
        <w:pStyle w:val="ListBullet"/>
        <w:numPr>
          <w:ilvl w:val="0"/>
          <w:numId w:val="0"/>
        </w:numPr>
        <w:spacing w:line="240" w:lineRule="auto"/>
        <w:rPr>
          <w:rFonts w:ascii="Arial" w:eastAsia="Calibri" w:hAnsi="Arial" w:cs="Arial"/>
          <w:color w:val="003A5D"/>
        </w:rPr>
      </w:pPr>
      <w:r w:rsidRPr="001145CF">
        <w:rPr>
          <w:rFonts w:ascii="Arial" w:eastAsia="Calibri" w:hAnsi="Arial" w:cs="Arial"/>
          <w:color w:val="003A5D"/>
        </w:rPr>
        <w:t>An agency that holds a California State Preschool Program (CSPP) contract</w:t>
      </w:r>
      <w:r w:rsidR="000B78A2">
        <w:rPr>
          <w:rFonts w:ascii="Arial" w:eastAsia="Calibri" w:hAnsi="Arial" w:cs="Arial"/>
          <w:color w:val="003A5D"/>
        </w:rPr>
        <w:t>,</w:t>
      </w:r>
      <w:r w:rsidRPr="001145CF">
        <w:rPr>
          <w:rFonts w:ascii="Arial" w:eastAsia="Calibri" w:hAnsi="Arial" w:cs="Arial"/>
          <w:color w:val="003A5D"/>
        </w:rPr>
        <w:t xml:space="preserve"> who contracts with a variety of licensed family childcare providers, creating a network of providers, to deliver CSPP services in home-based settings.</w:t>
      </w:r>
    </w:p>
    <w:p w14:paraId="0722529A" w14:textId="62F91874" w:rsidR="009B0944" w:rsidRPr="00940833" w:rsidRDefault="009B0944" w:rsidP="25FA9D9E">
      <w:pPr>
        <w:pStyle w:val="Heading2"/>
        <w:tabs>
          <w:tab w:val="num" w:pos="360"/>
        </w:tabs>
        <w:ind w:left="360" w:hanging="360"/>
        <w:rPr>
          <w:rFonts w:ascii="Arial" w:hAnsi="Arial" w:cs="Arial"/>
          <w:sz w:val="28"/>
          <w:szCs w:val="28"/>
        </w:rPr>
      </w:pPr>
      <w:r w:rsidRPr="00940833">
        <w:rPr>
          <w:rFonts w:ascii="Arial" w:hAnsi="Arial" w:cs="Arial"/>
          <w:sz w:val="28"/>
          <w:szCs w:val="28"/>
        </w:rPr>
        <w:t>Benefits of Operating as a FCCHEN</w:t>
      </w:r>
    </w:p>
    <w:p w14:paraId="4AC799F6" w14:textId="1F94643D" w:rsidR="009B0944" w:rsidRPr="001145CF" w:rsidRDefault="009B0944" w:rsidP="25FA9D9E">
      <w:pPr>
        <w:pStyle w:val="ListBullet"/>
        <w:tabs>
          <w:tab w:val="num" w:pos="360"/>
        </w:tabs>
        <w:ind w:left="360" w:hanging="360"/>
        <w:contextualSpacing w:val="0"/>
        <w:rPr>
          <w:rFonts w:ascii="Arial" w:eastAsia="Calibri" w:hAnsi="Arial" w:cs="Arial"/>
          <w:color w:val="003A5D"/>
        </w:rPr>
      </w:pPr>
      <w:r w:rsidRPr="001145CF">
        <w:rPr>
          <w:rFonts w:ascii="Arial" w:eastAsia="Calibri" w:hAnsi="Arial" w:cs="Arial"/>
          <w:color w:val="003A5D"/>
        </w:rPr>
        <w:t>Increase enrollment without needing more facility space or hiring additional staff</w:t>
      </w:r>
    </w:p>
    <w:p w14:paraId="666A5F29" w14:textId="7F6A0ED7" w:rsidR="009B0944" w:rsidRPr="001145CF" w:rsidRDefault="009B0944" w:rsidP="25FA9D9E">
      <w:pPr>
        <w:pStyle w:val="ListBullet"/>
        <w:tabs>
          <w:tab w:val="num" w:pos="360"/>
        </w:tabs>
        <w:ind w:left="360" w:hanging="360"/>
        <w:contextualSpacing w:val="0"/>
        <w:rPr>
          <w:rFonts w:ascii="Arial" w:eastAsia="Calibri" w:hAnsi="Arial" w:cs="Arial"/>
          <w:color w:val="003A5D"/>
        </w:rPr>
      </w:pPr>
      <w:r w:rsidRPr="001145CF">
        <w:rPr>
          <w:rFonts w:ascii="Arial" w:eastAsia="Calibri" w:hAnsi="Arial" w:cs="Arial"/>
          <w:color w:val="003A5D"/>
        </w:rPr>
        <w:t>Expand access to preschool through flexible, community-based in-home care</w:t>
      </w:r>
    </w:p>
    <w:p w14:paraId="19D19E35" w14:textId="3B840D45" w:rsidR="009B0944" w:rsidRPr="001145CF" w:rsidRDefault="009B0944" w:rsidP="25FA9D9E">
      <w:pPr>
        <w:pStyle w:val="ListBullet"/>
        <w:tabs>
          <w:tab w:val="num" w:pos="360"/>
        </w:tabs>
        <w:ind w:left="360" w:hanging="360"/>
        <w:contextualSpacing w:val="0"/>
        <w:rPr>
          <w:rFonts w:ascii="Arial" w:eastAsia="Calibri" w:hAnsi="Arial" w:cs="Arial"/>
          <w:color w:val="003A5D"/>
        </w:rPr>
      </w:pPr>
      <w:r w:rsidRPr="001145CF">
        <w:rPr>
          <w:rFonts w:ascii="Arial" w:eastAsia="Calibri" w:hAnsi="Arial" w:cs="Arial"/>
          <w:color w:val="003A5D"/>
        </w:rPr>
        <w:t xml:space="preserve">Offer non-traditional hours (evenings, weekends, 24-hour care) to families who need </w:t>
      </w:r>
      <w:proofErr w:type="gramStart"/>
      <w:r w:rsidRPr="001145CF">
        <w:rPr>
          <w:rFonts w:ascii="Arial" w:eastAsia="Calibri" w:hAnsi="Arial" w:cs="Arial"/>
          <w:color w:val="003A5D"/>
        </w:rPr>
        <w:t>it</w:t>
      </w:r>
      <w:proofErr w:type="gramEnd"/>
    </w:p>
    <w:p w14:paraId="19AF29D4" w14:textId="7129E561" w:rsidR="009B0944" w:rsidRPr="001145CF" w:rsidRDefault="009B0944" w:rsidP="25FA9D9E">
      <w:pPr>
        <w:pStyle w:val="ListBullet"/>
        <w:tabs>
          <w:tab w:val="num" w:pos="360"/>
        </w:tabs>
        <w:ind w:left="360" w:hanging="360"/>
        <w:contextualSpacing w:val="0"/>
        <w:rPr>
          <w:rFonts w:ascii="Arial" w:eastAsia="Calibri" w:hAnsi="Arial" w:cs="Arial"/>
          <w:color w:val="003A5D"/>
        </w:rPr>
      </w:pPr>
      <w:r w:rsidRPr="001145CF">
        <w:rPr>
          <w:rFonts w:ascii="Arial" w:eastAsia="Calibri" w:hAnsi="Arial" w:cs="Arial"/>
          <w:color w:val="003A5D"/>
        </w:rPr>
        <w:t>Support home language and culturally responsive practices through a variety of providers in the community</w:t>
      </w:r>
    </w:p>
    <w:p w14:paraId="6FE463EF" w14:textId="2FD70D61" w:rsidR="009B0944" w:rsidRPr="001145CF" w:rsidRDefault="009B0944" w:rsidP="25FA9D9E">
      <w:pPr>
        <w:pStyle w:val="ListBullet"/>
        <w:tabs>
          <w:tab w:val="num" w:pos="360"/>
        </w:tabs>
        <w:ind w:left="360" w:hanging="360"/>
        <w:contextualSpacing w:val="0"/>
        <w:rPr>
          <w:rFonts w:ascii="Arial" w:eastAsia="Calibri" w:hAnsi="Arial" w:cs="Arial"/>
          <w:color w:val="003A5D"/>
        </w:rPr>
      </w:pPr>
      <w:r w:rsidRPr="001145CF">
        <w:rPr>
          <w:rFonts w:ascii="Arial" w:eastAsia="Calibri" w:hAnsi="Arial" w:cs="Arial"/>
          <w:color w:val="003A5D"/>
        </w:rPr>
        <w:t>Expand access in rural areas and target geographically isolated communities where center-based care is limited</w:t>
      </w:r>
    </w:p>
    <w:p w14:paraId="27DAB153" w14:textId="29D059F6" w:rsidR="009B0944" w:rsidRPr="001145CF" w:rsidRDefault="009B0944" w:rsidP="25FA9D9E">
      <w:pPr>
        <w:pStyle w:val="ListBullet"/>
        <w:tabs>
          <w:tab w:val="num" w:pos="360"/>
        </w:tabs>
        <w:ind w:left="360" w:hanging="360"/>
        <w:contextualSpacing w:val="0"/>
        <w:rPr>
          <w:rFonts w:ascii="Arial" w:eastAsia="Calibri" w:hAnsi="Arial" w:cs="Arial"/>
          <w:color w:val="003A5D"/>
        </w:rPr>
      </w:pPr>
      <w:r w:rsidRPr="001145CF">
        <w:rPr>
          <w:rFonts w:ascii="Arial" w:eastAsia="Calibri" w:hAnsi="Arial" w:cs="Arial"/>
          <w:color w:val="003A5D"/>
        </w:rPr>
        <w:t>Support families who prefer smaller, home-like environments</w:t>
      </w:r>
    </w:p>
    <w:p w14:paraId="0BD18D67" w14:textId="11697FFB" w:rsidR="009B0944" w:rsidRPr="001145CF" w:rsidRDefault="009B0944" w:rsidP="25FA9D9E">
      <w:pPr>
        <w:pStyle w:val="ListBullet"/>
        <w:tabs>
          <w:tab w:val="num" w:pos="360"/>
        </w:tabs>
        <w:ind w:left="360" w:hanging="360"/>
        <w:contextualSpacing w:val="0"/>
        <w:rPr>
          <w:rFonts w:ascii="Arial" w:eastAsia="Calibri" w:hAnsi="Arial" w:cs="Arial"/>
          <w:color w:val="003A5D"/>
        </w:rPr>
      </w:pPr>
      <w:r w:rsidRPr="001145CF">
        <w:rPr>
          <w:rFonts w:ascii="Arial" w:eastAsia="Calibri" w:hAnsi="Arial" w:cs="Arial"/>
          <w:color w:val="003A5D"/>
        </w:rPr>
        <w:t>Support families who prefer all their children of different ages to be in the same setting</w:t>
      </w:r>
    </w:p>
    <w:p w14:paraId="012A7081" w14:textId="77777777" w:rsidR="009B0944" w:rsidRPr="00940833" w:rsidRDefault="009B0944" w:rsidP="25FA9D9E">
      <w:pPr>
        <w:pStyle w:val="Heading2"/>
        <w:rPr>
          <w:rFonts w:ascii="Arial" w:hAnsi="Arial" w:cs="Arial"/>
          <w:sz w:val="28"/>
          <w:szCs w:val="28"/>
        </w:rPr>
      </w:pPr>
      <w:r w:rsidRPr="00940833">
        <w:rPr>
          <w:rFonts w:ascii="Arial" w:hAnsi="Arial" w:cs="Arial"/>
          <w:sz w:val="28"/>
          <w:szCs w:val="28"/>
        </w:rPr>
        <w:t>Requirements for FCCHEN Contractors</w:t>
      </w:r>
    </w:p>
    <w:p w14:paraId="542AAE4C" w14:textId="5D841E72" w:rsidR="009B0944" w:rsidRPr="001145CF" w:rsidRDefault="009B0944" w:rsidP="25FA9D9E">
      <w:pPr>
        <w:pStyle w:val="ListBullet"/>
        <w:tabs>
          <w:tab w:val="num" w:pos="360"/>
        </w:tabs>
        <w:ind w:left="360" w:hanging="360"/>
        <w:contextualSpacing w:val="0"/>
        <w:rPr>
          <w:rFonts w:ascii="Arial" w:eastAsia="Calibri" w:hAnsi="Arial" w:cs="Arial"/>
          <w:color w:val="003A5D"/>
        </w:rPr>
      </w:pPr>
      <w:r w:rsidRPr="001145CF">
        <w:rPr>
          <w:rFonts w:ascii="Arial" w:eastAsia="Calibri" w:hAnsi="Arial" w:cs="Arial"/>
          <w:color w:val="003A5D"/>
        </w:rPr>
        <w:t xml:space="preserve">Recruit licensed providers to join the network </w:t>
      </w:r>
    </w:p>
    <w:p w14:paraId="046D849D" w14:textId="4884EBBB" w:rsidR="009B0944" w:rsidRPr="001145CF" w:rsidRDefault="009B0944" w:rsidP="25FA9D9E">
      <w:pPr>
        <w:pStyle w:val="ListBullet"/>
        <w:tabs>
          <w:tab w:val="num" w:pos="360"/>
        </w:tabs>
        <w:ind w:left="360" w:hanging="360"/>
        <w:contextualSpacing w:val="0"/>
        <w:rPr>
          <w:rFonts w:ascii="Arial" w:eastAsia="Calibri" w:hAnsi="Arial" w:cs="Arial"/>
          <w:color w:val="003A5D"/>
        </w:rPr>
      </w:pPr>
      <w:r w:rsidRPr="001145CF">
        <w:rPr>
          <w:rFonts w:ascii="Arial" w:eastAsia="Calibri" w:hAnsi="Arial" w:cs="Arial"/>
          <w:color w:val="003A5D"/>
        </w:rPr>
        <w:t>Recruit, enroll, and certify eligible families</w:t>
      </w:r>
    </w:p>
    <w:p w14:paraId="7885224B" w14:textId="5A986376" w:rsidR="009B0944" w:rsidRPr="001145CF" w:rsidRDefault="009B0944" w:rsidP="25FA9D9E">
      <w:pPr>
        <w:pStyle w:val="ListBullet"/>
        <w:tabs>
          <w:tab w:val="num" w:pos="360"/>
        </w:tabs>
        <w:ind w:left="360" w:hanging="360"/>
        <w:contextualSpacing w:val="0"/>
        <w:rPr>
          <w:rFonts w:ascii="Arial" w:eastAsia="Calibri" w:hAnsi="Arial" w:cs="Arial"/>
          <w:color w:val="003A5D"/>
        </w:rPr>
      </w:pPr>
      <w:r w:rsidRPr="001145CF">
        <w:rPr>
          <w:rFonts w:ascii="Arial" w:eastAsia="Calibri" w:hAnsi="Arial" w:cs="Arial"/>
          <w:color w:val="003A5D"/>
        </w:rPr>
        <w:t>Train, support, and reimburse licensed family childcare home providers</w:t>
      </w:r>
    </w:p>
    <w:p w14:paraId="26819E58" w14:textId="5E495894" w:rsidR="009B0944" w:rsidRPr="001145CF" w:rsidRDefault="009B0944" w:rsidP="25FA9D9E">
      <w:pPr>
        <w:pStyle w:val="ListBullet"/>
        <w:tabs>
          <w:tab w:val="num" w:pos="360"/>
        </w:tabs>
        <w:ind w:left="360" w:hanging="360"/>
        <w:contextualSpacing w:val="0"/>
        <w:rPr>
          <w:rFonts w:ascii="Arial" w:eastAsia="Calibri" w:hAnsi="Arial" w:cs="Arial"/>
          <w:color w:val="003A5D"/>
        </w:rPr>
      </w:pPr>
      <w:r w:rsidRPr="001145CF">
        <w:rPr>
          <w:rFonts w:ascii="Arial" w:eastAsia="Calibri" w:hAnsi="Arial" w:cs="Arial"/>
          <w:color w:val="003A5D"/>
        </w:rPr>
        <w:t>Collect family fees in accordance with contract requirements</w:t>
      </w:r>
    </w:p>
    <w:p w14:paraId="55A45CA0" w14:textId="070C0F7D" w:rsidR="009B0944" w:rsidRPr="001145CF" w:rsidRDefault="009B0944" w:rsidP="25FA9D9E">
      <w:pPr>
        <w:pStyle w:val="ListBullet"/>
        <w:tabs>
          <w:tab w:val="num" w:pos="360"/>
        </w:tabs>
        <w:ind w:left="360" w:hanging="360"/>
        <w:contextualSpacing w:val="0"/>
        <w:rPr>
          <w:rFonts w:ascii="Arial" w:eastAsia="Calibri" w:hAnsi="Arial" w:cs="Arial"/>
          <w:color w:val="003A5D"/>
        </w:rPr>
      </w:pPr>
      <w:r w:rsidRPr="001145CF">
        <w:rPr>
          <w:rFonts w:ascii="Arial" w:eastAsia="Calibri" w:hAnsi="Arial" w:cs="Arial"/>
          <w:color w:val="003A5D"/>
        </w:rPr>
        <w:lastRenderedPageBreak/>
        <w:t>Assess the educational quality of the program offered in each family childcare home in the network</w:t>
      </w:r>
    </w:p>
    <w:p w14:paraId="1D824AFB" w14:textId="56A3F15A" w:rsidR="009B0944" w:rsidRPr="001145CF" w:rsidRDefault="009B0944" w:rsidP="25FA9D9E">
      <w:pPr>
        <w:pStyle w:val="ListBullet"/>
        <w:tabs>
          <w:tab w:val="num" w:pos="360"/>
        </w:tabs>
        <w:ind w:left="360" w:hanging="360"/>
        <w:contextualSpacing w:val="0"/>
        <w:rPr>
          <w:rFonts w:ascii="Arial" w:eastAsia="Calibri" w:hAnsi="Arial" w:cs="Arial"/>
          <w:color w:val="003A5D"/>
        </w:rPr>
      </w:pPr>
      <w:r w:rsidRPr="001145CF">
        <w:rPr>
          <w:rFonts w:ascii="Arial" w:eastAsia="Calibri" w:hAnsi="Arial" w:cs="Arial"/>
          <w:color w:val="003A5D"/>
        </w:rPr>
        <w:t>Assure that a developmental profile is completed for each child based upon observations of network staff, in consultation with the provider</w:t>
      </w:r>
    </w:p>
    <w:p w14:paraId="2A834565" w14:textId="72931603" w:rsidR="009B0944" w:rsidRPr="001145CF" w:rsidRDefault="009B0944" w:rsidP="25FA9D9E">
      <w:pPr>
        <w:pStyle w:val="ListBullet"/>
        <w:tabs>
          <w:tab w:val="num" w:pos="360"/>
        </w:tabs>
        <w:ind w:left="360" w:hanging="360"/>
        <w:contextualSpacing w:val="0"/>
        <w:rPr>
          <w:rFonts w:ascii="Arial" w:eastAsia="Calibri" w:hAnsi="Arial" w:cs="Arial"/>
          <w:color w:val="003A5D"/>
        </w:rPr>
      </w:pPr>
      <w:r w:rsidRPr="001145CF">
        <w:rPr>
          <w:rFonts w:ascii="Arial" w:eastAsia="Calibri" w:hAnsi="Arial" w:cs="Arial"/>
          <w:color w:val="003A5D"/>
        </w:rPr>
        <w:t>Monitor requirements, including quality standards, and conduct periodic assessments of program quality in each family childcare home affiliated with the network</w:t>
      </w:r>
    </w:p>
    <w:p w14:paraId="0909EEBD" w14:textId="7749BB1D" w:rsidR="009B0944" w:rsidRPr="001145CF" w:rsidRDefault="009B0944" w:rsidP="25FA9D9E">
      <w:pPr>
        <w:pStyle w:val="ListBullet"/>
        <w:tabs>
          <w:tab w:val="num" w:pos="360"/>
        </w:tabs>
        <w:ind w:left="360" w:hanging="360"/>
        <w:contextualSpacing w:val="0"/>
        <w:rPr>
          <w:rFonts w:ascii="Arial" w:eastAsia="Calibri" w:hAnsi="Arial" w:cs="Arial"/>
          <w:color w:val="003A5D"/>
        </w:rPr>
      </w:pPr>
      <w:r w:rsidRPr="001145CF">
        <w:rPr>
          <w:rFonts w:ascii="Arial" w:eastAsia="Calibri" w:hAnsi="Arial" w:cs="Arial"/>
          <w:color w:val="003A5D"/>
        </w:rPr>
        <w:t>Ensure that basic health and nutrition requirements are met</w:t>
      </w:r>
    </w:p>
    <w:p w14:paraId="5D18813B" w14:textId="6771772F" w:rsidR="009B0944" w:rsidRPr="001145CF" w:rsidRDefault="009B0944" w:rsidP="25FA9D9E">
      <w:pPr>
        <w:pStyle w:val="ListBullet"/>
        <w:tabs>
          <w:tab w:val="num" w:pos="360"/>
        </w:tabs>
        <w:ind w:left="360" w:hanging="360"/>
        <w:contextualSpacing w:val="0"/>
        <w:rPr>
          <w:rFonts w:ascii="Arial" w:eastAsia="Calibri" w:hAnsi="Arial" w:cs="Arial"/>
          <w:color w:val="003A5D"/>
        </w:rPr>
      </w:pPr>
      <w:r w:rsidRPr="001145CF">
        <w:rPr>
          <w:rFonts w:ascii="Arial" w:eastAsia="Calibri" w:hAnsi="Arial" w:cs="Arial"/>
          <w:color w:val="003A5D"/>
        </w:rPr>
        <w:t>Provide data and reporting in accordance with contract requirements</w:t>
      </w:r>
    </w:p>
    <w:p w14:paraId="1984FBEC" w14:textId="7E7204BD" w:rsidR="009B0944" w:rsidRPr="001145CF" w:rsidRDefault="009B0944" w:rsidP="25FA9D9E">
      <w:pPr>
        <w:pStyle w:val="ListBullet"/>
        <w:tabs>
          <w:tab w:val="num" w:pos="360"/>
        </w:tabs>
        <w:ind w:left="360" w:hanging="360"/>
        <w:contextualSpacing w:val="0"/>
        <w:rPr>
          <w:rFonts w:ascii="Arial" w:eastAsia="Calibri" w:hAnsi="Arial" w:cs="Arial"/>
          <w:color w:val="003A5D"/>
        </w:rPr>
      </w:pPr>
      <w:r w:rsidRPr="001145CF">
        <w:rPr>
          <w:rFonts w:ascii="Arial" w:eastAsia="Calibri" w:hAnsi="Arial" w:cs="Arial"/>
          <w:color w:val="003A5D"/>
        </w:rPr>
        <w:t xml:space="preserve">Emphasize </w:t>
      </w:r>
      <w:r w:rsidR="16FFED54" w:rsidRPr="001145CF">
        <w:rPr>
          <w:rFonts w:ascii="Arial" w:eastAsia="Calibri" w:hAnsi="Arial" w:cs="Arial"/>
          <w:color w:val="003A5D"/>
        </w:rPr>
        <w:t xml:space="preserve">the </w:t>
      </w:r>
      <w:r w:rsidRPr="001145CF">
        <w:rPr>
          <w:rFonts w:ascii="Arial" w:eastAsia="Calibri" w:hAnsi="Arial" w:cs="Arial"/>
          <w:color w:val="003A5D"/>
        </w:rPr>
        <w:t>C</w:t>
      </w:r>
      <w:r w:rsidR="3C87DD82" w:rsidRPr="001145CF">
        <w:rPr>
          <w:rFonts w:ascii="Arial" w:eastAsia="Calibri" w:hAnsi="Arial" w:cs="Arial"/>
          <w:color w:val="003A5D"/>
        </w:rPr>
        <w:t xml:space="preserve">alifornia </w:t>
      </w:r>
      <w:r w:rsidRPr="001145CF">
        <w:rPr>
          <w:rFonts w:ascii="Arial" w:eastAsia="Calibri" w:hAnsi="Arial" w:cs="Arial"/>
          <w:color w:val="003A5D"/>
        </w:rPr>
        <w:t>D</w:t>
      </w:r>
      <w:r w:rsidR="50A7C874" w:rsidRPr="001145CF">
        <w:rPr>
          <w:rFonts w:ascii="Arial" w:eastAsia="Calibri" w:hAnsi="Arial" w:cs="Arial"/>
          <w:color w:val="003A5D"/>
        </w:rPr>
        <w:t xml:space="preserve">epartment of </w:t>
      </w:r>
      <w:r w:rsidRPr="001145CF">
        <w:rPr>
          <w:rFonts w:ascii="Arial" w:eastAsia="Calibri" w:hAnsi="Arial" w:cs="Arial"/>
          <w:color w:val="003A5D"/>
        </w:rPr>
        <w:t>E</w:t>
      </w:r>
      <w:r w:rsidR="1138998E" w:rsidRPr="001145CF">
        <w:rPr>
          <w:rFonts w:ascii="Arial" w:eastAsia="Calibri" w:hAnsi="Arial" w:cs="Arial"/>
          <w:color w:val="003A5D"/>
        </w:rPr>
        <w:t>ducation</w:t>
      </w:r>
      <w:r w:rsidRPr="001145CF">
        <w:rPr>
          <w:rFonts w:ascii="Arial" w:eastAsia="Calibri" w:hAnsi="Arial" w:cs="Arial"/>
          <w:color w:val="003A5D"/>
        </w:rPr>
        <w:t>’s</w:t>
      </w:r>
      <w:r w:rsidR="5DC841FA" w:rsidRPr="001145CF">
        <w:rPr>
          <w:rFonts w:ascii="Arial" w:eastAsia="Calibri" w:hAnsi="Arial" w:cs="Arial"/>
          <w:color w:val="003A5D"/>
        </w:rPr>
        <w:t xml:space="preserve"> (CDE)</w:t>
      </w:r>
      <w:r w:rsidRPr="001145CF">
        <w:rPr>
          <w:rFonts w:ascii="Arial" w:eastAsia="Calibri" w:hAnsi="Arial" w:cs="Arial"/>
          <w:color w:val="003A5D"/>
        </w:rPr>
        <w:t xml:space="preserve"> available quality supports such as C</w:t>
      </w:r>
      <w:r w:rsidR="097336DC" w:rsidRPr="001145CF">
        <w:rPr>
          <w:rFonts w:ascii="Arial" w:eastAsia="Calibri" w:hAnsi="Arial" w:cs="Arial"/>
          <w:color w:val="003A5D"/>
        </w:rPr>
        <w:t>lassroom Assessment Scoring System</w:t>
      </w:r>
      <w:r w:rsidRPr="001145CF">
        <w:rPr>
          <w:rFonts w:ascii="Arial" w:eastAsia="Calibri" w:hAnsi="Arial" w:cs="Arial"/>
          <w:color w:val="003A5D"/>
        </w:rPr>
        <w:t>, training modules, the Desired Results System, and mental health consultation services</w:t>
      </w:r>
    </w:p>
    <w:p w14:paraId="1DC14E13" w14:textId="2002E9F8" w:rsidR="009B0944" w:rsidRPr="00940833" w:rsidRDefault="009B0944" w:rsidP="25FA9D9E">
      <w:pPr>
        <w:pStyle w:val="Heading2"/>
        <w:rPr>
          <w:rFonts w:ascii="Arial" w:hAnsi="Arial" w:cs="Arial"/>
          <w:sz w:val="28"/>
          <w:szCs w:val="28"/>
        </w:rPr>
      </w:pPr>
      <w:r w:rsidRPr="00940833">
        <w:rPr>
          <w:rFonts w:ascii="Arial" w:hAnsi="Arial" w:cs="Arial"/>
          <w:sz w:val="28"/>
          <w:szCs w:val="28"/>
        </w:rPr>
        <w:t>Ways to Fund a FCCHEN</w:t>
      </w:r>
    </w:p>
    <w:p w14:paraId="1BDCF15E" w14:textId="77777777" w:rsidR="009B0944" w:rsidRPr="001145CF" w:rsidRDefault="116BE2B3" w:rsidP="25FA9D9E">
      <w:pPr>
        <w:pStyle w:val="ListBullet"/>
        <w:tabs>
          <w:tab w:val="num" w:pos="360"/>
        </w:tabs>
        <w:ind w:left="360" w:hanging="360"/>
        <w:contextualSpacing w:val="0"/>
        <w:rPr>
          <w:rFonts w:ascii="Arial" w:eastAsia="Calibri" w:hAnsi="Arial" w:cs="Arial"/>
          <w:color w:val="003A5D"/>
        </w:rPr>
      </w:pPr>
      <w:r w:rsidRPr="001145CF">
        <w:rPr>
          <w:rFonts w:ascii="Arial" w:eastAsia="Calibri" w:hAnsi="Arial" w:cs="Arial"/>
          <w:color w:val="003A5D"/>
        </w:rPr>
        <w:t>Apply for CSPP expansion grants to get funding to operate as a FCCHEN, as funding is available</w:t>
      </w:r>
    </w:p>
    <w:p w14:paraId="06245B0C" w14:textId="77777777" w:rsidR="009B0944" w:rsidRPr="001145CF" w:rsidRDefault="009B0944" w:rsidP="25FA9D9E">
      <w:pPr>
        <w:pStyle w:val="ListBullet"/>
        <w:tabs>
          <w:tab w:val="num" w:pos="360"/>
        </w:tabs>
        <w:ind w:left="360" w:hanging="360"/>
        <w:contextualSpacing w:val="0"/>
        <w:rPr>
          <w:rFonts w:ascii="Arial" w:eastAsia="Calibri" w:hAnsi="Arial" w:cs="Arial"/>
          <w:color w:val="003A5D"/>
        </w:rPr>
      </w:pPr>
      <w:r w:rsidRPr="001145CF">
        <w:rPr>
          <w:rFonts w:ascii="Arial" w:eastAsia="Calibri" w:hAnsi="Arial" w:cs="Arial"/>
          <w:color w:val="003A5D"/>
        </w:rPr>
        <w:t>Subcontract with an existing network to increase access</w:t>
      </w:r>
    </w:p>
    <w:p w14:paraId="27EB180D" w14:textId="2AD68C0D" w:rsidR="009B0944" w:rsidRPr="001145CF" w:rsidRDefault="009B0944" w:rsidP="25FA9D9E">
      <w:pPr>
        <w:pStyle w:val="ListBullet"/>
        <w:tabs>
          <w:tab w:val="num" w:pos="360"/>
        </w:tabs>
        <w:ind w:left="360" w:hanging="360"/>
        <w:contextualSpacing w:val="0"/>
        <w:rPr>
          <w:rFonts w:ascii="Arial" w:eastAsia="Calibri" w:hAnsi="Arial" w:cs="Arial"/>
          <w:color w:val="003A5D"/>
        </w:rPr>
      </w:pPr>
      <w:r w:rsidRPr="001145CF">
        <w:rPr>
          <w:rFonts w:ascii="Arial" w:eastAsia="Calibri" w:hAnsi="Arial" w:cs="Arial"/>
          <w:color w:val="003A5D"/>
        </w:rPr>
        <w:t>Convert a portion of center based CSPP contract funds to create a FCCHEN</w:t>
      </w:r>
    </w:p>
    <w:p w14:paraId="010668B1" w14:textId="77777777" w:rsidR="009B0944" w:rsidRPr="00940833" w:rsidRDefault="009B0944" w:rsidP="25FA9D9E">
      <w:pPr>
        <w:pStyle w:val="Heading2"/>
        <w:rPr>
          <w:rFonts w:ascii="Arial" w:hAnsi="Arial" w:cs="Arial"/>
          <w:sz w:val="28"/>
          <w:szCs w:val="28"/>
        </w:rPr>
      </w:pPr>
      <w:r w:rsidRPr="00940833">
        <w:rPr>
          <w:rFonts w:ascii="Arial" w:hAnsi="Arial" w:cs="Arial"/>
          <w:sz w:val="28"/>
          <w:szCs w:val="28"/>
        </w:rPr>
        <w:t>Next Steps to Becoming a FCCHEN</w:t>
      </w:r>
    </w:p>
    <w:p w14:paraId="6DEB0A17" w14:textId="03C78C5B" w:rsidR="009B0944" w:rsidRPr="001145CF" w:rsidRDefault="009B0944" w:rsidP="25FA9D9E">
      <w:pPr>
        <w:pStyle w:val="ListBullet"/>
        <w:tabs>
          <w:tab w:val="num" w:pos="360"/>
        </w:tabs>
        <w:ind w:left="360" w:hanging="360"/>
        <w:contextualSpacing w:val="0"/>
        <w:rPr>
          <w:rFonts w:ascii="Arial" w:eastAsia="Calibri" w:hAnsi="Arial" w:cs="Arial"/>
          <w:color w:val="003A5D"/>
        </w:rPr>
      </w:pPr>
      <w:r w:rsidRPr="001145CF">
        <w:rPr>
          <w:rFonts w:ascii="Arial" w:eastAsia="Calibri" w:hAnsi="Arial" w:cs="Arial"/>
          <w:color w:val="003A5D"/>
        </w:rPr>
        <w:t>Apply for new funding, as available, or submit a program narrative change to request to operate as a FCCHEN to your Program Quality Implementation Consultant</w:t>
      </w:r>
    </w:p>
    <w:p w14:paraId="6CEF129C" w14:textId="77777777" w:rsidR="009B0944" w:rsidRPr="001145CF" w:rsidRDefault="009B0944" w:rsidP="25FA9D9E">
      <w:pPr>
        <w:pStyle w:val="ListBullet"/>
        <w:tabs>
          <w:tab w:val="num" w:pos="360"/>
        </w:tabs>
        <w:ind w:left="360" w:hanging="360"/>
        <w:contextualSpacing w:val="0"/>
        <w:rPr>
          <w:rFonts w:ascii="Arial" w:eastAsia="Calibri" w:hAnsi="Arial" w:cs="Arial"/>
          <w:color w:val="003A5D"/>
        </w:rPr>
      </w:pPr>
      <w:r w:rsidRPr="001145CF">
        <w:rPr>
          <w:rFonts w:ascii="Arial" w:eastAsia="Calibri" w:hAnsi="Arial" w:cs="Arial"/>
          <w:color w:val="003A5D"/>
        </w:rPr>
        <w:t>Develop a network of providers that will provide CSPP services within their licensed family childcare homes</w:t>
      </w:r>
    </w:p>
    <w:p w14:paraId="2AA9D299" w14:textId="77777777" w:rsidR="009B0944" w:rsidRPr="001145CF" w:rsidRDefault="009B0944" w:rsidP="25FA9D9E">
      <w:pPr>
        <w:pStyle w:val="ListBullet"/>
        <w:tabs>
          <w:tab w:val="num" w:pos="360"/>
        </w:tabs>
        <w:ind w:left="360" w:hanging="360"/>
        <w:contextualSpacing w:val="0"/>
        <w:rPr>
          <w:rFonts w:ascii="Arial" w:eastAsia="Calibri" w:hAnsi="Arial" w:cs="Arial"/>
          <w:color w:val="003A5D"/>
        </w:rPr>
      </w:pPr>
      <w:r w:rsidRPr="001145CF">
        <w:rPr>
          <w:rFonts w:ascii="Arial" w:eastAsia="Calibri" w:hAnsi="Arial" w:cs="Arial"/>
          <w:color w:val="003A5D"/>
        </w:rPr>
        <w:t>Build Community Partnerships: Collaborate with local resource and referral agencies, other FCCHENs, and preschool programs in the area to increase visibility and trust</w:t>
      </w:r>
    </w:p>
    <w:p w14:paraId="50010F06" w14:textId="77777777" w:rsidR="009B0944" w:rsidRPr="00940833" w:rsidRDefault="116BE2B3" w:rsidP="25FA9D9E">
      <w:pPr>
        <w:pStyle w:val="Heading2"/>
        <w:rPr>
          <w:rFonts w:ascii="Arial" w:hAnsi="Arial" w:cs="Arial"/>
          <w:sz w:val="28"/>
          <w:szCs w:val="28"/>
        </w:rPr>
      </w:pPr>
      <w:r w:rsidRPr="00940833">
        <w:rPr>
          <w:rFonts w:ascii="Arial" w:hAnsi="Arial" w:cs="Arial"/>
          <w:sz w:val="28"/>
          <w:szCs w:val="28"/>
        </w:rPr>
        <w:t>Resources &amp; Support</w:t>
      </w:r>
    </w:p>
    <w:p w14:paraId="3DCDAB77" w14:textId="35617EA0" w:rsidR="2C6E8EDD" w:rsidRPr="001145CF" w:rsidRDefault="009B0944" w:rsidP="006D767B">
      <w:pPr>
        <w:pStyle w:val="ListParagraph"/>
        <w:numPr>
          <w:ilvl w:val="0"/>
          <w:numId w:val="1"/>
        </w:numPr>
        <w:tabs>
          <w:tab w:val="num" w:pos="360"/>
        </w:tabs>
        <w:contextualSpacing w:val="0"/>
        <w:rPr>
          <w:rFonts w:ascii="Arial" w:hAnsi="Arial" w:cs="Arial"/>
          <w:sz w:val="24"/>
          <w:szCs w:val="24"/>
        </w:rPr>
      </w:pPr>
      <w:r w:rsidRPr="001145CF">
        <w:rPr>
          <w:rFonts w:ascii="Arial" w:hAnsi="Arial" w:cs="Arial"/>
          <w:sz w:val="24"/>
          <w:szCs w:val="24"/>
        </w:rPr>
        <w:t>CDE CSPP R</w:t>
      </w:r>
      <w:r w:rsidR="624EB5DE" w:rsidRPr="001145CF">
        <w:rPr>
          <w:rFonts w:ascii="Arial" w:hAnsi="Arial" w:cs="Arial"/>
          <w:sz w:val="24"/>
          <w:szCs w:val="24"/>
        </w:rPr>
        <w:t xml:space="preserve">equest for </w:t>
      </w:r>
      <w:r w:rsidRPr="001145CF">
        <w:rPr>
          <w:rFonts w:ascii="Arial" w:hAnsi="Arial" w:cs="Arial"/>
          <w:sz w:val="24"/>
          <w:szCs w:val="24"/>
        </w:rPr>
        <w:t>A</w:t>
      </w:r>
      <w:r w:rsidR="202D9380" w:rsidRPr="001145CF">
        <w:rPr>
          <w:rFonts w:ascii="Arial" w:hAnsi="Arial" w:cs="Arial"/>
          <w:sz w:val="24"/>
          <w:szCs w:val="24"/>
        </w:rPr>
        <w:t>pplications</w:t>
      </w:r>
      <w:r w:rsidRPr="001145CF">
        <w:rPr>
          <w:rFonts w:ascii="Arial" w:hAnsi="Arial" w:cs="Arial"/>
          <w:sz w:val="24"/>
          <w:szCs w:val="24"/>
        </w:rPr>
        <w:t xml:space="preserve"> F</w:t>
      </w:r>
      <w:r w:rsidR="5F98BBB5" w:rsidRPr="001145CF">
        <w:rPr>
          <w:rFonts w:ascii="Arial" w:hAnsi="Arial" w:cs="Arial"/>
          <w:sz w:val="24"/>
          <w:szCs w:val="24"/>
        </w:rPr>
        <w:t xml:space="preserve">requently </w:t>
      </w:r>
      <w:r w:rsidRPr="001145CF">
        <w:rPr>
          <w:rFonts w:ascii="Arial" w:hAnsi="Arial" w:cs="Arial"/>
          <w:sz w:val="24"/>
          <w:szCs w:val="24"/>
        </w:rPr>
        <w:t>A</w:t>
      </w:r>
      <w:r w:rsidR="75A5C73B" w:rsidRPr="001145CF">
        <w:rPr>
          <w:rFonts w:ascii="Arial" w:hAnsi="Arial" w:cs="Arial"/>
          <w:sz w:val="24"/>
          <w:szCs w:val="24"/>
        </w:rPr>
        <w:t xml:space="preserve">sked </w:t>
      </w:r>
      <w:r w:rsidRPr="001145CF">
        <w:rPr>
          <w:rFonts w:ascii="Arial" w:hAnsi="Arial" w:cs="Arial"/>
          <w:sz w:val="24"/>
          <w:szCs w:val="24"/>
        </w:rPr>
        <w:t>Q</w:t>
      </w:r>
      <w:r w:rsidR="685EEAD1" w:rsidRPr="001145CF">
        <w:rPr>
          <w:rFonts w:ascii="Arial" w:hAnsi="Arial" w:cs="Arial"/>
          <w:sz w:val="24"/>
          <w:szCs w:val="24"/>
        </w:rPr>
        <w:t>uestions</w:t>
      </w:r>
      <w:r w:rsidR="00E4296C">
        <w:rPr>
          <w:rFonts w:ascii="Arial" w:hAnsi="Arial" w:cs="Arial"/>
          <w:sz w:val="24"/>
          <w:szCs w:val="24"/>
        </w:rPr>
        <w:t>:</w:t>
      </w:r>
      <w:r w:rsidRPr="001145CF">
        <w:rPr>
          <w:rFonts w:ascii="Arial" w:hAnsi="Arial" w:cs="Arial"/>
          <w:sz w:val="24"/>
          <w:szCs w:val="24"/>
        </w:rPr>
        <w:t xml:space="preserve"> </w:t>
      </w:r>
      <w:hyperlink r:id="rId7" w:tooltip="CSPP Request for Applications (RFA) Frequently Asked Questions">
        <w:r w:rsidRPr="001145CF">
          <w:rPr>
            <w:rStyle w:val="Hyperlink"/>
            <w:rFonts w:ascii="Arial" w:hAnsi="Arial" w:cs="Arial"/>
            <w:sz w:val="24"/>
            <w:szCs w:val="24"/>
          </w:rPr>
          <w:t>https://www.cde.ca.gov/fg/fo/r2/cspprfa24faq.asp</w:t>
        </w:r>
      </w:hyperlink>
    </w:p>
    <w:p w14:paraId="48606790" w14:textId="2FEA4F55" w:rsidR="2C6E8EDD" w:rsidRPr="001145CF" w:rsidRDefault="0FE6877B" w:rsidP="006D767B">
      <w:pPr>
        <w:pStyle w:val="ListParagraph"/>
        <w:numPr>
          <w:ilvl w:val="0"/>
          <w:numId w:val="1"/>
        </w:numPr>
        <w:tabs>
          <w:tab w:val="num" w:pos="360"/>
        </w:tabs>
        <w:contextualSpacing w:val="0"/>
        <w:rPr>
          <w:rFonts w:ascii="Arial" w:hAnsi="Arial" w:cs="Arial"/>
          <w:sz w:val="24"/>
          <w:szCs w:val="24"/>
        </w:rPr>
      </w:pPr>
      <w:r w:rsidRPr="001145CF">
        <w:rPr>
          <w:rFonts w:ascii="Arial" w:hAnsi="Arial" w:cs="Arial"/>
          <w:sz w:val="24"/>
          <w:szCs w:val="24"/>
        </w:rPr>
        <w:t xml:space="preserve">Information </w:t>
      </w:r>
      <w:r w:rsidR="046EEDDF" w:rsidRPr="001145CF">
        <w:rPr>
          <w:rFonts w:ascii="Arial" w:hAnsi="Arial" w:cs="Arial"/>
          <w:sz w:val="24"/>
          <w:szCs w:val="24"/>
        </w:rPr>
        <w:t>A</w:t>
      </w:r>
      <w:r w:rsidRPr="001145CF">
        <w:rPr>
          <w:rFonts w:ascii="Arial" w:hAnsi="Arial" w:cs="Arial"/>
          <w:sz w:val="24"/>
          <w:szCs w:val="24"/>
        </w:rPr>
        <w:t xml:space="preserve">bout </w:t>
      </w:r>
      <w:r w:rsidR="009B0944" w:rsidRPr="001145CF">
        <w:rPr>
          <w:rFonts w:ascii="Arial" w:hAnsi="Arial" w:cs="Arial"/>
          <w:sz w:val="24"/>
          <w:szCs w:val="24"/>
        </w:rPr>
        <w:t>FCCHEN</w:t>
      </w:r>
      <w:r w:rsidR="77D7CDEB" w:rsidRPr="001145CF">
        <w:rPr>
          <w:rFonts w:ascii="Arial" w:hAnsi="Arial" w:cs="Arial"/>
          <w:sz w:val="24"/>
          <w:szCs w:val="24"/>
        </w:rPr>
        <w:t>s</w:t>
      </w:r>
      <w:r w:rsidR="009B0944" w:rsidRPr="001145CF">
        <w:rPr>
          <w:rFonts w:ascii="Arial" w:hAnsi="Arial" w:cs="Arial"/>
          <w:sz w:val="24"/>
          <w:szCs w:val="24"/>
        </w:rPr>
        <w:t xml:space="preserve"> Presentation: </w:t>
      </w:r>
      <w:hyperlink r:id="rId8" w:tooltip="Presentation on pathways to join a CSPP Family Childcare Home Education Network">
        <w:r w:rsidR="009B0944" w:rsidRPr="001145CF">
          <w:rPr>
            <w:rStyle w:val="Hyperlink"/>
            <w:rFonts w:ascii="Arial" w:hAnsi="Arial" w:cs="Arial"/>
            <w:sz w:val="24"/>
            <w:szCs w:val="24"/>
          </w:rPr>
          <w:t>https://www.chhs.ca.gov/wp-content/uploads/2024/07/CDE-FCCHEN-Info-for-FCCH-Providers-Presentation.pdf</w:t>
        </w:r>
      </w:hyperlink>
    </w:p>
    <w:p w14:paraId="2A146128" w14:textId="5193FD19" w:rsidR="2C6E8EDD" w:rsidRPr="001145CF" w:rsidRDefault="71B1023C" w:rsidP="006D767B">
      <w:pPr>
        <w:pStyle w:val="ListParagraph"/>
        <w:numPr>
          <w:ilvl w:val="0"/>
          <w:numId w:val="1"/>
        </w:numPr>
        <w:tabs>
          <w:tab w:val="num" w:pos="360"/>
        </w:tabs>
        <w:contextualSpacing w:val="0"/>
        <w:rPr>
          <w:rFonts w:ascii="Arial" w:hAnsi="Arial" w:cs="Arial"/>
          <w:sz w:val="24"/>
          <w:szCs w:val="24"/>
        </w:rPr>
      </w:pPr>
      <w:r w:rsidRPr="001145CF">
        <w:rPr>
          <w:rFonts w:ascii="Arial" w:hAnsi="Arial" w:cs="Arial"/>
          <w:sz w:val="24"/>
          <w:szCs w:val="24"/>
        </w:rPr>
        <w:t>To receive e</w:t>
      </w:r>
      <w:r w:rsidR="5E87B529" w:rsidRPr="001145CF">
        <w:rPr>
          <w:rFonts w:ascii="Arial" w:hAnsi="Arial" w:cs="Arial"/>
          <w:sz w:val="24"/>
          <w:szCs w:val="24"/>
        </w:rPr>
        <w:t>-</w:t>
      </w:r>
      <w:r w:rsidRPr="001145CF">
        <w:rPr>
          <w:rFonts w:ascii="Arial" w:hAnsi="Arial" w:cs="Arial"/>
          <w:sz w:val="24"/>
          <w:szCs w:val="24"/>
        </w:rPr>
        <w:t xml:space="preserve">mails for available funding </w:t>
      </w:r>
      <w:r w:rsidR="67230333" w:rsidRPr="001145CF">
        <w:rPr>
          <w:rFonts w:ascii="Arial" w:hAnsi="Arial" w:cs="Arial"/>
          <w:sz w:val="24"/>
          <w:szCs w:val="24"/>
        </w:rPr>
        <w:t>opportunities,</w:t>
      </w:r>
      <w:r w:rsidRPr="001145CF">
        <w:rPr>
          <w:rFonts w:ascii="Arial" w:hAnsi="Arial" w:cs="Arial"/>
          <w:sz w:val="24"/>
          <w:szCs w:val="24"/>
        </w:rPr>
        <w:t xml:space="preserve"> </w:t>
      </w:r>
      <w:r w:rsidR="792359C1" w:rsidRPr="001145CF">
        <w:rPr>
          <w:rFonts w:ascii="Arial" w:hAnsi="Arial" w:cs="Arial"/>
          <w:sz w:val="24"/>
          <w:szCs w:val="24"/>
        </w:rPr>
        <w:t xml:space="preserve">send a blank </w:t>
      </w:r>
      <w:r w:rsidRPr="001145CF">
        <w:rPr>
          <w:rFonts w:ascii="Arial" w:hAnsi="Arial" w:cs="Arial"/>
          <w:sz w:val="24"/>
          <w:szCs w:val="24"/>
        </w:rPr>
        <w:t>e</w:t>
      </w:r>
      <w:r w:rsidR="6696FA7A" w:rsidRPr="001145CF">
        <w:rPr>
          <w:rFonts w:ascii="Arial" w:hAnsi="Arial" w:cs="Arial"/>
          <w:sz w:val="24"/>
          <w:szCs w:val="24"/>
        </w:rPr>
        <w:t>-</w:t>
      </w:r>
      <w:r w:rsidRPr="001145CF">
        <w:rPr>
          <w:rFonts w:ascii="Arial" w:hAnsi="Arial" w:cs="Arial"/>
          <w:sz w:val="24"/>
          <w:szCs w:val="24"/>
        </w:rPr>
        <w:t>mail</w:t>
      </w:r>
      <w:r w:rsidR="2F45C5FC" w:rsidRPr="001145CF">
        <w:rPr>
          <w:rFonts w:ascii="Arial" w:hAnsi="Arial" w:cs="Arial"/>
          <w:sz w:val="24"/>
          <w:szCs w:val="24"/>
        </w:rPr>
        <w:t xml:space="preserve"> to</w:t>
      </w:r>
      <w:r w:rsidRPr="001145CF">
        <w:rPr>
          <w:rFonts w:ascii="Arial" w:hAnsi="Arial" w:cs="Arial"/>
          <w:sz w:val="24"/>
          <w:szCs w:val="24"/>
        </w:rPr>
        <w:t>:</w:t>
      </w:r>
      <w:r w:rsidR="76A6B544" w:rsidRPr="001145CF">
        <w:rPr>
          <w:rFonts w:ascii="Arial" w:hAnsi="Arial" w:cs="Arial"/>
          <w:sz w:val="24"/>
          <w:szCs w:val="24"/>
        </w:rPr>
        <w:t xml:space="preserve"> </w:t>
      </w:r>
      <w:hyperlink r:id="rId9" w:tooltip="Funding opportunities subscription email">
        <w:r w:rsidR="2DC75E80" w:rsidRPr="001145CF">
          <w:rPr>
            <w:rStyle w:val="Hyperlink"/>
            <w:rFonts w:ascii="Arial" w:hAnsi="Arial" w:cs="Arial"/>
            <w:sz w:val="24"/>
            <w:szCs w:val="24"/>
          </w:rPr>
          <w:t>join-funding@mlist.cde.ca.gov</w:t>
        </w:r>
      </w:hyperlink>
    </w:p>
    <w:p w14:paraId="07B877B5" w14:textId="78439218" w:rsidR="3AA7AC17" w:rsidRPr="001145CF" w:rsidRDefault="68A8D486" w:rsidP="006D767B">
      <w:pPr>
        <w:pStyle w:val="ListParagraph"/>
        <w:numPr>
          <w:ilvl w:val="0"/>
          <w:numId w:val="1"/>
        </w:numPr>
        <w:tabs>
          <w:tab w:val="num" w:pos="360"/>
        </w:tabs>
        <w:spacing w:after="240"/>
        <w:contextualSpacing w:val="0"/>
        <w:rPr>
          <w:rFonts w:ascii="Arial" w:hAnsi="Arial" w:cs="Arial"/>
          <w:color w:val="auto"/>
          <w:sz w:val="24"/>
          <w:szCs w:val="24"/>
        </w:rPr>
      </w:pPr>
      <w:r w:rsidRPr="001145CF">
        <w:rPr>
          <w:rFonts w:ascii="Arial" w:hAnsi="Arial" w:cs="Arial"/>
          <w:sz w:val="24"/>
          <w:szCs w:val="24"/>
        </w:rPr>
        <w:lastRenderedPageBreak/>
        <w:t xml:space="preserve">Children’s Home Society of California </w:t>
      </w:r>
      <w:r w:rsidR="009B0944" w:rsidRPr="001145CF">
        <w:rPr>
          <w:rFonts w:ascii="Arial" w:hAnsi="Arial" w:cs="Arial"/>
          <w:sz w:val="24"/>
          <w:szCs w:val="24"/>
        </w:rPr>
        <w:t>FCCHEN Program Overview</w:t>
      </w:r>
      <w:r w:rsidR="00E4296C">
        <w:rPr>
          <w:rFonts w:ascii="Arial" w:hAnsi="Arial" w:cs="Arial"/>
          <w:sz w:val="24"/>
          <w:szCs w:val="24"/>
        </w:rPr>
        <w:t>:</w:t>
      </w:r>
      <w:r w:rsidR="009B0944" w:rsidRPr="001145CF">
        <w:rPr>
          <w:rFonts w:ascii="Arial" w:hAnsi="Arial" w:cs="Arial"/>
          <w:sz w:val="24"/>
          <w:szCs w:val="24"/>
        </w:rPr>
        <w:t xml:space="preserve"> </w:t>
      </w:r>
      <w:hyperlink r:id="rId10" w:tooltip="Overview of Family Childcare Home Education Networks">
        <w:r w:rsidR="009B0944" w:rsidRPr="001145CF">
          <w:rPr>
            <w:rStyle w:val="Hyperlink"/>
            <w:rFonts w:ascii="Arial" w:hAnsi="Arial" w:cs="Arial"/>
            <w:sz w:val="24"/>
            <w:szCs w:val="24"/>
          </w:rPr>
          <w:t>https://chs-ca.org/programs-services/help-paying-for-child-care/family-child-care-home-education/</w:t>
        </w:r>
      </w:hyperlink>
    </w:p>
    <w:p w14:paraId="73BF98D0" w14:textId="4C22A528" w:rsidR="00940833" w:rsidRPr="001145CF" w:rsidRDefault="00940833" w:rsidP="00940833">
      <w:pPr>
        <w:tabs>
          <w:tab w:val="num" w:pos="360"/>
        </w:tabs>
        <w:spacing w:after="0"/>
        <w:jc w:val="both"/>
        <w:rPr>
          <w:rFonts w:ascii="Arial" w:hAnsi="Arial" w:cs="Arial"/>
          <w:sz w:val="24"/>
          <w:szCs w:val="24"/>
        </w:rPr>
      </w:pPr>
      <w:r w:rsidRPr="001145CF">
        <w:rPr>
          <w:rFonts w:ascii="Arial" w:hAnsi="Arial" w:cs="Arial"/>
          <w:sz w:val="24"/>
          <w:szCs w:val="24"/>
        </w:rPr>
        <w:t>California Department of Education</w:t>
      </w:r>
    </w:p>
    <w:p w14:paraId="332A91A2" w14:textId="065D0CEB" w:rsidR="00940833" w:rsidRPr="001145CF" w:rsidRDefault="00940833" w:rsidP="00940833">
      <w:pPr>
        <w:tabs>
          <w:tab w:val="num" w:pos="360"/>
        </w:tabs>
        <w:jc w:val="both"/>
        <w:rPr>
          <w:rFonts w:ascii="Arial" w:hAnsi="Arial" w:cs="Arial"/>
          <w:sz w:val="24"/>
          <w:szCs w:val="24"/>
        </w:rPr>
      </w:pPr>
      <w:r w:rsidRPr="001145CF">
        <w:rPr>
          <w:rFonts w:ascii="Arial" w:hAnsi="Arial" w:cs="Arial"/>
          <w:sz w:val="24"/>
          <w:szCs w:val="24"/>
        </w:rPr>
        <w:t>January 2026</w:t>
      </w:r>
    </w:p>
    <w:sectPr w:rsidR="00940833" w:rsidRPr="001145CF" w:rsidSect="000105B3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pgSz w:w="12240" w:h="15840"/>
      <w:pgMar w:top="1053" w:right="1440" w:bottom="1485" w:left="1440" w:header="288" w:footer="633" w:gutter="0"/>
      <w:pgNumType w:start="1"/>
      <w:cols w:space="720"/>
      <w:titlePg/>
      <w:docGrid w:linePitch="34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27A103A" w14:textId="77777777" w:rsidR="00E35B98" w:rsidRDefault="00E35B98">
      <w:pPr>
        <w:spacing w:after="0"/>
      </w:pPr>
      <w:r>
        <w:separator/>
      </w:r>
    </w:p>
  </w:endnote>
  <w:endnote w:type="continuationSeparator" w:id="0">
    <w:p w14:paraId="7392D4E9" w14:textId="77777777" w:rsidR="00E35B98" w:rsidRDefault="00E35B98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6624A0B-6785-4E2C-8FBB-973BD9084161}"/>
    <w:embedBold r:id="rId2" w:fontKey="{0B592BF5-210F-488F-A709-B799C3D6ECC6}"/>
    <w:embedItalic r:id="rId3" w:fontKey="{D8FECE76-ECE2-492E-87A8-6003E4ABD44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EE9DD516-3626-4E41-96C4-D805D7C348F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5" w:fontKey="{85CC17AF-9657-4D1C-9620-75C6BA09B825}"/>
    <w:embedBold r:id="rId6" w:fontKey="{3B96EE02-EF46-4C7B-957D-74C597757002}"/>
  </w:font>
  <w:font w:name="Barlow">
    <w:charset w:val="00"/>
    <w:family w:val="auto"/>
    <w:pitch w:val="variable"/>
    <w:sig w:usb0="20000007" w:usb1="00000000" w:usb2="00000000" w:usb3="00000000" w:csb0="00000193" w:csb1="00000000"/>
  </w:font>
  <w:font w:name="Barlow Medium">
    <w:charset w:val="00"/>
    <w:family w:val="auto"/>
    <w:pitch w:val="variable"/>
    <w:sig w:usb0="20000007" w:usb1="00000000" w:usb2="00000000" w:usb3="00000000" w:csb0="00000193" w:csb1="00000000"/>
  </w:font>
  <w:font w:name="Montserrat SemiBold">
    <w:charset w:val="00"/>
    <w:family w:val="auto"/>
    <w:pitch w:val="variable"/>
    <w:sig w:usb0="2000020F" w:usb1="00000003" w:usb2="00000000" w:usb3="00000000" w:csb0="00000197" w:csb1="00000000"/>
    <w:embedRegular r:id="rId7" w:fontKey="{8529D5A9-2FA7-47F5-8C0D-F5475AFF3DF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21235C" w14:textId="77777777" w:rsidR="00BB388A" w:rsidRDefault="00BB388A">
    <w:pPr>
      <w:pBdr>
        <w:top w:val="single" w:sz="4" w:space="1" w:color="008285"/>
        <w:left w:val="nil"/>
        <w:bottom w:val="none" w:sz="0" w:space="0" w:color="000000"/>
        <w:right w:val="nil"/>
        <w:between w:val="nil"/>
      </w:pBdr>
      <w:tabs>
        <w:tab w:val="right" w:pos="8352"/>
      </w:tabs>
      <w:spacing w:after="120"/>
      <w:rPr>
        <w:rFonts w:ascii="Barlow Medium" w:eastAsia="Barlow Medium" w:hAnsi="Barlow Medium" w:cs="Barlow Medium"/>
        <w:color w:val="000000"/>
        <w:sz w:val="15"/>
        <w:szCs w:val="15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867A6D" w14:textId="36C4FFB8" w:rsidR="00BB388A" w:rsidRDefault="00402195">
    <w:pPr>
      <w:rPr>
        <w:rFonts w:ascii="Montserrat SemiBold" w:eastAsia="Montserrat SemiBold" w:hAnsi="Montserrat SemiBold" w:cs="Montserrat SemiBold"/>
        <w:sz w:val="16"/>
        <w:szCs w:val="16"/>
      </w:rPr>
    </w:pPr>
    <w:r>
      <w:rPr>
        <w:noProof/>
      </w:rPr>
      <w:drawing>
        <wp:anchor distT="114300" distB="114300" distL="114300" distR="114300" simplePos="0" relativeHeight="251658241" behindDoc="1" locked="0" layoutInCell="1" hidden="0" allowOverlap="1" wp14:anchorId="3D4B98A5" wp14:editId="47F30628">
          <wp:simplePos x="0" y="0"/>
          <wp:positionH relativeFrom="column">
            <wp:posOffset>-934867</wp:posOffset>
          </wp:positionH>
          <wp:positionV relativeFrom="paragraph">
            <wp:posOffset>-104580</wp:posOffset>
          </wp:positionV>
          <wp:extent cx="7772400" cy="825817"/>
          <wp:effectExtent l="0" t="0" r="0" b="0"/>
          <wp:wrapNone/>
          <wp:docPr id="1" name="image1.png" descr="Page 2&#10;Understanding Adjustment Factors&#10;www.cde.ca.gov 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1.png" descr="Page 2&#10;Understanding Adjustment Factors&#10;www.cde.ca.gov "/>
                  <pic:cNvPicPr preferRelativeResize="0"/>
                </pic:nvPicPr>
                <pic:blipFill>
                  <a:blip r:embed="rId1"/>
                  <a:srcRect t="738" b="738"/>
                  <a:stretch>
                    <a:fillRect/>
                  </a:stretch>
                </pic:blipFill>
                <pic:spPr>
                  <a:xfrm>
                    <a:off x="0" y="0"/>
                    <a:ext cx="7772400" cy="82581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C64DA2">
      <w:rPr>
        <w:sz w:val="20"/>
        <w:szCs w:val="20"/>
      </w:rPr>
      <w:t xml:space="preserve">PG  |  </w:t>
    </w:r>
    <w:r w:rsidR="00C64DA2">
      <w:rPr>
        <w:sz w:val="20"/>
        <w:szCs w:val="20"/>
      </w:rPr>
      <w:fldChar w:fldCharType="begin"/>
    </w:r>
    <w:r w:rsidR="00C64DA2">
      <w:rPr>
        <w:sz w:val="20"/>
        <w:szCs w:val="20"/>
      </w:rPr>
      <w:instrText>PAGE</w:instrText>
    </w:r>
    <w:r w:rsidR="00C64DA2">
      <w:rPr>
        <w:sz w:val="20"/>
        <w:szCs w:val="20"/>
      </w:rPr>
      <w:fldChar w:fldCharType="separate"/>
    </w:r>
    <w:r w:rsidR="00C64DA2">
      <w:rPr>
        <w:noProof/>
        <w:sz w:val="20"/>
        <w:szCs w:val="20"/>
      </w:rPr>
      <w:t>2</w:t>
    </w:r>
    <w:r w:rsidR="00C64DA2">
      <w:rPr>
        <w:sz w:val="20"/>
        <w:szCs w:val="20"/>
      </w:rPr>
      <w:fldChar w:fldCharType="end"/>
    </w:r>
    <w:r w:rsidR="00C64DA2">
      <w:rPr>
        <w:sz w:val="20"/>
        <w:szCs w:val="20"/>
      </w:rPr>
      <w:t xml:space="preserve">         • • •          </w:t>
    </w:r>
    <w:r w:rsidR="009B0944">
      <w:rPr>
        <w:sz w:val="20"/>
        <w:szCs w:val="20"/>
      </w:rPr>
      <w:t>Operating as a FCCHEN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24EA017" w14:textId="77777777" w:rsidR="00E35B98" w:rsidRDefault="00E35B98">
      <w:pPr>
        <w:spacing w:after="0"/>
      </w:pPr>
      <w:r>
        <w:separator/>
      </w:r>
    </w:p>
  </w:footnote>
  <w:footnote w:type="continuationSeparator" w:id="0">
    <w:p w14:paraId="34E78593" w14:textId="77777777" w:rsidR="00E35B98" w:rsidRDefault="00E35B98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46CB0A" w14:textId="77777777" w:rsidR="00BB388A" w:rsidRDefault="00C64DA2">
    <w:pPr>
      <w:pBdr>
        <w:top w:val="nil"/>
        <w:left w:val="nil"/>
        <w:bottom w:val="single" w:sz="4" w:space="2" w:color="549480"/>
        <w:right w:val="nil"/>
        <w:between w:val="nil"/>
      </w:pBdr>
      <w:tabs>
        <w:tab w:val="center" w:pos="4320"/>
        <w:tab w:val="right" w:pos="8640"/>
      </w:tabs>
      <w:spacing w:line="290" w:lineRule="auto"/>
      <w:jc w:val="right"/>
      <w:rPr>
        <w:rFonts w:ascii="Roboto" w:eastAsia="Roboto" w:hAnsi="Roboto" w:cs="Roboto"/>
        <w:b/>
        <w:color w:val="595959"/>
        <w:sz w:val="20"/>
        <w:szCs w:val="20"/>
      </w:rPr>
    </w:pPr>
    <w:r>
      <w:rPr>
        <w:rFonts w:ascii="Roboto" w:eastAsia="Roboto" w:hAnsi="Roboto" w:cs="Roboto"/>
        <w:b/>
        <w:color w:val="595959"/>
        <w:sz w:val="20"/>
        <w:szCs w:val="20"/>
      </w:rPr>
      <w:fldChar w:fldCharType="begin"/>
    </w:r>
    <w:r>
      <w:rPr>
        <w:rFonts w:ascii="Roboto" w:eastAsia="Roboto" w:hAnsi="Roboto" w:cs="Roboto"/>
        <w:b/>
        <w:color w:val="595959"/>
        <w:sz w:val="20"/>
        <w:szCs w:val="20"/>
      </w:rPr>
      <w:instrText>PAGE</w:instrText>
    </w:r>
    <w:r>
      <w:rPr>
        <w:rFonts w:ascii="Roboto" w:eastAsia="Roboto" w:hAnsi="Roboto" w:cs="Roboto"/>
        <w:b/>
        <w:color w:val="595959"/>
        <w:sz w:val="20"/>
        <w:szCs w:val="20"/>
      </w:rPr>
      <w:fldChar w:fldCharType="separate"/>
    </w:r>
    <w:r>
      <w:rPr>
        <w:rFonts w:ascii="Roboto" w:eastAsia="Roboto" w:hAnsi="Roboto" w:cs="Roboto"/>
        <w:b/>
        <w:color w:val="595959"/>
        <w:sz w:val="20"/>
        <w:szCs w:val="20"/>
      </w:rPr>
      <w:fldChar w:fldCharType="end"/>
    </w:r>
  </w:p>
  <w:p w14:paraId="10E81567" w14:textId="77777777" w:rsidR="00BB388A" w:rsidRDefault="00BB388A">
    <w:pPr>
      <w:pBdr>
        <w:top w:val="nil"/>
        <w:left w:val="nil"/>
        <w:bottom w:val="single" w:sz="4" w:space="2" w:color="549480"/>
        <w:right w:val="nil"/>
        <w:between w:val="nil"/>
      </w:pBdr>
      <w:tabs>
        <w:tab w:val="center" w:pos="4320"/>
        <w:tab w:val="right" w:pos="8640"/>
      </w:tabs>
      <w:spacing w:line="290" w:lineRule="auto"/>
      <w:ind w:right="360"/>
      <w:rPr>
        <w:rFonts w:ascii="Barlow" w:eastAsia="Barlow" w:hAnsi="Barlow" w:cs="Barlow"/>
        <w:color w:val="157977"/>
        <w:sz w:val="14"/>
        <w:szCs w:val="1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49B6AE" w14:textId="544027A9" w:rsidR="000105B3" w:rsidRPr="000105B3" w:rsidRDefault="000105B3">
    <w:pPr>
      <w:pStyle w:val="Header"/>
      <w:jc w:val="right"/>
      <w:rPr>
        <w:rFonts w:ascii="Arial" w:hAnsi="Arial" w:cs="Arial"/>
        <w:sz w:val="24"/>
        <w:szCs w:val="24"/>
      </w:rPr>
    </w:pPr>
    <w:r w:rsidRPr="000105B3">
      <w:rPr>
        <w:rFonts w:ascii="Arial" w:hAnsi="Arial" w:cs="Arial"/>
        <w:sz w:val="24"/>
        <w:szCs w:val="24"/>
      </w:rPr>
      <w:t>Operating as a FCCHEN</w:t>
    </w:r>
  </w:p>
  <w:sdt>
    <w:sdtPr>
      <w:rPr>
        <w:rFonts w:ascii="Arial" w:hAnsi="Arial" w:cs="Arial"/>
        <w:sz w:val="24"/>
        <w:szCs w:val="24"/>
      </w:rPr>
      <w:id w:val="-1318336367"/>
      <w:docPartObj>
        <w:docPartGallery w:val="Page Numbers (Top of Page)"/>
        <w:docPartUnique/>
      </w:docPartObj>
    </w:sdtPr>
    <w:sdtContent>
      <w:p w14:paraId="651EAB5D" w14:textId="37593672" w:rsidR="000105B3" w:rsidRPr="000105B3" w:rsidRDefault="000105B3" w:rsidP="00E4296C">
        <w:pPr>
          <w:pStyle w:val="Header"/>
          <w:jc w:val="right"/>
          <w:rPr>
            <w:rFonts w:ascii="Arial" w:hAnsi="Arial" w:cs="Arial"/>
            <w:sz w:val="24"/>
            <w:szCs w:val="24"/>
          </w:rPr>
        </w:pPr>
        <w:r w:rsidRPr="000105B3">
          <w:rPr>
            <w:rFonts w:ascii="Arial" w:hAnsi="Arial" w:cs="Arial"/>
            <w:sz w:val="24"/>
            <w:szCs w:val="24"/>
          </w:rPr>
          <w:t xml:space="preserve">Page </w:t>
        </w:r>
        <w:r w:rsidRPr="000105B3">
          <w:rPr>
            <w:rFonts w:ascii="Arial" w:hAnsi="Arial" w:cs="Arial"/>
            <w:b/>
            <w:bCs/>
            <w:sz w:val="24"/>
            <w:szCs w:val="24"/>
          </w:rPr>
          <w:fldChar w:fldCharType="begin"/>
        </w:r>
        <w:r w:rsidRPr="000105B3">
          <w:rPr>
            <w:rFonts w:ascii="Arial" w:hAnsi="Arial" w:cs="Arial"/>
            <w:b/>
            <w:bCs/>
            <w:sz w:val="24"/>
            <w:szCs w:val="24"/>
          </w:rPr>
          <w:instrText xml:space="preserve"> PAGE </w:instrText>
        </w:r>
        <w:r w:rsidRPr="000105B3">
          <w:rPr>
            <w:rFonts w:ascii="Arial" w:hAnsi="Arial" w:cs="Arial"/>
            <w:b/>
            <w:bCs/>
            <w:sz w:val="24"/>
            <w:szCs w:val="24"/>
          </w:rPr>
          <w:fldChar w:fldCharType="separate"/>
        </w:r>
        <w:r w:rsidRPr="000105B3">
          <w:rPr>
            <w:rFonts w:ascii="Arial" w:hAnsi="Arial" w:cs="Arial"/>
            <w:b/>
            <w:bCs/>
            <w:noProof/>
            <w:sz w:val="24"/>
            <w:szCs w:val="24"/>
          </w:rPr>
          <w:t>2</w:t>
        </w:r>
        <w:r w:rsidRPr="000105B3">
          <w:rPr>
            <w:rFonts w:ascii="Arial" w:hAnsi="Arial" w:cs="Arial"/>
            <w:b/>
            <w:bCs/>
            <w:sz w:val="24"/>
            <w:szCs w:val="24"/>
          </w:rPr>
          <w:fldChar w:fldCharType="end"/>
        </w:r>
        <w:r w:rsidRPr="000105B3">
          <w:rPr>
            <w:rFonts w:ascii="Arial" w:hAnsi="Arial" w:cs="Arial"/>
            <w:sz w:val="24"/>
            <w:szCs w:val="24"/>
          </w:rPr>
          <w:t xml:space="preserve"> of </w:t>
        </w:r>
        <w:r w:rsidRPr="000105B3">
          <w:rPr>
            <w:rFonts w:ascii="Arial" w:hAnsi="Arial" w:cs="Arial"/>
            <w:b/>
            <w:bCs/>
            <w:sz w:val="24"/>
            <w:szCs w:val="24"/>
          </w:rPr>
          <w:fldChar w:fldCharType="begin"/>
        </w:r>
        <w:r w:rsidRPr="000105B3">
          <w:rPr>
            <w:rFonts w:ascii="Arial" w:hAnsi="Arial" w:cs="Arial"/>
            <w:b/>
            <w:bCs/>
            <w:sz w:val="24"/>
            <w:szCs w:val="24"/>
          </w:rPr>
          <w:instrText xml:space="preserve"> NUMPAGES  </w:instrText>
        </w:r>
        <w:r w:rsidRPr="000105B3">
          <w:rPr>
            <w:rFonts w:ascii="Arial" w:hAnsi="Arial" w:cs="Arial"/>
            <w:b/>
            <w:bCs/>
            <w:sz w:val="24"/>
            <w:szCs w:val="24"/>
          </w:rPr>
          <w:fldChar w:fldCharType="separate"/>
        </w:r>
        <w:r w:rsidRPr="000105B3">
          <w:rPr>
            <w:rFonts w:ascii="Arial" w:hAnsi="Arial" w:cs="Arial"/>
            <w:b/>
            <w:bCs/>
            <w:noProof/>
            <w:sz w:val="24"/>
            <w:szCs w:val="24"/>
          </w:rPr>
          <w:t>2</w:t>
        </w:r>
        <w:r w:rsidRPr="000105B3">
          <w:rPr>
            <w:rFonts w:ascii="Arial" w:hAnsi="Arial" w:cs="Arial"/>
            <w:b/>
            <w:bCs/>
            <w:sz w:val="24"/>
            <w:szCs w:val="24"/>
          </w:rPr>
          <w:fldChar w:fldCharType="end"/>
        </w:r>
      </w:p>
    </w:sdtContent>
  </w:sdt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305F9F" w14:textId="77777777" w:rsidR="00BB388A" w:rsidRDefault="00C64DA2">
    <w:pPr>
      <w:spacing w:after="0" w:line="276" w:lineRule="auto"/>
      <w:jc w:val="center"/>
    </w:pPr>
    <w:r>
      <w:rPr>
        <w:noProof/>
      </w:rPr>
      <w:drawing>
        <wp:anchor distT="114300" distB="114300" distL="114300" distR="114300" simplePos="0" relativeHeight="251658240" behindDoc="1" locked="0" layoutInCell="1" hidden="0" allowOverlap="1" wp14:anchorId="637D6618" wp14:editId="79B61214">
          <wp:simplePos x="0" y="0"/>
          <wp:positionH relativeFrom="column">
            <wp:posOffset>-913765</wp:posOffset>
          </wp:positionH>
          <wp:positionV relativeFrom="paragraph">
            <wp:posOffset>-173193</wp:posOffset>
          </wp:positionV>
          <wp:extent cx="7772400" cy="1331024"/>
          <wp:effectExtent l="0" t="0" r="0" b="2540"/>
          <wp:wrapNone/>
          <wp:docPr id="2" name="image2.png" descr="Universal Prekindergarten (UPK): California's Great Start Log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2.png" descr="Universal Prekindergarten (UPK): California's Great Start Logo"/>
                  <pic:cNvPicPr preferRelativeResize="0"/>
                </pic:nvPicPr>
                <pic:blipFill>
                  <a:blip r:embed="rId1"/>
                  <a:srcRect l="384" r="384"/>
                  <a:stretch>
                    <a:fillRect/>
                  </a:stretch>
                </pic:blipFill>
                <pic:spPr>
                  <a:xfrm>
                    <a:off x="0" y="0"/>
                    <a:ext cx="7772400" cy="133102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9"/>
    <w:multiLevelType w:val="singleLevel"/>
    <w:tmpl w:val="331C413A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1761D"/>
    <w:multiLevelType w:val="hybridMultilevel"/>
    <w:tmpl w:val="34A4C6FE"/>
    <w:lvl w:ilvl="0" w:tplc="8106528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9398C0E4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9E583D14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74D4858C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0F8E3E4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330A4E0E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C51A284E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BC245082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172C5444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E205FBB"/>
    <w:multiLevelType w:val="multilevel"/>
    <w:tmpl w:val="9EDA8A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1EE44B6E"/>
    <w:multiLevelType w:val="multilevel"/>
    <w:tmpl w:val="19786654"/>
    <w:lvl w:ilvl="0">
      <w:start w:val="1"/>
      <w:numFmt w:val="bullet"/>
      <w:lvlText w:val="●"/>
      <w:lvlJc w:val="left"/>
      <w:pPr>
        <w:ind w:left="108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F8327F2"/>
    <w:multiLevelType w:val="multilevel"/>
    <w:tmpl w:val="3B12A7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209E01C7"/>
    <w:multiLevelType w:val="multilevel"/>
    <w:tmpl w:val="C87CE3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258064E3"/>
    <w:multiLevelType w:val="multilevel"/>
    <w:tmpl w:val="5FEC4008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AF77C6A"/>
    <w:multiLevelType w:val="multilevel"/>
    <w:tmpl w:val="9830D3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2B966622"/>
    <w:multiLevelType w:val="multilevel"/>
    <w:tmpl w:val="D88AD3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39F64278"/>
    <w:multiLevelType w:val="multilevel"/>
    <w:tmpl w:val="61EC28FA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F3801E9"/>
    <w:multiLevelType w:val="multilevel"/>
    <w:tmpl w:val="DC6002D4"/>
    <w:lvl w:ilvl="0">
      <w:start w:val="1"/>
      <w:numFmt w:val="decimal"/>
      <w:lvlText w:val="%1."/>
      <w:lvlJc w:val="left"/>
      <w:pPr>
        <w:ind w:left="360" w:hanging="360"/>
      </w:pPr>
      <w:rPr>
        <w:rFonts w:ascii="Montserrat" w:eastAsia="Montserrat" w:hAnsi="Montserrat" w:cs="Montserrat"/>
        <w:b/>
        <w:i w:val="0"/>
        <w:color w:val="EE907B"/>
        <w:sz w:val="20"/>
        <w:szCs w:val="2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1211FAD"/>
    <w:multiLevelType w:val="multilevel"/>
    <w:tmpl w:val="CAAE11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5D2111E7"/>
    <w:multiLevelType w:val="multilevel"/>
    <w:tmpl w:val="E0362C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60028BD5"/>
    <w:multiLevelType w:val="hybridMultilevel"/>
    <w:tmpl w:val="81F88E2A"/>
    <w:lvl w:ilvl="0" w:tplc="5B8C823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EFA5EE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2C6963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6201D6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D00B86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512412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5C4DBE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4B8D34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CF065B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B4E6ED0"/>
    <w:multiLevelType w:val="multilevel"/>
    <w:tmpl w:val="D2664D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73C75FE8"/>
    <w:multiLevelType w:val="hybridMultilevel"/>
    <w:tmpl w:val="386A869A"/>
    <w:lvl w:ilvl="0" w:tplc="50CE6D0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BE4180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4224F2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970A36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5B0013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56C900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F5A628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01CA64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64006C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8DB4E07"/>
    <w:multiLevelType w:val="multilevel"/>
    <w:tmpl w:val="30DCC0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7A9329A1"/>
    <w:multiLevelType w:val="multilevel"/>
    <w:tmpl w:val="6FDA7E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7D3A5982"/>
    <w:multiLevelType w:val="hybridMultilevel"/>
    <w:tmpl w:val="4C38514C"/>
    <w:lvl w:ilvl="0" w:tplc="4D06518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B20293D6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9741CA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B9B00560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712863B6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D5861AFE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E56B550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BAEE1CE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45042382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7DCE1205"/>
    <w:multiLevelType w:val="multilevel"/>
    <w:tmpl w:val="E6D4D3D2"/>
    <w:lvl w:ilvl="0">
      <w:start w:val="1"/>
      <w:numFmt w:val="bullet"/>
      <w:lvlText w:val="●"/>
      <w:lvlJc w:val="left"/>
      <w:pPr>
        <w:ind w:left="720" w:hanging="360"/>
      </w:pPr>
      <w:rPr>
        <w:color w:val="EE907B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262182962">
    <w:abstractNumId w:val="1"/>
  </w:num>
  <w:num w:numId="2" w16cid:durableId="696582359">
    <w:abstractNumId w:val="13"/>
  </w:num>
  <w:num w:numId="3" w16cid:durableId="1748182936">
    <w:abstractNumId w:val="18"/>
  </w:num>
  <w:num w:numId="4" w16cid:durableId="857427531">
    <w:abstractNumId w:val="3"/>
  </w:num>
  <w:num w:numId="5" w16cid:durableId="1369179525">
    <w:abstractNumId w:val="15"/>
  </w:num>
  <w:num w:numId="6" w16cid:durableId="2025860683">
    <w:abstractNumId w:val="19"/>
  </w:num>
  <w:num w:numId="7" w16cid:durableId="296225371">
    <w:abstractNumId w:val="10"/>
  </w:num>
  <w:num w:numId="8" w16cid:durableId="880017995">
    <w:abstractNumId w:val="9"/>
  </w:num>
  <w:num w:numId="9" w16cid:durableId="705105397">
    <w:abstractNumId w:val="6"/>
  </w:num>
  <w:num w:numId="10" w16cid:durableId="354573647">
    <w:abstractNumId w:val="12"/>
  </w:num>
  <w:num w:numId="11" w16cid:durableId="2069956813">
    <w:abstractNumId w:val="14"/>
  </w:num>
  <w:num w:numId="12" w16cid:durableId="1030491641">
    <w:abstractNumId w:val="11"/>
  </w:num>
  <w:num w:numId="13" w16cid:durableId="126051478">
    <w:abstractNumId w:val="17"/>
  </w:num>
  <w:num w:numId="14" w16cid:durableId="290868809">
    <w:abstractNumId w:val="2"/>
  </w:num>
  <w:num w:numId="15" w16cid:durableId="684483053">
    <w:abstractNumId w:val="16"/>
  </w:num>
  <w:num w:numId="16" w16cid:durableId="903683091">
    <w:abstractNumId w:val="4"/>
  </w:num>
  <w:num w:numId="17" w16cid:durableId="1014498536">
    <w:abstractNumId w:val="8"/>
  </w:num>
  <w:num w:numId="18" w16cid:durableId="244269941">
    <w:abstractNumId w:val="5"/>
  </w:num>
  <w:num w:numId="19" w16cid:durableId="1338920926">
    <w:abstractNumId w:val="7"/>
  </w:num>
  <w:num w:numId="20" w16cid:durableId="156796036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B388A"/>
    <w:rsid w:val="00006926"/>
    <w:rsid w:val="000105B3"/>
    <w:rsid w:val="00016605"/>
    <w:rsid w:val="00047611"/>
    <w:rsid w:val="00074A39"/>
    <w:rsid w:val="0008253B"/>
    <w:rsid w:val="000B78A2"/>
    <w:rsid w:val="000C34C9"/>
    <w:rsid w:val="000F21BC"/>
    <w:rsid w:val="001145CF"/>
    <w:rsid w:val="001152E0"/>
    <w:rsid w:val="001B5007"/>
    <w:rsid w:val="001E3807"/>
    <w:rsid w:val="00292AE8"/>
    <w:rsid w:val="002A0CF9"/>
    <w:rsid w:val="00344E18"/>
    <w:rsid w:val="003F5257"/>
    <w:rsid w:val="00402195"/>
    <w:rsid w:val="00455155"/>
    <w:rsid w:val="0047200B"/>
    <w:rsid w:val="004A282D"/>
    <w:rsid w:val="00517DA4"/>
    <w:rsid w:val="005B0B57"/>
    <w:rsid w:val="005D1D69"/>
    <w:rsid w:val="00617996"/>
    <w:rsid w:val="006C0317"/>
    <w:rsid w:val="006D767B"/>
    <w:rsid w:val="006F082B"/>
    <w:rsid w:val="00705988"/>
    <w:rsid w:val="007A2A7B"/>
    <w:rsid w:val="007C2CBF"/>
    <w:rsid w:val="007C404F"/>
    <w:rsid w:val="00884424"/>
    <w:rsid w:val="008E2344"/>
    <w:rsid w:val="00940833"/>
    <w:rsid w:val="00950043"/>
    <w:rsid w:val="009B030D"/>
    <w:rsid w:val="009B0944"/>
    <w:rsid w:val="00A66C6C"/>
    <w:rsid w:val="00B7204F"/>
    <w:rsid w:val="00BB388A"/>
    <w:rsid w:val="00C17CB8"/>
    <w:rsid w:val="00C512C0"/>
    <w:rsid w:val="00C54028"/>
    <w:rsid w:val="00C64DA2"/>
    <w:rsid w:val="00C75D9C"/>
    <w:rsid w:val="00C875F7"/>
    <w:rsid w:val="00D20F6C"/>
    <w:rsid w:val="00D45921"/>
    <w:rsid w:val="00E0161B"/>
    <w:rsid w:val="00E35B98"/>
    <w:rsid w:val="00E4296C"/>
    <w:rsid w:val="00E822AE"/>
    <w:rsid w:val="00EA7DDE"/>
    <w:rsid w:val="01B9DBDE"/>
    <w:rsid w:val="03C8D22C"/>
    <w:rsid w:val="0412EC67"/>
    <w:rsid w:val="041B44DD"/>
    <w:rsid w:val="0431F564"/>
    <w:rsid w:val="046EEDDF"/>
    <w:rsid w:val="05627F15"/>
    <w:rsid w:val="07FCF76D"/>
    <w:rsid w:val="087B67C0"/>
    <w:rsid w:val="097336DC"/>
    <w:rsid w:val="0C0294AA"/>
    <w:rsid w:val="0C9F1238"/>
    <w:rsid w:val="0CFEE1EC"/>
    <w:rsid w:val="0E1E86D9"/>
    <w:rsid w:val="0FE6877B"/>
    <w:rsid w:val="10C0BFF5"/>
    <w:rsid w:val="1138998E"/>
    <w:rsid w:val="116BE2B3"/>
    <w:rsid w:val="118F87D1"/>
    <w:rsid w:val="13DF7EA9"/>
    <w:rsid w:val="1407CD94"/>
    <w:rsid w:val="1579A9B4"/>
    <w:rsid w:val="165822B3"/>
    <w:rsid w:val="16FFED54"/>
    <w:rsid w:val="177BC51F"/>
    <w:rsid w:val="1836D9C2"/>
    <w:rsid w:val="20288D50"/>
    <w:rsid w:val="202D9380"/>
    <w:rsid w:val="20808AF4"/>
    <w:rsid w:val="208EE7B3"/>
    <w:rsid w:val="25FA9D9E"/>
    <w:rsid w:val="28EB8F3B"/>
    <w:rsid w:val="29C31A8F"/>
    <w:rsid w:val="2A8E1051"/>
    <w:rsid w:val="2B3493AE"/>
    <w:rsid w:val="2C6E8EDD"/>
    <w:rsid w:val="2C711BC4"/>
    <w:rsid w:val="2D389F76"/>
    <w:rsid w:val="2D8D073B"/>
    <w:rsid w:val="2DC75E80"/>
    <w:rsid w:val="2ED583AF"/>
    <w:rsid w:val="2F45C5FC"/>
    <w:rsid w:val="316309E5"/>
    <w:rsid w:val="3AA7AC17"/>
    <w:rsid w:val="3C87DD82"/>
    <w:rsid w:val="3CF8C9D9"/>
    <w:rsid w:val="3D72F634"/>
    <w:rsid w:val="3F6B5C9A"/>
    <w:rsid w:val="3FFE354C"/>
    <w:rsid w:val="408CFB42"/>
    <w:rsid w:val="417B3E4A"/>
    <w:rsid w:val="426BE348"/>
    <w:rsid w:val="44534CA0"/>
    <w:rsid w:val="456E6A83"/>
    <w:rsid w:val="4A41BE59"/>
    <w:rsid w:val="4A87F0C2"/>
    <w:rsid w:val="4A8AD7E9"/>
    <w:rsid w:val="4AA31554"/>
    <w:rsid w:val="4B22C882"/>
    <w:rsid w:val="4D5CE22C"/>
    <w:rsid w:val="4F9B7706"/>
    <w:rsid w:val="50A7C874"/>
    <w:rsid w:val="518BBF95"/>
    <w:rsid w:val="519BCA2C"/>
    <w:rsid w:val="51A89C9E"/>
    <w:rsid w:val="5469DC70"/>
    <w:rsid w:val="569A9E02"/>
    <w:rsid w:val="56E215B4"/>
    <w:rsid w:val="58B76778"/>
    <w:rsid w:val="5B29B6A6"/>
    <w:rsid w:val="5B86C921"/>
    <w:rsid w:val="5DC841FA"/>
    <w:rsid w:val="5DD5C225"/>
    <w:rsid w:val="5E87B529"/>
    <w:rsid w:val="5F4C5207"/>
    <w:rsid w:val="5F98BBB5"/>
    <w:rsid w:val="605B1415"/>
    <w:rsid w:val="615FF07D"/>
    <w:rsid w:val="624EB5DE"/>
    <w:rsid w:val="62B6073C"/>
    <w:rsid w:val="6696FA7A"/>
    <w:rsid w:val="67230333"/>
    <w:rsid w:val="685EEAD1"/>
    <w:rsid w:val="68A8D486"/>
    <w:rsid w:val="69A435E1"/>
    <w:rsid w:val="69A51752"/>
    <w:rsid w:val="6C326C72"/>
    <w:rsid w:val="6D44BC7D"/>
    <w:rsid w:val="6D966B63"/>
    <w:rsid w:val="6F29173C"/>
    <w:rsid w:val="6F8D17CC"/>
    <w:rsid w:val="6FAF2F97"/>
    <w:rsid w:val="7044675A"/>
    <w:rsid w:val="71B1023C"/>
    <w:rsid w:val="71FFDC96"/>
    <w:rsid w:val="722F3B85"/>
    <w:rsid w:val="7568EF30"/>
    <w:rsid w:val="75A5C73B"/>
    <w:rsid w:val="76A6B544"/>
    <w:rsid w:val="77D7CDEB"/>
    <w:rsid w:val="792359C1"/>
    <w:rsid w:val="7AA88100"/>
    <w:rsid w:val="7C6E8ABD"/>
    <w:rsid w:val="7CD9C774"/>
    <w:rsid w:val="7D7C40C2"/>
    <w:rsid w:val="7DB3A067"/>
    <w:rsid w:val="7FA66F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19B32A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color w:val="003A5D"/>
        <w:sz w:val="25"/>
        <w:szCs w:val="25"/>
        <w:lang w:val="en-US" w:eastAsia="en-US" w:bidi="ar-SA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spacing w:before="240" w:after="120"/>
      <w:outlineLvl w:val="0"/>
    </w:pPr>
    <w:rPr>
      <w:b/>
      <w:color w:val="0075A9"/>
      <w:sz w:val="50"/>
      <w:szCs w:val="50"/>
    </w:rPr>
  </w:style>
  <w:style w:type="paragraph" w:styleId="Heading2">
    <w:name w:val="heading 2"/>
    <w:basedOn w:val="Normal"/>
    <w:next w:val="Normal"/>
    <w:uiPriority w:val="9"/>
    <w:unhideWhenUsed/>
    <w:qFormat/>
    <w:pPr>
      <w:spacing w:before="240" w:after="120"/>
      <w:outlineLvl w:val="1"/>
    </w:pPr>
    <w:rPr>
      <w:b/>
      <w:color w:val="0075A9"/>
      <w:sz w:val="36"/>
      <w:szCs w:val="36"/>
    </w:rPr>
  </w:style>
  <w:style w:type="paragraph" w:styleId="Heading3">
    <w:name w:val="heading 3"/>
    <w:basedOn w:val="Normal"/>
    <w:next w:val="Normal"/>
    <w:uiPriority w:val="9"/>
    <w:unhideWhenUsed/>
    <w:qFormat/>
    <w:pPr>
      <w:spacing w:before="240" w:after="140"/>
      <w:outlineLvl w:val="2"/>
    </w:pPr>
    <w:rPr>
      <w:b/>
      <w:color w:val="0075A9"/>
      <w:sz w:val="28"/>
      <w:szCs w:val="28"/>
    </w:rPr>
  </w:style>
  <w:style w:type="paragraph" w:styleId="Heading4">
    <w:name w:val="heading 4"/>
    <w:basedOn w:val="Normal"/>
    <w:next w:val="Normal"/>
    <w:uiPriority w:val="9"/>
    <w:unhideWhenUsed/>
    <w:qFormat/>
    <w:pPr>
      <w:keepNext/>
      <w:keepLines/>
      <w:spacing w:before="240" w:after="140"/>
      <w:outlineLvl w:val="3"/>
    </w:pPr>
    <w:rPr>
      <w:b/>
      <w:color w:val="0075A9"/>
    </w:rPr>
  </w:style>
  <w:style w:type="paragraph" w:styleId="Heading5">
    <w:name w:val="heading 5"/>
    <w:basedOn w:val="Normal"/>
    <w:next w:val="Normal"/>
    <w:uiPriority w:val="9"/>
    <w:unhideWhenUsed/>
    <w:qFormat/>
    <w:pPr>
      <w:keepNext/>
      <w:keepLines/>
      <w:spacing w:before="240" w:after="1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unhideWhenUsed/>
    <w:qFormat/>
    <w:pPr>
      <w:keepNext/>
      <w:keepLines/>
      <w:spacing w:before="240" w:after="140"/>
      <w:outlineLvl w:val="5"/>
    </w:pPr>
    <w:rPr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pPr>
      <w:keepNext/>
      <w:keepLines/>
      <w:spacing w:before="400" w:after="0" w:line="204" w:lineRule="auto"/>
    </w:pPr>
    <w:rPr>
      <w:b/>
      <w:sz w:val="70"/>
      <w:szCs w:val="70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240" w:after="120"/>
    </w:pPr>
    <w:rPr>
      <w:i/>
      <w:sz w:val="36"/>
      <w:szCs w:val="36"/>
      <w:shd w:val="clear" w:color="auto" w:fill="FFF1D3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C64DA2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C64DA2"/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table" w:styleId="TableGrid">
    <w:name w:val="Table Grid"/>
    <w:basedOn w:val="TableNormal"/>
    <w:uiPriority w:val="59"/>
    <w:rsid w:val="00FB4123"/>
    <w:pPr>
      <w:spacing w:after="0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7C2CB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C2CB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C2CB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C2CB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C2CBF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5B0B57"/>
    <w:pPr>
      <w:spacing w:after="0"/>
    </w:pPr>
  </w:style>
  <w:style w:type="character" w:customStyle="1" w:styleId="TitleChar">
    <w:name w:val="Title Char"/>
    <w:basedOn w:val="DefaultParagraphFont"/>
    <w:link w:val="Title"/>
    <w:uiPriority w:val="10"/>
    <w:rsid w:val="009B0944"/>
    <w:rPr>
      <w:b/>
      <w:sz w:val="70"/>
      <w:szCs w:val="70"/>
    </w:rPr>
  </w:style>
  <w:style w:type="paragraph" w:styleId="ListBullet">
    <w:name w:val="List Bullet"/>
    <w:basedOn w:val="Normal"/>
    <w:uiPriority w:val="99"/>
    <w:unhideWhenUsed/>
    <w:rsid w:val="009B0944"/>
    <w:pPr>
      <w:numPr>
        <w:numId w:val="20"/>
      </w:numPr>
      <w:tabs>
        <w:tab w:val="clear" w:pos="360"/>
      </w:tabs>
      <w:spacing w:line="278" w:lineRule="auto"/>
      <w:ind w:left="0" w:firstLine="0"/>
      <w:contextualSpacing/>
    </w:pPr>
    <w:rPr>
      <w:rFonts w:asciiTheme="minorHAnsi" w:eastAsiaTheme="minorEastAsia" w:hAnsiTheme="minorHAnsi" w:cstheme="minorBidi"/>
      <w:color w:val="auto"/>
      <w:kern w:val="2"/>
      <w:sz w:val="24"/>
      <w:szCs w:val="24"/>
      <w:lang w:eastAsia="zh-CN"/>
      <w14:ligatures w14:val="standardContextual"/>
    </w:rPr>
  </w:style>
  <w:style w:type="character" w:styleId="Hyperlink">
    <w:name w:val="Hyperlink"/>
    <w:basedOn w:val="DefaultParagraphFont"/>
    <w:uiPriority w:val="99"/>
    <w:unhideWhenUsed/>
    <w:rsid w:val="009B0944"/>
    <w:rPr>
      <w:color w:val="0000FF" w:themeColor="hyperlink"/>
      <w:u w:val="single"/>
    </w:rPr>
  </w:style>
  <w:style w:type="character" w:customStyle="1" w:styleId="normaltextrun">
    <w:name w:val="normaltextrun"/>
    <w:basedOn w:val="DefaultParagraphFont"/>
    <w:uiPriority w:val="1"/>
    <w:rsid w:val="7C6E8ABD"/>
    <w:rPr>
      <w:rFonts w:ascii="Calibri" w:eastAsia="Calibri" w:hAnsi="Calibri" w:cs="Calibri"/>
      <w:color w:val="003A5D"/>
      <w:sz w:val="25"/>
      <w:szCs w:val="25"/>
    </w:rPr>
  </w:style>
  <w:style w:type="paragraph" w:styleId="Footer">
    <w:name w:val="footer"/>
    <w:basedOn w:val="Normal"/>
    <w:link w:val="FooterChar"/>
    <w:uiPriority w:val="99"/>
    <w:unhideWhenUsed/>
    <w:rsid w:val="00C54028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C54028"/>
  </w:style>
  <w:style w:type="character" w:styleId="FollowedHyperlink">
    <w:name w:val="FollowedHyperlink"/>
    <w:basedOn w:val="DefaultParagraphFont"/>
    <w:uiPriority w:val="99"/>
    <w:semiHidden/>
    <w:unhideWhenUsed/>
    <w:rsid w:val="00C512C0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740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89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hhs.ca.gov/wp-content/uploads/2024/07/CDE-FCCHEN-Info-for-FCCH-Providers-Presentation.pdf" TargetMode="Externa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s://www.cde.ca.gov/fg/fo/r2/cspprfa24faq.asp" TargetMode="External"/><Relationship Id="rId12" Type="http://schemas.openxmlformats.org/officeDocument/2006/relationships/header" Target="header2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hyperlink" Target="https://chs-ca.org/programs-services/help-paying-for-child-care/family-child-care-home-education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join-funding@mlist.cde.ca.gov" TargetMode="Externa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445</Words>
  <Characters>2941</Characters>
  <Application>Microsoft Office Word</Application>
  <DocSecurity>0</DocSecurity>
  <Lines>62</Lines>
  <Paragraphs>37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Maximizing Enrollment by Operating as a FCCHEN - Contractor Information (CA Dept of Education)</vt:lpstr>
    </vt:vector>
  </TitlesOfParts>
  <Company/>
  <LinksUpToDate>false</LinksUpToDate>
  <CharactersWithSpaces>3377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Maximizing Enrollment by Operating as a FCCHEN - Contractor Information (CA Dept of Education)</dc:title>
  <dc:subject>Guidance for operating as a California State Preschool Program Family Child Care Home Education Network (FCCHEN).</dc:subject>
  <dc:creator/>
  <cp:keywords/>
  <cp:lastModifiedBy/>
  <cp:revision>1</cp:revision>
  <dcterms:created xsi:type="dcterms:W3CDTF">2026-01-08T18:26:00Z</dcterms:created>
  <dcterms:modified xsi:type="dcterms:W3CDTF">2026-01-08T21:54:00Z</dcterms:modified>
</cp:coreProperties>
</file>