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CF178E" w14:textId="77777777" w:rsidR="008A1617" w:rsidRPr="003474EF" w:rsidRDefault="008A1617" w:rsidP="008A1617">
      <w:pPr>
        <w:pStyle w:val="Header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"/>
        </w:rPr>
        <w:t>Departamento de Educación de California</w:t>
      </w:r>
    </w:p>
    <w:p w14:paraId="088D7DCD" w14:textId="1BE37FF2" w:rsidR="008A1617" w:rsidRPr="008A1617" w:rsidRDefault="008A1617" w:rsidP="008A1617">
      <w:pPr>
        <w:pStyle w:val="Header"/>
        <w:rPr>
          <w:rFonts w:ascii="Arial" w:hAnsi="Arial" w:cs="Arial"/>
          <w:sz w:val="24"/>
          <w:szCs w:val="24"/>
          <w:lang w:val="es"/>
        </w:rPr>
      </w:pPr>
      <w:r w:rsidRPr="7781E6B7">
        <w:rPr>
          <w:rFonts w:ascii="Arial" w:hAnsi="Arial" w:cs="Arial"/>
          <w:sz w:val="24"/>
          <w:szCs w:val="24"/>
          <w:lang w:val="es"/>
        </w:rPr>
        <w:t>Julio de 2025</w:t>
      </w:r>
    </w:p>
    <w:p w14:paraId="149DC29F" w14:textId="6E13181B" w:rsidR="5D6B3B56" w:rsidRPr="008A1617" w:rsidRDefault="5D6B3B56" w:rsidP="008A1617">
      <w:pPr>
        <w:pStyle w:val="Heading1"/>
        <w:spacing w:after="360"/>
        <w:rPr>
          <w:sz w:val="36"/>
          <w:szCs w:val="36"/>
          <w:lang w:val="es-AR"/>
        </w:rPr>
      </w:pPr>
      <w:r w:rsidRPr="7781E6B7">
        <w:rPr>
          <w:sz w:val="36"/>
          <w:szCs w:val="36"/>
          <w:lang w:val="es-AR"/>
        </w:rPr>
        <w:t>Boletín Administrativo 25-</w:t>
      </w:r>
      <w:r w:rsidR="00304941">
        <w:rPr>
          <w:sz w:val="36"/>
          <w:szCs w:val="36"/>
          <w:lang w:val="es-AR"/>
        </w:rPr>
        <w:t>07</w:t>
      </w:r>
      <w:r w:rsidRPr="7781E6B7">
        <w:rPr>
          <w:sz w:val="36"/>
          <w:szCs w:val="36"/>
          <w:lang w:val="es-AR"/>
        </w:rPr>
        <w:t xml:space="preserve"> Adjunto A </w:t>
      </w:r>
      <w:r w:rsidR="00383BF4">
        <w:br/>
      </w:r>
      <w:r w:rsidRPr="7781E6B7">
        <w:rPr>
          <w:sz w:val="36"/>
          <w:szCs w:val="36"/>
          <w:lang w:val="es-AR"/>
        </w:rPr>
        <w:t>Instrumento del idioma de la familia</w:t>
      </w:r>
    </w:p>
    <w:p w14:paraId="219BB780" w14:textId="35CE00A4" w:rsidR="00B51704" w:rsidRPr="003474EF" w:rsidRDefault="00B51704" w:rsidP="71A62A85">
      <w:pPr>
        <w:pStyle w:val="Heading2"/>
        <w:rPr>
          <w:sz w:val="24"/>
          <w:szCs w:val="24"/>
          <w:lang w:val="es-AR"/>
        </w:rPr>
      </w:pPr>
      <w:r w:rsidRPr="003474EF">
        <w:rPr>
          <w:bCs/>
          <w:lang w:val="es-AR"/>
        </w:rPr>
        <w:t>Propósito y marco</w:t>
      </w:r>
    </w:p>
    <w:p w14:paraId="2DE866E8" w14:textId="6BF62C35" w:rsidR="003204FF" w:rsidRPr="003474EF" w:rsidRDefault="2DE4DA16" w:rsidP="6120957C">
      <w:pPr>
        <w:rPr>
          <w:rFonts w:ascii="Arial" w:eastAsia="Arial" w:hAnsi="Arial" w:cs="Arial"/>
          <w:color w:val="000000" w:themeColor="text1"/>
          <w:sz w:val="24"/>
          <w:szCs w:val="24"/>
          <w:lang w:val="es-AR"/>
        </w:rPr>
      </w:pPr>
      <w:bookmarkStart w:id="0" w:name="_gjdgxs"/>
      <w:bookmarkEnd w:id="0"/>
      <w:r w:rsidRPr="7781E6B7">
        <w:rPr>
          <w:rFonts w:ascii="Arial" w:hAnsi="Arial"/>
          <w:color w:val="242424"/>
          <w:sz w:val="24"/>
          <w:szCs w:val="24"/>
          <w:lang w:val="es-AR"/>
        </w:rPr>
        <w:t>La identificación de niño que aprende en dos idiomas (</w:t>
      </w:r>
      <w:r w:rsidR="1A133292" w:rsidRPr="7781E6B7">
        <w:rPr>
          <w:rFonts w:ascii="Arial" w:eastAsia="Arial" w:hAnsi="Arial" w:cs="Arial"/>
          <w:color w:val="000000" w:themeColor="text1"/>
          <w:sz w:val="24"/>
          <w:szCs w:val="24"/>
          <w:lang w:val="es"/>
        </w:rPr>
        <w:t xml:space="preserve">aprendiz de idioma dual - </w:t>
      </w:r>
      <w:r w:rsidRPr="7781E6B7">
        <w:rPr>
          <w:rFonts w:ascii="Arial" w:hAnsi="Arial"/>
          <w:color w:val="242424"/>
          <w:sz w:val="24"/>
          <w:szCs w:val="24"/>
          <w:lang w:val="es-AR"/>
        </w:rPr>
        <w:t>DLL) brinda la oportunidad de involucrarse activamente con las familias y ofrecerles reconocimiento en su idioma materno y herencia cultural.</w:t>
      </w:r>
      <w:r w:rsidRPr="7781E6B7">
        <w:rPr>
          <w:rFonts w:ascii="Arial" w:eastAsia="Arial" w:hAnsi="Arial" w:cs="Arial"/>
          <w:color w:val="242424"/>
          <w:sz w:val="24"/>
          <w:szCs w:val="24"/>
          <w:lang w:val="es-AR"/>
        </w:rPr>
        <w:t xml:space="preserve"> </w:t>
      </w:r>
      <w:r w:rsidR="4F86A509" w:rsidRPr="7781E6B7">
        <w:rPr>
          <w:rFonts w:ascii="Arial" w:eastAsia="Arial" w:hAnsi="Arial" w:cs="Arial"/>
          <w:color w:val="242424"/>
          <w:sz w:val="24"/>
          <w:szCs w:val="24"/>
          <w:lang w:val="es-AR"/>
        </w:rPr>
        <w:t xml:space="preserve">El </w:t>
      </w:r>
      <w:r w:rsidRPr="7781E6B7">
        <w:rPr>
          <w:rFonts w:ascii="Arial" w:hAnsi="Arial"/>
          <w:color w:val="000000" w:themeColor="text1"/>
          <w:sz w:val="24"/>
          <w:szCs w:val="24"/>
          <w:lang w:val="es-AR"/>
        </w:rPr>
        <w:t xml:space="preserve">propósito de este instrumento es identificar y comprender el origen del idioma de cada niño </w:t>
      </w:r>
      <w:r w:rsidR="0517C640" w:rsidRPr="7781E6B7">
        <w:rPr>
          <w:rFonts w:ascii="Arial" w:hAnsi="Arial"/>
          <w:color w:val="000000" w:themeColor="text1"/>
          <w:sz w:val="24"/>
          <w:szCs w:val="24"/>
          <w:lang w:val="es-AR"/>
        </w:rPr>
        <w:t>para</w:t>
      </w:r>
      <w:r w:rsidRPr="7781E6B7">
        <w:rPr>
          <w:rFonts w:ascii="Arial" w:hAnsi="Arial"/>
          <w:color w:val="000000" w:themeColor="text1"/>
          <w:sz w:val="24"/>
          <w:szCs w:val="24"/>
          <w:lang w:val="es-AR"/>
        </w:rPr>
        <w:t xml:space="preserve"> apoyar y fortalecer el desarrollo del lenguaje. Cuando los adultos comprenden las experiencias pasadas con los idiomas, son capaces de construir sobre esas experiencias y apoyar el desarrollo de los niños de mejor manera, al afirmar y fomentar la cultura y el idioma maternos del niño, para ayudarlo</w:t>
      </w:r>
      <w:r w:rsidR="1C350178" w:rsidRPr="7781E6B7">
        <w:rPr>
          <w:rFonts w:ascii="Arial" w:hAnsi="Arial"/>
          <w:color w:val="000000" w:themeColor="text1"/>
          <w:sz w:val="24"/>
          <w:szCs w:val="24"/>
          <w:lang w:val="es-AR"/>
        </w:rPr>
        <w:t>s a ser</w:t>
      </w:r>
      <w:r w:rsidRPr="7781E6B7">
        <w:rPr>
          <w:rFonts w:ascii="Arial" w:hAnsi="Arial"/>
          <w:color w:val="000000" w:themeColor="text1"/>
          <w:sz w:val="24"/>
          <w:szCs w:val="24"/>
          <w:lang w:val="es-AR"/>
        </w:rPr>
        <w:t xml:space="preserve"> multilingüe y </w:t>
      </w:r>
      <w:proofErr w:type="spellStart"/>
      <w:r w:rsidRPr="7781E6B7">
        <w:rPr>
          <w:rFonts w:ascii="Arial" w:hAnsi="Arial"/>
          <w:color w:val="000000" w:themeColor="text1"/>
          <w:sz w:val="24"/>
          <w:szCs w:val="24"/>
          <w:lang w:val="es-AR"/>
        </w:rPr>
        <w:t>multialfabetizado</w:t>
      </w:r>
      <w:proofErr w:type="spellEnd"/>
      <w:r w:rsidRPr="7781E6B7">
        <w:rPr>
          <w:rFonts w:ascii="Arial" w:hAnsi="Arial"/>
          <w:color w:val="000000" w:themeColor="text1"/>
          <w:sz w:val="24"/>
          <w:szCs w:val="24"/>
          <w:lang w:val="es-AR"/>
        </w:rPr>
        <w:t xml:space="preserve"> en inglés y en el idioma de su familia.</w:t>
      </w:r>
    </w:p>
    <w:p w14:paraId="7FE095DD" w14:textId="01B02E2D" w:rsidR="003204FF" w:rsidRPr="003474EF" w:rsidRDefault="6120957C" w:rsidP="6120957C">
      <w:pPr>
        <w:rPr>
          <w:rFonts w:ascii="Arial" w:eastAsia="Arial" w:hAnsi="Arial" w:cs="Arial"/>
          <w:color w:val="000000" w:themeColor="text1"/>
          <w:sz w:val="24"/>
          <w:szCs w:val="24"/>
          <w:lang w:val="es-AR"/>
        </w:rPr>
      </w:pPr>
      <w:r w:rsidRPr="7781E6B7">
        <w:rPr>
          <w:rFonts w:ascii="Arial" w:eastAsia="Arial" w:hAnsi="Arial" w:cs="Arial"/>
          <w:color w:val="000000" w:themeColor="text1"/>
          <w:sz w:val="24"/>
          <w:szCs w:val="24"/>
          <w:lang w:val="es-AR"/>
        </w:rPr>
        <w:t xml:space="preserve">Esta información se utilizará para informar y planificar el currículo del programa, apoyar el desarrollo del lenguaje materno, desarrollar estrategias que se utilizan en el </w:t>
      </w:r>
      <w:r w:rsidR="05AE1FAE" w:rsidRPr="7781E6B7">
        <w:rPr>
          <w:rFonts w:ascii="Arial" w:eastAsia="Arial" w:hAnsi="Arial" w:cs="Arial"/>
          <w:color w:val="000000" w:themeColor="text1"/>
          <w:sz w:val="24"/>
          <w:szCs w:val="24"/>
          <w:lang w:val="es-AR"/>
        </w:rPr>
        <w:t>ambiente</w:t>
      </w:r>
      <w:r w:rsidRPr="7781E6B7">
        <w:rPr>
          <w:rFonts w:ascii="Arial" w:eastAsia="Arial" w:hAnsi="Arial" w:cs="Arial"/>
          <w:color w:val="000000" w:themeColor="text1"/>
          <w:sz w:val="24"/>
          <w:szCs w:val="24"/>
          <w:lang w:val="es-AR"/>
        </w:rPr>
        <w:t xml:space="preserve"> de aprendizaje, crear oportunidades de desarrollo profesional </w:t>
      </w:r>
      <w:r w:rsidR="5D565762" w:rsidRPr="7781E6B7">
        <w:rPr>
          <w:rFonts w:ascii="Arial" w:eastAsia="Arial" w:hAnsi="Arial" w:cs="Arial"/>
          <w:color w:val="000000" w:themeColor="text1"/>
          <w:sz w:val="24"/>
          <w:szCs w:val="24"/>
          <w:lang w:val="es-AR"/>
        </w:rPr>
        <w:t>y entrenamientos</w:t>
      </w:r>
      <w:r w:rsidRPr="7781E6B7">
        <w:rPr>
          <w:rFonts w:ascii="Arial" w:eastAsia="Arial" w:hAnsi="Arial" w:cs="Arial"/>
          <w:color w:val="000000" w:themeColor="text1"/>
          <w:sz w:val="24"/>
          <w:szCs w:val="24"/>
          <w:lang w:val="es-AR"/>
        </w:rPr>
        <w:t xml:space="preserve">, y fortalecer las </w:t>
      </w:r>
      <w:r w:rsidR="3431566F" w:rsidRPr="7781E6B7">
        <w:rPr>
          <w:rFonts w:ascii="Arial" w:eastAsia="Arial" w:hAnsi="Arial" w:cs="Arial"/>
          <w:color w:val="000000" w:themeColor="text1"/>
          <w:sz w:val="24"/>
          <w:szCs w:val="24"/>
          <w:lang w:val="es"/>
        </w:rPr>
        <w:t>colaboraciones</w:t>
      </w:r>
      <w:r w:rsidRPr="7781E6B7">
        <w:rPr>
          <w:rFonts w:ascii="Arial" w:eastAsia="Arial" w:hAnsi="Arial" w:cs="Arial"/>
          <w:color w:val="000000" w:themeColor="text1"/>
          <w:sz w:val="24"/>
          <w:szCs w:val="24"/>
          <w:lang w:val="es-AR"/>
        </w:rPr>
        <w:t xml:space="preserve"> con las familias para mejorar el apoyo para los niños que aprenden en dos idiomas.</w:t>
      </w:r>
    </w:p>
    <w:p w14:paraId="32A4FFCC" w14:textId="3AFB6A92" w:rsidR="0F2BF708" w:rsidRPr="003474EF" w:rsidRDefault="0F2BF708" w:rsidP="71A62A85">
      <w:pPr>
        <w:rPr>
          <w:rFonts w:ascii="Arial" w:eastAsia="Arial" w:hAnsi="Arial" w:cs="Arial"/>
          <w:color w:val="000000" w:themeColor="text1"/>
          <w:sz w:val="24"/>
          <w:szCs w:val="24"/>
          <w:lang w:val="es-AR"/>
        </w:rPr>
      </w:pPr>
      <w:r w:rsidRPr="7781E6B7">
        <w:rPr>
          <w:rFonts w:ascii="Arial" w:eastAsia="Arial" w:hAnsi="Arial" w:cs="Arial"/>
          <w:b/>
          <w:bCs/>
          <w:color w:val="000000" w:themeColor="text1"/>
          <w:sz w:val="24"/>
          <w:szCs w:val="24"/>
          <w:lang w:val="es-AR"/>
        </w:rPr>
        <w:t xml:space="preserve">Nota para los niños </w:t>
      </w:r>
      <w:r w:rsidR="33E39D45" w:rsidRPr="7781E6B7">
        <w:rPr>
          <w:rFonts w:ascii="Arial" w:eastAsia="Arial" w:hAnsi="Arial" w:cs="Arial"/>
          <w:b/>
          <w:bCs/>
          <w:color w:val="000000" w:themeColor="text1"/>
          <w:sz w:val="24"/>
          <w:szCs w:val="24"/>
          <w:lang w:val="es-AR"/>
        </w:rPr>
        <w:t>de</w:t>
      </w:r>
      <w:r w:rsidRPr="7781E6B7">
        <w:rPr>
          <w:rFonts w:ascii="Arial" w:eastAsia="Arial" w:hAnsi="Arial" w:cs="Arial"/>
          <w:b/>
          <w:bCs/>
          <w:color w:val="000000" w:themeColor="text1"/>
          <w:sz w:val="24"/>
          <w:szCs w:val="24"/>
          <w:lang w:val="es-AR"/>
        </w:rPr>
        <w:t xml:space="preserve"> edad escolar:</w:t>
      </w:r>
      <w:r w:rsidRPr="7781E6B7">
        <w:rPr>
          <w:rFonts w:ascii="Arial" w:eastAsia="Arial" w:hAnsi="Arial" w:cs="Arial"/>
          <w:color w:val="000000" w:themeColor="text1"/>
          <w:sz w:val="24"/>
          <w:szCs w:val="24"/>
          <w:lang w:val="es-AR"/>
        </w:rPr>
        <w:t xml:space="preserve"> Las determinaciones que se hacen sobre el estado de niño que aprenden en dos idiomas</w:t>
      </w:r>
      <w:r w:rsidR="72B7B58F" w:rsidRPr="7781E6B7">
        <w:rPr>
          <w:rFonts w:ascii="Arial" w:eastAsia="Arial" w:hAnsi="Arial" w:cs="Arial"/>
          <w:color w:val="000000" w:themeColor="text1"/>
          <w:sz w:val="24"/>
          <w:szCs w:val="24"/>
          <w:lang w:val="es-AR"/>
        </w:rPr>
        <w:t xml:space="preserve"> </w:t>
      </w:r>
      <w:r w:rsidR="72B7B58F" w:rsidRPr="7781E6B7">
        <w:rPr>
          <w:rFonts w:ascii="Arial" w:hAnsi="Arial"/>
          <w:color w:val="242424"/>
          <w:sz w:val="24"/>
          <w:szCs w:val="24"/>
          <w:lang w:val="es-AR"/>
        </w:rPr>
        <w:t>(</w:t>
      </w:r>
      <w:r w:rsidR="72B7B58F" w:rsidRPr="7781E6B7">
        <w:rPr>
          <w:rFonts w:ascii="Arial" w:eastAsia="Arial" w:hAnsi="Arial" w:cs="Arial"/>
          <w:color w:val="000000" w:themeColor="text1"/>
          <w:sz w:val="24"/>
          <w:szCs w:val="24"/>
          <w:lang w:val="es"/>
        </w:rPr>
        <w:t xml:space="preserve">aprendiz de idioma dual - </w:t>
      </w:r>
      <w:r w:rsidR="72B7B58F" w:rsidRPr="7781E6B7">
        <w:rPr>
          <w:rFonts w:ascii="Arial" w:hAnsi="Arial"/>
          <w:color w:val="242424"/>
          <w:sz w:val="24"/>
          <w:szCs w:val="24"/>
          <w:lang w:val="es-AR"/>
        </w:rPr>
        <w:t>DLL)</w:t>
      </w:r>
      <w:r w:rsidRPr="7781E6B7">
        <w:rPr>
          <w:rFonts w:ascii="Arial" w:eastAsia="Arial" w:hAnsi="Arial" w:cs="Arial"/>
          <w:color w:val="000000" w:themeColor="text1"/>
          <w:sz w:val="24"/>
          <w:szCs w:val="24"/>
          <w:lang w:val="es-AR"/>
        </w:rPr>
        <w:t xml:space="preserve"> basadas en los resultados de este instrumento son distintas de las determinaciones establecidas en el sistema desde </w:t>
      </w:r>
      <w:r w:rsidR="6E44787F" w:rsidRPr="7781E6B7">
        <w:rPr>
          <w:rFonts w:ascii="Arial" w:eastAsia="Arial" w:hAnsi="Arial" w:cs="Arial"/>
          <w:color w:val="000000" w:themeColor="text1"/>
          <w:sz w:val="24"/>
          <w:szCs w:val="24"/>
          <w:lang w:val="es-AR"/>
        </w:rPr>
        <w:t>el kindergarten</w:t>
      </w:r>
      <w:r w:rsidR="64ED128E" w:rsidRPr="7781E6B7">
        <w:rPr>
          <w:rFonts w:ascii="Arial" w:eastAsia="Arial" w:hAnsi="Arial" w:cs="Arial"/>
          <w:color w:val="000000" w:themeColor="text1"/>
          <w:sz w:val="24"/>
          <w:szCs w:val="24"/>
          <w:lang w:val="es-AR"/>
        </w:rPr>
        <w:t xml:space="preserve"> transicional (Universal TK, por sus siglas en inglés) hasta el grado 12 (TK-12)</w:t>
      </w:r>
      <w:r w:rsidRPr="7781E6B7">
        <w:rPr>
          <w:rFonts w:ascii="Arial" w:eastAsia="Arial" w:hAnsi="Arial" w:cs="Arial"/>
          <w:color w:val="000000" w:themeColor="text1"/>
          <w:sz w:val="24"/>
          <w:szCs w:val="24"/>
          <w:lang w:val="es-AR"/>
        </w:rPr>
        <w:t xml:space="preserve">. Un niño puede ser identificado </w:t>
      </w:r>
      <w:r w:rsidR="3AD30C68" w:rsidRPr="7781E6B7">
        <w:rPr>
          <w:rFonts w:ascii="Arial" w:eastAsia="Arial" w:hAnsi="Arial" w:cs="Arial"/>
          <w:color w:val="000000" w:themeColor="text1"/>
          <w:sz w:val="24"/>
          <w:szCs w:val="24"/>
          <w:lang w:val="es-AR"/>
        </w:rPr>
        <w:t xml:space="preserve">de manera dual </w:t>
      </w:r>
      <w:r w:rsidRPr="7781E6B7">
        <w:rPr>
          <w:rFonts w:ascii="Arial" w:eastAsia="Arial" w:hAnsi="Arial" w:cs="Arial"/>
          <w:color w:val="000000" w:themeColor="text1"/>
          <w:sz w:val="24"/>
          <w:szCs w:val="24"/>
          <w:lang w:val="es-AR"/>
        </w:rPr>
        <w:t xml:space="preserve">en un Programa Preescolar del Estado de California (CSPP) y en el sistema TK-12 si están doblemente inscriptos. Para los Programas Preescolares del Estado de California (CSPP), los niños que aprenden en dos </w:t>
      </w:r>
      <w:r w:rsidR="68C4863A" w:rsidRPr="7781E6B7">
        <w:rPr>
          <w:rFonts w:ascii="Arial" w:eastAsia="Arial" w:hAnsi="Arial" w:cs="Arial"/>
          <w:color w:val="000000" w:themeColor="text1"/>
          <w:sz w:val="24"/>
          <w:szCs w:val="24"/>
          <w:lang w:val="es-AR"/>
        </w:rPr>
        <w:t>idiomas (</w:t>
      </w:r>
      <w:r w:rsidR="3D9CAA8B" w:rsidRPr="7781E6B7">
        <w:rPr>
          <w:rFonts w:ascii="Arial" w:eastAsia="Arial" w:hAnsi="Arial" w:cs="Arial"/>
          <w:color w:val="000000" w:themeColor="text1"/>
          <w:sz w:val="24"/>
          <w:szCs w:val="24"/>
          <w:lang w:val="es"/>
        </w:rPr>
        <w:t xml:space="preserve">aprendiz de idioma dual - </w:t>
      </w:r>
      <w:r w:rsidR="3D9CAA8B" w:rsidRPr="7781E6B7">
        <w:rPr>
          <w:rFonts w:ascii="Arial" w:hAnsi="Arial"/>
          <w:color w:val="242424"/>
          <w:sz w:val="24"/>
          <w:szCs w:val="24"/>
          <w:lang w:val="es-AR"/>
        </w:rPr>
        <w:t>DLL)</w:t>
      </w:r>
      <w:r w:rsidRPr="7781E6B7">
        <w:rPr>
          <w:rFonts w:ascii="Arial" w:eastAsia="Arial" w:hAnsi="Arial" w:cs="Arial"/>
          <w:color w:val="000000" w:themeColor="text1"/>
          <w:sz w:val="24"/>
          <w:szCs w:val="24"/>
          <w:lang w:val="es-AR"/>
        </w:rPr>
        <w:t xml:space="preserve"> son niños </w:t>
      </w:r>
      <w:r w:rsidR="24C04339" w:rsidRPr="7781E6B7">
        <w:rPr>
          <w:rFonts w:ascii="Arial" w:eastAsia="Arial" w:hAnsi="Arial" w:cs="Arial"/>
          <w:color w:val="000000" w:themeColor="text1"/>
          <w:sz w:val="24"/>
          <w:szCs w:val="24"/>
          <w:lang w:val="es-AR"/>
        </w:rPr>
        <w:t>quienes su</w:t>
      </w:r>
      <w:r w:rsidRPr="7781E6B7">
        <w:rPr>
          <w:rFonts w:ascii="Arial" w:eastAsia="Arial" w:hAnsi="Arial" w:cs="Arial"/>
          <w:color w:val="000000" w:themeColor="text1"/>
          <w:sz w:val="24"/>
          <w:szCs w:val="24"/>
          <w:lang w:val="es-AR"/>
        </w:rPr>
        <w:t xml:space="preserve"> idioma materno es un idioma que no es el inglés, o niños que están desarrollando dos o más idiomas, uno de los cuales puede ser el inglés. Este </w:t>
      </w:r>
      <w:r w:rsidR="5D40947C" w:rsidRPr="7781E6B7">
        <w:rPr>
          <w:rFonts w:ascii="Arial" w:eastAsia="Arial" w:hAnsi="Arial" w:cs="Arial"/>
          <w:color w:val="000000" w:themeColor="text1"/>
          <w:sz w:val="24"/>
          <w:szCs w:val="24"/>
          <w:lang w:val="es-AR"/>
        </w:rPr>
        <w:t>instrumento será</w:t>
      </w:r>
      <w:r w:rsidR="6E2ABD41" w:rsidRPr="7781E6B7">
        <w:rPr>
          <w:rFonts w:ascii="Arial" w:eastAsia="Arial" w:hAnsi="Arial" w:cs="Arial"/>
          <w:color w:val="000000" w:themeColor="text1"/>
          <w:sz w:val="24"/>
          <w:szCs w:val="24"/>
          <w:lang w:val="es-AR"/>
        </w:rPr>
        <w:t xml:space="preserve"> para</w:t>
      </w:r>
      <w:r w:rsidRPr="7781E6B7">
        <w:rPr>
          <w:rFonts w:ascii="Arial" w:eastAsia="Arial" w:hAnsi="Arial" w:cs="Arial"/>
          <w:color w:val="000000" w:themeColor="text1"/>
          <w:sz w:val="24"/>
          <w:szCs w:val="24"/>
          <w:lang w:val="es-AR"/>
        </w:rPr>
        <w:t xml:space="preserve"> determinar el estado DLL del CSPP y no una medida de </w:t>
      </w:r>
      <w:r w:rsidR="10BCD7D3" w:rsidRPr="7781E6B7">
        <w:rPr>
          <w:rFonts w:ascii="Arial" w:eastAsia="Arial" w:hAnsi="Arial" w:cs="Arial"/>
          <w:color w:val="000000" w:themeColor="text1"/>
          <w:sz w:val="24"/>
          <w:szCs w:val="24"/>
          <w:lang w:val="es-AR"/>
        </w:rPr>
        <w:t xml:space="preserve">competencia </w:t>
      </w:r>
      <w:r w:rsidR="1CEC39C4" w:rsidRPr="7781E6B7">
        <w:rPr>
          <w:rFonts w:ascii="Arial" w:eastAsia="Arial" w:hAnsi="Arial" w:cs="Arial"/>
          <w:color w:val="000000" w:themeColor="text1"/>
          <w:sz w:val="24"/>
          <w:szCs w:val="24"/>
          <w:lang w:val="es-AR"/>
        </w:rPr>
        <w:t>en ninguno</w:t>
      </w:r>
      <w:r w:rsidRPr="7781E6B7">
        <w:rPr>
          <w:rFonts w:ascii="Arial" w:eastAsia="Arial" w:hAnsi="Arial" w:cs="Arial"/>
          <w:color w:val="000000" w:themeColor="text1"/>
          <w:sz w:val="24"/>
          <w:szCs w:val="24"/>
          <w:lang w:val="es-AR"/>
        </w:rPr>
        <w:t xml:space="preserve"> de los </w:t>
      </w:r>
      <w:r w:rsidR="635CEAE8" w:rsidRPr="7781E6B7">
        <w:rPr>
          <w:rFonts w:ascii="Arial" w:eastAsia="Arial" w:hAnsi="Arial" w:cs="Arial"/>
          <w:color w:val="000000" w:themeColor="text1"/>
          <w:sz w:val="24"/>
          <w:szCs w:val="24"/>
          <w:lang w:val="es-AR"/>
        </w:rPr>
        <w:t xml:space="preserve">dos </w:t>
      </w:r>
      <w:r w:rsidRPr="7781E6B7">
        <w:rPr>
          <w:rFonts w:ascii="Arial" w:eastAsia="Arial" w:hAnsi="Arial" w:cs="Arial"/>
          <w:color w:val="000000" w:themeColor="text1"/>
          <w:sz w:val="24"/>
          <w:szCs w:val="24"/>
          <w:lang w:val="es-AR"/>
        </w:rPr>
        <w:t xml:space="preserve">idiomas, ya que no </w:t>
      </w:r>
      <w:r w:rsidR="194276FB" w:rsidRPr="7781E6B7">
        <w:rPr>
          <w:rFonts w:ascii="Arial" w:eastAsia="Arial" w:hAnsi="Arial" w:cs="Arial"/>
          <w:color w:val="000000" w:themeColor="text1"/>
          <w:sz w:val="24"/>
          <w:szCs w:val="24"/>
          <w:lang w:val="es-AR"/>
        </w:rPr>
        <w:t>es</w:t>
      </w:r>
      <w:r w:rsidRPr="7781E6B7">
        <w:rPr>
          <w:rFonts w:ascii="Arial" w:eastAsia="Arial" w:hAnsi="Arial" w:cs="Arial"/>
          <w:color w:val="000000" w:themeColor="text1"/>
          <w:sz w:val="24"/>
          <w:szCs w:val="24"/>
          <w:lang w:val="es-AR"/>
        </w:rPr>
        <w:t xml:space="preserve"> una evaluación. La identificación de DLL en el preescolar no establece otras </w:t>
      </w:r>
      <w:r w:rsidR="5523C053" w:rsidRPr="7781E6B7">
        <w:rPr>
          <w:rFonts w:ascii="Arial" w:eastAsia="Arial" w:hAnsi="Arial" w:cs="Arial"/>
          <w:color w:val="000000" w:themeColor="text1"/>
          <w:sz w:val="24"/>
          <w:szCs w:val="24"/>
          <w:lang w:val="es-AR"/>
        </w:rPr>
        <w:t xml:space="preserve">designaciones </w:t>
      </w:r>
      <w:r w:rsidRPr="7781E6B7">
        <w:rPr>
          <w:rFonts w:ascii="Arial" w:eastAsia="Arial" w:hAnsi="Arial" w:cs="Arial"/>
          <w:color w:val="000000" w:themeColor="text1"/>
          <w:sz w:val="24"/>
          <w:szCs w:val="24"/>
          <w:lang w:val="es-AR"/>
        </w:rPr>
        <w:t>de apoyo del programa ni asegura servicios de apoyo adicionales del programa en TK-12.</w:t>
      </w:r>
    </w:p>
    <w:p w14:paraId="1972F6F6" w14:textId="785868F2" w:rsidR="1E313265" w:rsidRPr="003474EF" w:rsidRDefault="1E313265" w:rsidP="71A62A85">
      <w:pPr>
        <w:rPr>
          <w:rFonts w:ascii="Arial" w:eastAsia="Arial" w:hAnsi="Arial" w:cs="Arial"/>
          <w:color w:val="000000" w:themeColor="text1"/>
          <w:sz w:val="24"/>
          <w:szCs w:val="24"/>
          <w:lang w:val="es-AR"/>
        </w:rPr>
      </w:pPr>
      <w:r w:rsidRPr="7781E6B7">
        <w:rPr>
          <w:rFonts w:ascii="Arial" w:eastAsia="Arial" w:hAnsi="Arial" w:cs="Arial"/>
          <w:color w:val="000000" w:themeColor="text1"/>
          <w:sz w:val="24"/>
          <w:szCs w:val="24"/>
          <w:lang w:val="es-AR"/>
        </w:rPr>
        <w:t xml:space="preserve">Los niños que están doblemente inscriptos pueden realizar algunas de las siguientes opciones </w:t>
      </w:r>
      <w:r w:rsidR="3DF2E199" w:rsidRPr="7781E6B7">
        <w:rPr>
          <w:rFonts w:ascii="Arial" w:eastAsia="Arial" w:hAnsi="Arial" w:cs="Arial"/>
          <w:color w:val="000000" w:themeColor="text1"/>
          <w:sz w:val="24"/>
          <w:szCs w:val="24"/>
          <w:lang w:val="es-AR"/>
        </w:rPr>
        <w:t>para</w:t>
      </w:r>
      <w:r w:rsidRPr="7781E6B7">
        <w:rPr>
          <w:rFonts w:ascii="Arial" w:eastAsia="Arial" w:hAnsi="Arial" w:cs="Arial"/>
          <w:color w:val="000000" w:themeColor="text1"/>
          <w:sz w:val="24"/>
          <w:szCs w:val="24"/>
          <w:lang w:val="es-AR"/>
        </w:rPr>
        <w:t xml:space="preserve"> establecer una </w:t>
      </w:r>
      <w:r w:rsidR="6A791929" w:rsidRPr="7781E6B7">
        <w:rPr>
          <w:rFonts w:ascii="Arial" w:eastAsia="Arial" w:hAnsi="Arial" w:cs="Arial"/>
          <w:color w:val="000000" w:themeColor="text1"/>
          <w:sz w:val="24"/>
          <w:szCs w:val="24"/>
          <w:lang w:val="es-AR"/>
        </w:rPr>
        <w:t>designación</w:t>
      </w:r>
      <w:r w:rsidR="21D4D292" w:rsidRPr="7781E6B7">
        <w:rPr>
          <w:rFonts w:ascii="Arial" w:eastAsia="Arial" w:hAnsi="Arial" w:cs="Arial"/>
          <w:color w:val="000000" w:themeColor="text1"/>
          <w:sz w:val="24"/>
          <w:szCs w:val="24"/>
          <w:lang w:val="es-AR"/>
        </w:rPr>
        <w:t xml:space="preserve"> en el sistema de grados</w:t>
      </w:r>
      <w:r w:rsidRPr="7781E6B7">
        <w:rPr>
          <w:rFonts w:ascii="Arial" w:eastAsia="Arial" w:hAnsi="Arial" w:cs="Arial"/>
          <w:color w:val="000000" w:themeColor="text1"/>
          <w:sz w:val="24"/>
          <w:szCs w:val="24"/>
          <w:lang w:val="es-AR"/>
        </w:rPr>
        <w:t xml:space="preserve"> TK-12:</w:t>
      </w:r>
    </w:p>
    <w:p w14:paraId="458FA910" w14:textId="33FF115A" w:rsidR="1E313265" w:rsidRPr="003474EF" w:rsidRDefault="1E313265" w:rsidP="71A62A85">
      <w:pPr>
        <w:pStyle w:val="ListParagraph"/>
        <w:numPr>
          <w:ilvl w:val="0"/>
          <w:numId w:val="1"/>
        </w:numPr>
        <w:contextualSpacing w:val="0"/>
        <w:rPr>
          <w:rFonts w:ascii="Arial" w:eastAsia="Arial" w:hAnsi="Arial" w:cs="Arial"/>
          <w:color w:val="000000" w:themeColor="text1"/>
          <w:sz w:val="24"/>
          <w:szCs w:val="24"/>
          <w:lang w:val="es-AR"/>
        </w:rPr>
      </w:pPr>
      <w:r w:rsidRPr="003474EF">
        <w:rPr>
          <w:rFonts w:ascii="Arial" w:eastAsia="Arial" w:hAnsi="Arial" w:cs="Arial"/>
          <w:color w:val="000000" w:themeColor="text1"/>
          <w:sz w:val="24"/>
          <w:szCs w:val="24"/>
          <w:lang w:val="es-AR"/>
        </w:rPr>
        <w:t>Para los niños de TK</w:t>
      </w:r>
    </w:p>
    <w:p w14:paraId="045717CE" w14:textId="3FCBC10B" w:rsidR="00784186" w:rsidRPr="008A1617" w:rsidRDefault="00784186" w:rsidP="008A1617">
      <w:pPr>
        <w:pStyle w:val="ListParagraph"/>
        <w:numPr>
          <w:ilvl w:val="1"/>
          <w:numId w:val="8"/>
        </w:numPr>
        <w:rPr>
          <w:rFonts w:ascii="Arial" w:eastAsia="Arial" w:hAnsi="Arial" w:cs="Arial"/>
          <w:color w:val="000000" w:themeColor="text1"/>
          <w:sz w:val="24"/>
          <w:szCs w:val="24"/>
          <w:lang w:val="es-AR"/>
        </w:rPr>
      </w:pPr>
      <w:r w:rsidRPr="008A1617">
        <w:rPr>
          <w:rFonts w:ascii="Arial" w:eastAsia="Arial" w:hAnsi="Arial" w:cs="Arial"/>
          <w:color w:val="000000" w:themeColor="text1"/>
          <w:sz w:val="24"/>
          <w:szCs w:val="24"/>
          <w:lang w:val="es-AR"/>
        </w:rPr>
        <w:lastRenderedPageBreak/>
        <w:t xml:space="preserve">Completar </w:t>
      </w:r>
      <w:r w:rsidR="72A85DA0" w:rsidRPr="008A1617">
        <w:rPr>
          <w:rFonts w:ascii="Arial" w:eastAsia="Arial" w:hAnsi="Arial" w:cs="Arial"/>
          <w:color w:val="000000" w:themeColor="text1"/>
          <w:sz w:val="24"/>
          <w:szCs w:val="24"/>
          <w:lang w:val="es-AR"/>
        </w:rPr>
        <w:t xml:space="preserve">el Encuesta de la lengua materna (HLS) </w:t>
      </w:r>
      <w:r w:rsidRPr="008A1617">
        <w:rPr>
          <w:rFonts w:ascii="Arial" w:eastAsia="Arial" w:hAnsi="Arial" w:cs="Arial"/>
          <w:color w:val="000000" w:themeColor="text1"/>
          <w:sz w:val="24"/>
          <w:szCs w:val="24"/>
          <w:lang w:val="es-AR"/>
        </w:rPr>
        <w:t>al momento del ingreso al TK</w:t>
      </w:r>
    </w:p>
    <w:p w14:paraId="66A6B6A6" w14:textId="5A343875" w:rsidR="2576D278" w:rsidRPr="008A1617" w:rsidRDefault="2576D278" w:rsidP="008A1617">
      <w:pPr>
        <w:pStyle w:val="ListParagraph"/>
        <w:numPr>
          <w:ilvl w:val="1"/>
          <w:numId w:val="8"/>
        </w:numPr>
        <w:contextualSpacing w:val="0"/>
        <w:rPr>
          <w:rFonts w:ascii="Arial" w:eastAsia="Arial" w:hAnsi="Arial" w:cs="Arial"/>
          <w:sz w:val="24"/>
          <w:szCs w:val="24"/>
          <w:lang w:val="es-AR"/>
        </w:rPr>
      </w:pPr>
      <w:r w:rsidRPr="008A1617">
        <w:rPr>
          <w:rFonts w:ascii="Arial" w:eastAsia="Arial" w:hAnsi="Arial" w:cs="Arial"/>
          <w:sz w:val="24"/>
          <w:szCs w:val="24"/>
          <w:lang w:val="es-AR"/>
        </w:rPr>
        <w:t>Instrumentos de evaluación adicionales según lo proporcionen las agencias de educación locales (LEA, por sus siglas en inglés) al momento del ingreso al TK para identificar y apoyar a los niños multilingües, si se identifica un idioma diferente al inglés en el HLS.</w:t>
      </w:r>
    </w:p>
    <w:p w14:paraId="40E3FED1" w14:textId="6A9F3144" w:rsidR="1E313265" w:rsidRPr="003474EF" w:rsidRDefault="1E313265" w:rsidP="71A62A85">
      <w:pPr>
        <w:pStyle w:val="ListParagraph"/>
        <w:numPr>
          <w:ilvl w:val="0"/>
          <w:numId w:val="1"/>
        </w:numPr>
        <w:contextualSpacing w:val="0"/>
        <w:rPr>
          <w:rFonts w:ascii="Arial" w:eastAsia="Arial" w:hAnsi="Arial" w:cs="Arial"/>
          <w:color w:val="000000" w:themeColor="text1"/>
          <w:sz w:val="24"/>
          <w:szCs w:val="24"/>
          <w:lang w:val="es-AR"/>
        </w:rPr>
      </w:pPr>
      <w:r w:rsidRPr="003474EF">
        <w:rPr>
          <w:rFonts w:ascii="Arial" w:eastAsia="Arial" w:hAnsi="Arial" w:cs="Arial"/>
          <w:color w:val="000000" w:themeColor="text1"/>
          <w:sz w:val="24"/>
          <w:szCs w:val="24"/>
          <w:lang w:val="es-AR"/>
        </w:rPr>
        <w:t>Para los niños de kindergarten</w:t>
      </w:r>
    </w:p>
    <w:p w14:paraId="5B33BFDE" w14:textId="3CC34899" w:rsidR="1E313265" w:rsidRPr="003474EF" w:rsidRDefault="00485F51" w:rsidP="008A1617">
      <w:pPr>
        <w:pStyle w:val="ListParagraph"/>
        <w:numPr>
          <w:ilvl w:val="1"/>
          <w:numId w:val="9"/>
        </w:numPr>
        <w:contextualSpacing w:val="0"/>
        <w:rPr>
          <w:rFonts w:ascii="Arial" w:eastAsia="Arial" w:hAnsi="Arial" w:cs="Arial"/>
          <w:color w:val="000000" w:themeColor="text1"/>
          <w:sz w:val="24"/>
          <w:szCs w:val="24"/>
          <w:lang w:val="es-AR"/>
        </w:rPr>
      </w:pPr>
      <w:r w:rsidRPr="003474EF">
        <w:rPr>
          <w:rFonts w:ascii="Arial" w:eastAsia="Arial" w:hAnsi="Arial" w:cs="Arial"/>
          <w:color w:val="000000" w:themeColor="text1"/>
          <w:sz w:val="24"/>
          <w:szCs w:val="24"/>
          <w:lang w:val="es-AR"/>
        </w:rPr>
        <w:t>Completar el HLS de su distrito al momento del ingreso al kindergarten (el HLS solo se realiza una vez; si se completó al ingreso de TK no deberá volver a completarlo en kindergarten)</w:t>
      </w:r>
    </w:p>
    <w:p w14:paraId="40146FD0" w14:textId="66D08978" w:rsidR="71A62A85" w:rsidRPr="003474EF" w:rsidRDefault="7848D014" w:rsidP="008A1617">
      <w:pPr>
        <w:pStyle w:val="ListParagraph"/>
        <w:numPr>
          <w:ilvl w:val="1"/>
          <w:numId w:val="9"/>
        </w:numPr>
        <w:rPr>
          <w:rFonts w:ascii="Arial" w:eastAsia="Arial" w:hAnsi="Arial" w:cs="Arial"/>
          <w:color w:val="000000" w:themeColor="text1"/>
          <w:lang w:val="es-AR"/>
        </w:rPr>
      </w:pPr>
      <w:r w:rsidRPr="7781E6B7">
        <w:rPr>
          <w:rFonts w:ascii="Arial" w:eastAsia="Arial" w:hAnsi="Arial" w:cs="Arial"/>
          <w:color w:val="000000" w:themeColor="text1"/>
          <w:sz w:val="24"/>
          <w:szCs w:val="24"/>
          <w:lang w:val="es-AR"/>
        </w:rPr>
        <w:t>Pruebas de suficiencia en inglés para California (ELPAC, por sus siglas en inglés)</w:t>
      </w:r>
      <w:r w:rsidR="1E313265" w:rsidRPr="7781E6B7">
        <w:rPr>
          <w:rFonts w:ascii="Arial" w:eastAsia="Arial" w:hAnsi="Arial" w:cs="Arial"/>
          <w:color w:val="000000" w:themeColor="text1"/>
          <w:sz w:val="24"/>
          <w:szCs w:val="24"/>
          <w:lang w:val="es-AR"/>
        </w:rPr>
        <w:t xml:space="preserve"> al momento del ingreso al kindergarten, como lo requiere la ley federal y estatal, si se identifica un idioma diferente al inglés en el HLS.</w:t>
      </w:r>
    </w:p>
    <w:p w14:paraId="4F8C3E40" w14:textId="199215EB" w:rsidR="00B51704" w:rsidRPr="003474EF" w:rsidRDefault="00B51704" w:rsidP="00CE28BE">
      <w:pPr>
        <w:pStyle w:val="Heading2"/>
        <w:rPr>
          <w:lang w:val="es-AR"/>
        </w:rPr>
      </w:pPr>
      <w:r w:rsidRPr="003474EF">
        <w:rPr>
          <w:bCs/>
          <w:lang w:val="es-AR"/>
        </w:rPr>
        <w:t>Instrucciones</w:t>
      </w:r>
    </w:p>
    <w:p w14:paraId="43F9CBED" w14:textId="47E44138" w:rsidR="003204FF" w:rsidRPr="003474EF" w:rsidRDefault="1B5DFB60" w:rsidP="6120957C">
      <w:pPr>
        <w:rPr>
          <w:rFonts w:ascii="Arial" w:eastAsia="Arial" w:hAnsi="Arial" w:cs="Arial"/>
          <w:sz w:val="24"/>
          <w:szCs w:val="24"/>
          <w:u w:val="single"/>
          <w:lang w:val="es-AR"/>
        </w:rPr>
      </w:pPr>
      <w:r w:rsidRPr="7781E6B7">
        <w:rPr>
          <w:rFonts w:ascii="Arial" w:eastAsia="Arial" w:hAnsi="Arial" w:cs="Arial"/>
          <w:sz w:val="24"/>
          <w:szCs w:val="24"/>
          <w:lang w:val="es-AR"/>
        </w:rPr>
        <w:t>Los contratistas CSPP deben seguir las directrices del Boletín Administrativo (MB) 25-</w:t>
      </w:r>
      <w:r w:rsidR="1C010CA1" w:rsidRPr="7781E6B7">
        <w:rPr>
          <w:rFonts w:ascii="Arial" w:eastAsia="Arial" w:hAnsi="Arial" w:cs="Arial"/>
          <w:sz w:val="24"/>
          <w:szCs w:val="24"/>
          <w:lang w:val="es-AR"/>
        </w:rPr>
        <w:t>07</w:t>
      </w:r>
      <w:r w:rsidRPr="7781E6B7">
        <w:rPr>
          <w:rFonts w:ascii="Arial" w:eastAsia="Arial" w:hAnsi="Arial" w:cs="Arial"/>
          <w:sz w:val="24"/>
          <w:szCs w:val="24"/>
          <w:lang w:val="es-AR"/>
        </w:rPr>
        <w:t xml:space="preserve"> al momento de completar este instrumento.</w:t>
      </w:r>
    </w:p>
    <w:p w14:paraId="5E7C7137" w14:textId="5BF174F9" w:rsidR="78F03BE4" w:rsidRPr="003474EF" w:rsidRDefault="78F03BE4" w:rsidP="511959B6">
      <w:pPr>
        <w:rPr>
          <w:rFonts w:ascii="Arial" w:eastAsia="Arial" w:hAnsi="Arial" w:cs="Arial"/>
          <w:color w:val="000000" w:themeColor="text1"/>
          <w:sz w:val="24"/>
          <w:szCs w:val="24"/>
          <w:lang w:val="es-AR"/>
        </w:rPr>
      </w:pPr>
      <w:r w:rsidRPr="7781E6B7">
        <w:rPr>
          <w:rFonts w:ascii="Arial" w:eastAsia="Arial" w:hAnsi="Arial" w:cs="Arial"/>
          <w:color w:val="000000" w:themeColor="text1"/>
          <w:sz w:val="24"/>
          <w:szCs w:val="24"/>
          <w:lang w:val="es-AR"/>
        </w:rPr>
        <w:t xml:space="preserve">Al completar el instrumento, los contratistas CSPP pueden utilizar el siguiente texto para hablar con los padres y </w:t>
      </w:r>
      <w:r w:rsidR="78041AE3" w:rsidRPr="7781E6B7">
        <w:rPr>
          <w:rFonts w:ascii="Arial" w:eastAsia="Arial" w:hAnsi="Arial" w:cs="Arial"/>
          <w:color w:val="000000" w:themeColor="text1"/>
          <w:sz w:val="24"/>
          <w:szCs w:val="24"/>
          <w:lang w:val="es-AR"/>
        </w:rPr>
        <w:t>asegurar</w:t>
      </w:r>
      <w:r w:rsidR="064FD045" w:rsidRPr="7781E6B7">
        <w:rPr>
          <w:rFonts w:ascii="Arial" w:eastAsia="Arial" w:hAnsi="Arial" w:cs="Arial"/>
          <w:color w:val="000000" w:themeColor="text1"/>
          <w:sz w:val="24"/>
          <w:szCs w:val="24"/>
          <w:lang w:val="es-AR"/>
        </w:rPr>
        <w:t xml:space="preserve"> y </w:t>
      </w:r>
      <w:r w:rsidR="19608CC4" w:rsidRPr="7781E6B7">
        <w:rPr>
          <w:rFonts w:ascii="Arial" w:eastAsia="Arial" w:hAnsi="Arial" w:cs="Arial"/>
          <w:color w:val="000000" w:themeColor="text1"/>
          <w:sz w:val="24"/>
          <w:szCs w:val="24"/>
          <w:lang w:val="es-AR"/>
        </w:rPr>
        <w:t>referir los</w:t>
      </w:r>
      <w:r w:rsidRPr="7781E6B7">
        <w:rPr>
          <w:rFonts w:ascii="Arial" w:eastAsia="Arial" w:hAnsi="Arial" w:cs="Arial"/>
          <w:color w:val="000000" w:themeColor="text1"/>
          <w:sz w:val="24"/>
          <w:szCs w:val="24"/>
          <w:lang w:val="es-AR"/>
        </w:rPr>
        <w:t xml:space="preserve">, creando un </w:t>
      </w:r>
      <w:r w:rsidR="6208476F" w:rsidRPr="7781E6B7">
        <w:rPr>
          <w:rFonts w:ascii="Arial" w:eastAsia="Arial" w:hAnsi="Arial" w:cs="Arial"/>
          <w:color w:val="000000" w:themeColor="text1"/>
          <w:sz w:val="24"/>
          <w:szCs w:val="24"/>
          <w:lang w:val="es-AR"/>
        </w:rPr>
        <w:t>ambiente</w:t>
      </w:r>
      <w:r w:rsidRPr="7781E6B7">
        <w:rPr>
          <w:rFonts w:ascii="Arial" w:eastAsia="Arial" w:hAnsi="Arial" w:cs="Arial"/>
          <w:color w:val="000000" w:themeColor="text1"/>
          <w:sz w:val="24"/>
          <w:szCs w:val="24"/>
          <w:lang w:val="es-AR"/>
        </w:rPr>
        <w:t xml:space="preserve"> </w:t>
      </w:r>
      <w:r w:rsidR="041078F4" w:rsidRPr="7781E6B7">
        <w:rPr>
          <w:rFonts w:ascii="Arial" w:eastAsia="Arial" w:hAnsi="Arial" w:cs="Arial"/>
          <w:color w:val="000000" w:themeColor="text1"/>
          <w:sz w:val="24"/>
          <w:szCs w:val="24"/>
          <w:lang w:val="es-AR"/>
        </w:rPr>
        <w:t>de apoyo</w:t>
      </w:r>
      <w:r w:rsidRPr="7781E6B7">
        <w:rPr>
          <w:rFonts w:ascii="Arial" w:eastAsia="Arial" w:hAnsi="Arial" w:cs="Arial"/>
          <w:color w:val="000000" w:themeColor="text1"/>
          <w:sz w:val="24"/>
          <w:szCs w:val="24"/>
          <w:lang w:val="es-AR"/>
        </w:rPr>
        <w:t xml:space="preserve"> y ayudando a las familias a comprender el propósito y los objetivos del proceso de identificación DLL en preescolar.</w:t>
      </w:r>
    </w:p>
    <w:p w14:paraId="39325B45" w14:textId="206F0EFD" w:rsidR="39BDFABC" w:rsidRPr="003474EF" w:rsidRDefault="5FF86CD1" w:rsidP="00CC6B33">
      <w:pPr>
        <w:ind w:left="360"/>
        <w:rPr>
          <w:rFonts w:ascii="Arial" w:eastAsia="Arial" w:hAnsi="Arial" w:cs="Arial"/>
          <w:color w:val="000000" w:themeColor="text1"/>
          <w:sz w:val="24"/>
          <w:szCs w:val="24"/>
          <w:lang w:val="es-AR"/>
        </w:rPr>
      </w:pPr>
      <w:r w:rsidRPr="003474EF">
        <w:rPr>
          <w:rFonts w:ascii="Arial" w:eastAsia="Arial" w:hAnsi="Arial" w:cs="Arial"/>
          <w:color w:val="000000" w:themeColor="text1"/>
          <w:sz w:val="24"/>
          <w:szCs w:val="24"/>
          <w:lang w:val="es-AR"/>
        </w:rPr>
        <w:t>Los contratistas pueden informar a las familias y participar con ellas de las siguientes maneras:</w:t>
      </w:r>
    </w:p>
    <w:p w14:paraId="2F44F906" w14:textId="2066BD0B" w:rsidR="09094C4C" w:rsidRPr="003474EF" w:rsidRDefault="3B8BB62A" w:rsidP="00E16670">
      <w:pPr>
        <w:pStyle w:val="ListParagraph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240"/>
        <w:contextualSpacing w:val="0"/>
        <w:rPr>
          <w:rFonts w:ascii="Arial" w:eastAsia="Arial" w:hAnsi="Arial" w:cs="Arial"/>
          <w:color w:val="000000" w:themeColor="text1"/>
          <w:sz w:val="24"/>
          <w:szCs w:val="24"/>
          <w:lang w:val="es-AR"/>
        </w:rPr>
      </w:pPr>
      <w:r w:rsidRPr="7781E6B7">
        <w:rPr>
          <w:rFonts w:ascii="Arial" w:eastAsia="Arial" w:hAnsi="Arial" w:cs="Arial"/>
          <w:color w:val="000000" w:themeColor="text1"/>
          <w:sz w:val="24"/>
          <w:szCs w:val="24"/>
          <w:lang w:val="es-AR"/>
        </w:rPr>
        <w:t xml:space="preserve">“La identificación de su hijo/a como DLL en CSPP significa que su hijo/a tendrá apoyos adicionales del programa </w:t>
      </w:r>
      <w:r w:rsidR="59F4A78F" w:rsidRPr="7781E6B7">
        <w:rPr>
          <w:rFonts w:ascii="Arial" w:eastAsia="Arial" w:hAnsi="Arial" w:cs="Arial"/>
          <w:color w:val="000000" w:themeColor="text1"/>
          <w:sz w:val="24"/>
          <w:szCs w:val="24"/>
          <w:lang w:val="es-AR"/>
        </w:rPr>
        <w:t>para</w:t>
      </w:r>
      <w:r w:rsidRPr="7781E6B7">
        <w:rPr>
          <w:rFonts w:ascii="Arial" w:eastAsia="Arial" w:hAnsi="Arial" w:cs="Arial"/>
          <w:color w:val="000000" w:themeColor="text1"/>
          <w:sz w:val="24"/>
          <w:szCs w:val="24"/>
          <w:lang w:val="es-AR"/>
        </w:rPr>
        <w:t xml:space="preserve"> desarrollar sus habilidades lingüísticas en el idioma de su familia y en inglés´”.</w:t>
      </w:r>
    </w:p>
    <w:p w14:paraId="04123386" w14:textId="47C34909" w:rsidR="09094C4C" w:rsidRPr="003474EF" w:rsidRDefault="4D22BA48" w:rsidP="00E16670">
      <w:pPr>
        <w:pStyle w:val="ListParagraph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240"/>
        <w:contextualSpacing w:val="0"/>
        <w:rPr>
          <w:rFonts w:ascii="Arial" w:eastAsia="Arial" w:hAnsi="Arial" w:cs="Arial"/>
          <w:color w:val="000000" w:themeColor="text1"/>
          <w:sz w:val="24"/>
          <w:szCs w:val="24"/>
          <w:lang w:val="es-AR"/>
        </w:rPr>
      </w:pPr>
      <w:r w:rsidRPr="003474EF">
        <w:rPr>
          <w:rFonts w:ascii="Arial" w:eastAsia="Arial" w:hAnsi="Arial" w:cs="Arial"/>
          <w:color w:val="000000" w:themeColor="text1"/>
          <w:sz w:val="24"/>
          <w:szCs w:val="24"/>
          <w:lang w:val="es-AR"/>
        </w:rPr>
        <w:t>“En nuestro programa, valoramos y respetamos el idioma de su familia y sus prácticas culturales. Honramos y apoyamos las experiencias lingüísticas y culturales únicas de su hijo/a”.</w:t>
      </w:r>
    </w:p>
    <w:p w14:paraId="494F5513" w14:textId="097C64B3" w:rsidR="00BC337E" w:rsidRPr="003474EF" w:rsidRDefault="466173D4" w:rsidP="341A3B3A">
      <w:pPr>
        <w:pStyle w:val="ListParagraph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240"/>
        <w:contextualSpacing w:val="0"/>
        <w:rPr>
          <w:rFonts w:ascii="Arial" w:eastAsia="Arial" w:hAnsi="Arial" w:cs="Arial"/>
          <w:color w:val="000000"/>
          <w:sz w:val="24"/>
          <w:szCs w:val="24"/>
          <w:lang w:val="es-AR"/>
        </w:rPr>
      </w:pPr>
      <w:r w:rsidRPr="003474EF">
        <w:rPr>
          <w:rFonts w:ascii="Arial" w:eastAsia="Arial" w:hAnsi="Arial" w:cs="Arial"/>
          <w:color w:val="000000" w:themeColor="text1"/>
          <w:sz w:val="24"/>
          <w:szCs w:val="24"/>
          <w:lang w:val="es-AR"/>
        </w:rPr>
        <w:t>“Queremos que se sientan cómodos al compartir información sobre las experiencias lingüísticas de su hijo/a durante este proceso. Si tienen preguntas o inquietudes sobre las preguntas que les hacemos, por favor compártanlas con nosotros”.</w:t>
      </w:r>
    </w:p>
    <w:p w14:paraId="271A8486" w14:textId="169F198B" w:rsidR="005C39BA" w:rsidRPr="00E16670" w:rsidRDefault="32D7708B" w:rsidP="00D11224">
      <w:pPr>
        <w:pStyle w:val="ListParagraph"/>
        <w:numPr>
          <w:ilvl w:val="0"/>
          <w:numId w:val="7"/>
        </w:numPr>
        <w:spacing w:after="240"/>
        <w:contextualSpacing w:val="0"/>
        <w:rPr>
          <w:rFonts w:ascii="Arial" w:eastAsia="Arial" w:hAnsi="Arial" w:cs="Arial"/>
          <w:color w:val="000000" w:themeColor="text1"/>
          <w:sz w:val="24"/>
          <w:szCs w:val="24"/>
          <w:lang w:val="es-AR"/>
        </w:rPr>
      </w:pPr>
      <w:r w:rsidRPr="003474EF">
        <w:rPr>
          <w:rFonts w:ascii="Arial" w:eastAsia="Arial" w:hAnsi="Arial" w:cs="Arial"/>
          <w:color w:val="000000" w:themeColor="text1"/>
          <w:sz w:val="24"/>
          <w:szCs w:val="24"/>
          <w:lang w:val="es-AR"/>
        </w:rPr>
        <w:t>“La identificación DLL los ayudará solamente en preescolar y es diferente a cualquier proceso de identificación o apoyo de programas que pueden recibir los niños en TK o kindergarten.</w:t>
      </w:r>
    </w:p>
    <w:p w14:paraId="481D23B5" w14:textId="09927AC2" w:rsidR="00B51704" w:rsidRPr="003474EF" w:rsidRDefault="78F03BE4" w:rsidP="00D11224">
      <w:pPr>
        <w:pStyle w:val="Heading2"/>
        <w:spacing w:after="600"/>
        <w:rPr>
          <w:lang w:val="es-AR"/>
        </w:rPr>
      </w:pPr>
      <w:r w:rsidRPr="003474EF">
        <w:rPr>
          <w:bCs/>
          <w:lang w:val="es-AR"/>
        </w:rPr>
        <w:lastRenderedPageBreak/>
        <w:t>Instrumento del idioma de la familia</w:t>
      </w:r>
    </w:p>
    <w:p w14:paraId="251343DC" w14:textId="48E4771A" w:rsidR="003204FF" w:rsidRPr="003474EF" w:rsidRDefault="78F03BE4" w:rsidP="00CE28BE">
      <w:pPr>
        <w:pStyle w:val="Heading3"/>
        <w:rPr>
          <w:lang w:val="es-AR"/>
        </w:rPr>
      </w:pPr>
      <w:r w:rsidRPr="7781E6B7">
        <w:rPr>
          <w:lang w:val="es-AR"/>
        </w:rPr>
        <w:t xml:space="preserve"> 1) ¿</w:t>
      </w:r>
      <w:r w:rsidR="1224E23D" w:rsidRPr="7781E6B7">
        <w:rPr>
          <w:lang w:val="es-AR"/>
        </w:rPr>
        <w:t>Q</w:t>
      </w:r>
      <w:r w:rsidRPr="7781E6B7">
        <w:rPr>
          <w:lang w:val="es-AR"/>
        </w:rPr>
        <w:t xml:space="preserve">ué idioma(s) </w:t>
      </w:r>
      <w:r w:rsidR="0AC37EA0" w:rsidRPr="7781E6B7">
        <w:rPr>
          <w:lang w:val="es-AR"/>
        </w:rPr>
        <w:t>escucha</w:t>
      </w:r>
      <w:r w:rsidRPr="7781E6B7">
        <w:rPr>
          <w:lang w:val="es-AR"/>
        </w:rPr>
        <w:t xml:space="preserve"> su hijo/a </w:t>
      </w:r>
      <w:r w:rsidR="2EC9740B" w:rsidRPr="7781E6B7">
        <w:rPr>
          <w:lang w:val="es-AR"/>
        </w:rPr>
        <w:t xml:space="preserve">o está expuesto </w:t>
      </w:r>
      <w:r w:rsidRPr="7781E6B7">
        <w:rPr>
          <w:lang w:val="es-AR"/>
        </w:rPr>
        <w:t>en su casa?</w:t>
      </w:r>
    </w:p>
    <w:p w14:paraId="6A9385B2" w14:textId="5568E7D5" w:rsidR="3F42B82F" w:rsidRPr="003474EF" w:rsidRDefault="78F03BE4" w:rsidP="7781E6B7">
      <w:pPr>
        <w:spacing w:after="1080" w:line="285" w:lineRule="auto"/>
        <w:rPr>
          <w:rFonts w:ascii="Arial" w:eastAsia="Arial" w:hAnsi="Arial" w:cs="Arial"/>
          <w:i/>
          <w:iCs/>
          <w:color w:val="000000" w:themeColor="text1"/>
          <w:sz w:val="24"/>
          <w:szCs w:val="24"/>
          <w:lang w:val="es-AR"/>
        </w:rPr>
      </w:pPr>
      <w:r w:rsidRPr="7781E6B7">
        <w:rPr>
          <w:rFonts w:ascii="Arial" w:eastAsiaTheme="minorEastAsia" w:hAnsi="Arial" w:cs="Arial"/>
          <w:i/>
          <w:iCs/>
          <w:color w:val="000000" w:themeColor="text1"/>
          <w:sz w:val="24"/>
          <w:szCs w:val="24"/>
          <w:lang w:val="es-AR"/>
        </w:rPr>
        <w:t>Esto incluye el/</w:t>
      </w:r>
      <w:bookmarkStart w:id="1" w:name="_Int_ya9NqUXb"/>
      <w:proofErr w:type="gramStart"/>
      <w:r w:rsidRPr="7781E6B7">
        <w:rPr>
          <w:rFonts w:ascii="Arial" w:eastAsiaTheme="minorEastAsia" w:hAnsi="Arial" w:cs="Arial"/>
          <w:i/>
          <w:iCs/>
          <w:color w:val="000000" w:themeColor="text1"/>
          <w:sz w:val="24"/>
          <w:szCs w:val="24"/>
          <w:lang w:val="es-AR"/>
        </w:rPr>
        <w:t>los idioma</w:t>
      </w:r>
      <w:bookmarkEnd w:id="1"/>
      <w:proofErr w:type="gramEnd"/>
      <w:r w:rsidRPr="7781E6B7">
        <w:rPr>
          <w:rFonts w:ascii="Arial" w:eastAsiaTheme="minorEastAsia" w:hAnsi="Arial" w:cs="Arial"/>
          <w:i/>
          <w:iCs/>
          <w:color w:val="000000" w:themeColor="text1"/>
          <w:sz w:val="24"/>
          <w:szCs w:val="24"/>
          <w:lang w:val="es-AR"/>
        </w:rPr>
        <w:t>(s) que hablan o señalizan los padres, abuelos, hermanos, familiares u otras personas que viven dentro de la casa o la visitan, incluidos todos los lenguajes de señas que se usan. También incluye los idiomas que se oyen utilizando otros dispositivos de escucha asistida para la comunicación aumentada.</w:t>
      </w:r>
    </w:p>
    <w:p w14:paraId="3757D0FF" w14:textId="737AFA1E" w:rsidR="003204FF" w:rsidRPr="003474EF" w:rsidRDefault="78F03BE4" w:rsidP="00CE28BE">
      <w:pPr>
        <w:pStyle w:val="Heading3"/>
        <w:rPr>
          <w:lang w:val="es-AR"/>
        </w:rPr>
      </w:pPr>
      <w:r w:rsidRPr="7781E6B7">
        <w:rPr>
          <w:lang w:val="es-AR"/>
        </w:rPr>
        <w:t>2) ¿</w:t>
      </w:r>
      <w:r w:rsidR="79B70E35" w:rsidRPr="7781E6B7">
        <w:rPr>
          <w:lang w:val="es-AR"/>
        </w:rPr>
        <w:t>Q</w:t>
      </w:r>
      <w:r w:rsidRPr="7781E6B7">
        <w:rPr>
          <w:lang w:val="es-AR"/>
        </w:rPr>
        <w:t xml:space="preserve">ué idioma(s) </w:t>
      </w:r>
      <w:r w:rsidR="70B4974B" w:rsidRPr="7781E6B7">
        <w:rPr>
          <w:lang w:val="es-AR"/>
        </w:rPr>
        <w:t>escucha su</w:t>
      </w:r>
      <w:r w:rsidRPr="7781E6B7">
        <w:rPr>
          <w:lang w:val="es-AR"/>
        </w:rPr>
        <w:t xml:space="preserve"> hijo</w:t>
      </w:r>
      <w:r w:rsidR="05D98F60" w:rsidRPr="7781E6B7">
        <w:rPr>
          <w:lang w:val="es-AR"/>
        </w:rPr>
        <w:t>/a o está expuesto</w:t>
      </w:r>
      <w:r w:rsidRPr="7781E6B7">
        <w:rPr>
          <w:lang w:val="es-AR"/>
        </w:rPr>
        <w:t xml:space="preserve"> en su vecindario y comunidad?</w:t>
      </w:r>
    </w:p>
    <w:p w14:paraId="3A4B2BDD" w14:textId="2B27ED79" w:rsidR="005C39BA" w:rsidRPr="003474EF" w:rsidRDefault="78F03BE4" w:rsidP="00D11224">
      <w:pPr>
        <w:spacing w:after="1080"/>
        <w:rPr>
          <w:rFonts w:ascii="Arial" w:eastAsia="Arial" w:hAnsi="Arial" w:cs="Arial"/>
          <w:color w:val="000000" w:themeColor="text1"/>
          <w:sz w:val="24"/>
          <w:szCs w:val="24"/>
          <w:lang w:val="es-AR"/>
        </w:rPr>
      </w:pPr>
      <w:r w:rsidRPr="7781E6B7">
        <w:rPr>
          <w:rFonts w:ascii="Arial" w:eastAsia="Arial" w:hAnsi="Arial" w:cs="Arial"/>
          <w:i/>
          <w:iCs/>
          <w:color w:val="000000" w:themeColor="text1"/>
          <w:sz w:val="24"/>
          <w:szCs w:val="24"/>
          <w:lang w:val="es-AR"/>
        </w:rPr>
        <w:t xml:space="preserve">Por ejemplo, con amigos y vecinos, </w:t>
      </w:r>
      <w:r w:rsidR="5C5CFD25" w:rsidRPr="7781E6B7">
        <w:rPr>
          <w:rFonts w:ascii="Arial" w:eastAsia="Arial" w:hAnsi="Arial" w:cs="Arial"/>
          <w:i/>
          <w:iCs/>
          <w:color w:val="000000" w:themeColor="text1"/>
          <w:sz w:val="24"/>
          <w:szCs w:val="24"/>
          <w:lang w:val="es"/>
        </w:rPr>
        <w:t>en la iglesia</w:t>
      </w:r>
      <w:r w:rsidRPr="7781E6B7">
        <w:rPr>
          <w:rFonts w:ascii="Arial" w:eastAsia="Arial" w:hAnsi="Arial" w:cs="Arial"/>
          <w:i/>
          <w:iCs/>
          <w:color w:val="000000" w:themeColor="text1"/>
          <w:sz w:val="24"/>
          <w:szCs w:val="24"/>
          <w:lang w:val="es-AR"/>
        </w:rPr>
        <w:t>, o en sus programas o actividades extracurriculares. Esto es para demostrar la exposición al idioma, no para medir</w:t>
      </w:r>
      <w:r w:rsidR="4F0FA40C" w:rsidRPr="7781E6B7">
        <w:rPr>
          <w:rFonts w:ascii="Arial" w:eastAsia="Arial" w:hAnsi="Arial" w:cs="Arial"/>
          <w:i/>
          <w:iCs/>
          <w:color w:val="000000" w:themeColor="text1"/>
          <w:sz w:val="24"/>
          <w:szCs w:val="24"/>
          <w:lang w:val="es"/>
        </w:rPr>
        <w:t xml:space="preserve"> la competencia de su nivel del idioma</w:t>
      </w:r>
      <w:r w:rsidRPr="7781E6B7">
        <w:rPr>
          <w:rFonts w:ascii="Arial" w:eastAsia="Arial" w:hAnsi="Arial" w:cs="Arial"/>
          <w:i/>
          <w:iCs/>
          <w:color w:val="000000" w:themeColor="text1"/>
          <w:sz w:val="24"/>
          <w:szCs w:val="24"/>
          <w:lang w:val="es-AR"/>
        </w:rPr>
        <w:t>.</w:t>
      </w:r>
    </w:p>
    <w:p w14:paraId="1F72AC39" w14:textId="761F5AD1" w:rsidR="003204FF" w:rsidRPr="003474EF" w:rsidRDefault="78F03BE4" w:rsidP="00CE28BE">
      <w:pPr>
        <w:pStyle w:val="Heading3"/>
        <w:rPr>
          <w:lang w:val="es-AR"/>
        </w:rPr>
      </w:pPr>
      <w:r w:rsidRPr="7781E6B7">
        <w:rPr>
          <w:lang w:val="es-AR"/>
        </w:rPr>
        <w:t>3) ¿</w:t>
      </w:r>
      <w:r w:rsidR="0495865B" w:rsidRPr="7781E6B7">
        <w:rPr>
          <w:lang w:val="es-AR"/>
        </w:rPr>
        <w:t>Q</w:t>
      </w:r>
      <w:r w:rsidRPr="7781E6B7">
        <w:rPr>
          <w:lang w:val="es-AR"/>
        </w:rPr>
        <w:t>ué idiomas responde y/o comprende su hijo/a?</w:t>
      </w:r>
    </w:p>
    <w:p w14:paraId="01992CA0" w14:textId="6B611116" w:rsidR="494C1CE9" w:rsidRPr="003474EF" w:rsidRDefault="6FB82EBA" w:rsidP="7781E6B7">
      <w:pPr>
        <w:spacing w:after="1080"/>
        <w:rPr>
          <w:rFonts w:ascii="Arial" w:eastAsia="Arial" w:hAnsi="Arial" w:cs="Arial"/>
          <w:i/>
          <w:iCs/>
          <w:color w:val="000000" w:themeColor="text1"/>
          <w:sz w:val="24"/>
          <w:szCs w:val="24"/>
          <w:lang w:val="es-AR"/>
        </w:rPr>
      </w:pPr>
      <w:r w:rsidRPr="7781E6B7">
        <w:rPr>
          <w:rFonts w:ascii="Arial" w:eastAsia="Arial" w:hAnsi="Arial" w:cs="Arial"/>
          <w:i/>
          <w:iCs/>
          <w:color w:val="000000" w:themeColor="text1"/>
          <w:sz w:val="24"/>
          <w:szCs w:val="24"/>
          <w:lang w:val="es-AR"/>
        </w:rPr>
        <w:t>El lenguaje receptivo incluye la comprensión a través de lenguaje de señas u otros métodos de comunicación no verbal. Los niños que son sordos, que tienen dificultad para escuchar o que son no verbales pueden usar lenguaje de señas, gestos o sistemas de comunicación alternativos. Los niños pueden demostrar comprender lo que les comunican de maneras no verbales, por ejemplo, con respuestas físicas, expresiones faciales y/o gestos. Por ejemplo, al pedirle que se ponga sus zapatos, si el niño lo hace, demuestra comprender el lenguaje.</w:t>
      </w:r>
    </w:p>
    <w:p w14:paraId="2D930E99" w14:textId="5F9EB808" w:rsidR="4EB00C82" w:rsidRPr="003474EF" w:rsidRDefault="4EB00C82" w:rsidP="25E3C080">
      <w:pPr>
        <w:pStyle w:val="Heading3"/>
        <w:rPr>
          <w:lang w:val="es-AR"/>
        </w:rPr>
      </w:pPr>
      <w:r w:rsidRPr="003474EF">
        <w:rPr>
          <w:bCs/>
          <w:lang w:val="es-AR"/>
        </w:rPr>
        <w:t>4) ¿Qué idiomas habla y/o usa su hijo/a para comunicarse?</w:t>
      </w:r>
    </w:p>
    <w:p w14:paraId="2C078E63" w14:textId="6706E69E" w:rsidR="003204FF" w:rsidRPr="003474EF" w:rsidRDefault="144994F0" w:rsidP="1AC543C5">
      <w:pPr>
        <w:rPr>
          <w:rFonts w:ascii="Arial" w:eastAsia="Arial" w:hAnsi="Arial" w:cs="Arial"/>
          <w:i/>
          <w:iCs/>
          <w:color w:val="000000" w:themeColor="text1"/>
          <w:sz w:val="24"/>
          <w:szCs w:val="24"/>
          <w:lang w:val="es-AR"/>
        </w:rPr>
      </w:pPr>
      <w:r w:rsidRPr="003474EF">
        <w:rPr>
          <w:rFonts w:ascii="Arial" w:eastAsiaTheme="minorEastAsia" w:hAnsi="Arial" w:cs="Arial"/>
          <w:i/>
          <w:iCs/>
          <w:color w:val="000000" w:themeColor="text1"/>
          <w:sz w:val="24"/>
          <w:szCs w:val="24"/>
          <w:lang w:val="es-AR"/>
        </w:rPr>
        <w:t xml:space="preserve">Los niños pueden demostrar comunicación de varias maneras. Esto incluye </w:t>
      </w:r>
      <w:r w:rsidR="003474EF" w:rsidRPr="003474EF">
        <w:rPr>
          <w:rFonts w:ascii="Arial" w:eastAsiaTheme="minorEastAsia" w:hAnsi="Arial" w:cs="Arial"/>
          <w:i/>
          <w:iCs/>
          <w:color w:val="000000" w:themeColor="text1"/>
          <w:sz w:val="24"/>
          <w:szCs w:val="24"/>
          <w:lang w:val="es-AR"/>
        </w:rPr>
        <w:t>todos los lenguajes</w:t>
      </w:r>
      <w:r w:rsidRPr="003474EF">
        <w:rPr>
          <w:rFonts w:ascii="Arial" w:eastAsiaTheme="minorEastAsia" w:hAnsi="Arial" w:cs="Arial"/>
          <w:i/>
          <w:iCs/>
          <w:color w:val="000000" w:themeColor="text1"/>
          <w:sz w:val="24"/>
          <w:szCs w:val="24"/>
          <w:lang w:val="es-AR"/>
        </w:rPr>
        <w:t xml:space="preserve"> de </w:t>
      </w:r>
      <w:r w:rsidR="003474EF" w:rsidRPr="003474EF">
        <w:rPr>
          <w:rFonts w:ascii="Arial" w:eastAsiaTheme="minorEastAsia" w:hAnsi="Arial" w:cs="Arial"/>
          <w:i/>
          <w:iCs/>
          <w:color w:val="000000" w:themeColor="text1"/>
          <w:sz w:val="24"/>
          <w:szCs w:val="24"/>
          <w:lang w:val="es-AR"/>
        </w:rPr>
        <w:t>señas,</w:t>
      </w:r>
      <w:r w:rsidRPr="003474EF">
        <w:rPr>
          <w:rFonts w:ascii="Arial" w:eastAsiaTheme="minorEastAsia" w:hAnsi="Arial" w:cs="Arial"/>
          <w:i/>
          <w:iCs/>
          <w:color w:val="000000" w:themeColor="text1"/>
          <w:sz w:val="24"/>
          <w:szCs w:val="24"/>
          <w:lang w:val="es-AR"/>
        </w:rPr>
        <w:t xml:space="preserve"> así como a través de palabras, repetir, usar tableros de comunicación u otros dispositivos de comunicación aumentada.</w:t>
      </w:r>
    </w:p>
    <w:sectPr w:rsidR="003204FF" w:rsidRPr="003474EF" w:rsidSect="00304941">
      <w:headerReference w:type="default" r:id="rId8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EE92E4" w14:textId="77777777" w:rsidR="0054344B" w:rsidRDefault="0054344B">
      <w:pPr>
        <w:spacing w:after="0" w:line="240" w:lineRule="auto"/>
      </w:pPr>
      <w:r>
        <w:separator/>
      </w:r>
    </w:p>
  </w:endnote>
  <w:endnote w:type="continuationSeparator" w:id="0">
    <w:p w14:paraId="4ACB0958" w14:textId="77777777" w:rsidR="0054344B" w:rsidRDefault="0054344B">
      <w:pPr>
        <w:spacing w:after="0" w:line="240" w:lineRule="auto"/>
      </w:pPr>
      <w:r>
        <w:continuationSeparator/>
      </w:r>
    </w:p>
  </w:endnote>
  <w:endnote w:type="continuationNotice" w:id="1">
    <w:p w14:paraId="28A41A40" w14:textId="77777777" w:rsidR="0054344B" w:rsidRDefault="0054344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266BA7" w14:textId="77777777" w:rsidR="0054344B" w:rsidRDefault="0054344B">
      <w:pPr>
        <w:spacing w:after="0" w:line="240" w:lineRule="auto"/>
      </w:pPr>
      <w:r>
        <w:separator/>
      </w:r>
    </w:p>
  </w:footnote>
  <w:footnote w:type="continuationSeparator" w:id="0">
    <w:p w14:paraId="37852D50" w14:textId="77777777" w:rsidR="0054344B" w:rsidRDefault="0054344B">
      <w:pPr>
        <w:spacing w:after="0" w:line="240" w:lineRule="auto"/>
      </w:pPr>
      <w:r>
        <w:continuationSeparator/>
      </w:r>
    </w:p>
  </w:footnote>
  <w:footnote w:type="continuationNotice" w:id="1">
    <w:p w14:paraId="1EDC8CF0" w14:textId="77777777" w:rsidR="0054344B" w:rsidRDefault="0054344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BACAAB" w14:textId="14AD111B" w:rsidR="000A3A66" w:rsidRPr="003474EF" w:rsidRDefault="100EED9B" w:rsidP="000A3A66">
    <w:pPr>
      <w:pStyle w:val="Header"/>
      <w:rPr>
        <w:rFonts w:ascii="Arial" w:hAnsi="Arial" w:cs="Arial"/>
        <w:sz w:val="24"/>
        <w:szCs w:val="24"/>
        <w:lang w:val="es-ES"/>
      </w:rPr>
    </w:pPr>
    <w:r>
      <w:rPr>
        <w:rFonts w:ascii="Arial" w:hAnsi="Arial" w:cs="Arial"/>
        <w:sz w:val="24"/>
        <w:szCs w:val="24"/>
        <w:lang w:val="es"/>
      </w:rPr>
      <w:t>Departamento de Educación de California</w:t>
    </w:r>
  </w:p>
  <w:p w14:paraId="3C8DB7A2" w14:textId="091C0478" w:rsidR="100EED9B" w:rsidRPr="003474EF" w:rsidRDefault="7781E6B7" w:rsidP="7781E6B7">
    <w:pPr>
      <w:pStyle w:val="Header"/>
      <w:rPr>
        <w:rFonts w:ascii="Arial" w:hAnsi="Arial" w:cs="Arial"/>
        <w:sz w:val="24"/>
        <w:szCs w:val="24"/>
        <w:lang w:val="es"/>
      </w:rPr>
    </w:pPr>
    <w:r w:rsidRPr="7781E6B7">
      <w:rPr>
        <w:rFonts w:ascii="Arial" w:hAnsi="Arial" w:cs="Arial"/>
        <w:sz w:val="24"/>
        <w:szCs w:val="24"/>
        <w:lang w:val="es"/>
      </w:rPr>
      <w:t>Julio de 2025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626B7C"/>
    <w:multiLevelType w:val="hybridMultilevel"/>
    <w:tmpl w:val="DF6E3472"/>
    <w:lvl w:ilvl="0" w:tplc="49964C7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36EDB5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31441E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51E36C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756B6A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6046B8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B32ED8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5D0D57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DB6458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773A7A"/>
    <w:multiLevelType w:val="hybridMultilevel"/>
    <w:tmpl w:val="3C8890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DF7587"/>
    <w:multiLevelType w:val="hybridMultilevel"/>
    <w:tmpl w:val="DBFE4A68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4F7AF8"/>
    <w:multiLevelType w:val="hybridMultilevel"/>
    <w:tmpl w:val="9006CBA8"/>
    <w:lvl w:ilvl="0" w:tplc="6686889C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 w:tplc="626A055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9E261C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772C2E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8B0131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B486FD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49F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F681CF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E12AB5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5533E1"/>
    <w:multiLevelType w:val="hybridMultilevel"/>
    <w:tmpl w:val="DDF45BB2"/>
    <w:lvl w:ilvl="0" w:tplc="203AB2A6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 w:tplc="17EAAA3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DD81E4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25AEB8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D60FB6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FFA8E3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5A479E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EA954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0F647E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79DC9D"/>
    <w:multiLevelType w:val="hybridMultilevel"/>
    <w:tmpl w:val="2FBA6FE4"/>
    <w:lvl w:ilvl="0" w:tplc="DBBC4B16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DFB4C22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5DC614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A26EC4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AD855A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B006EE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478BC4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B42F0A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DCC72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EF14DC"/>
    <w:multiLevelType w:val="hybridMultilevel"/>
    <w:tmpl w:val="FFFFFFFF"/>
    <w:lvl w:ilvl="0" w:tplc="8C7290C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E0A14E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B86D6E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86CCC2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88ED81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30C037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1D2106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D3C055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4E2E36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1E01D7C"/>
    <w:multiLevelType w:val="hybridMultilevel"/>
    <w:tmpl w:val="C9F2CF80"/>
    <w:lvl w:ilvl="0" w:tplc="218685A6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 w:tplc="9756248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912BEA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908365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85E631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9C2417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687F1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7D8223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25CA5D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0EF4443"/>
    <w:multiLevelType w:val="hybridMultilevel"/>
    <w:tmpl w:val="DB667342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67917309">
    <w:abstractNumId w:val="6"/>
  </w:num>
  <w:num w:numId="2" w16cid:durableId="323241775">
    <w:abstractNumId w:val="0"/>
  </w:num>
  <w:num w:numId="3" w16cid:durableId="751588622">
    <w:abstractNumId w:val="7"/>
  </w:num>
  <w:num w:numId="4" w16cid:durableId="1097561354">
    <w:abstractNumId w:val="4"/>
  </w:num>
  <w:num w:numId="5" w16cid:durableId="1765151643">
    <w:abstractNumId w:val="3"/>
  </w:num>
  <w:num w:numId="6" w16cid:durableId="2042199709">
    <w:abstractNumId w:val="5"/>
  </w:num>
  <w:num w:numId="7" w16cid:durableId="1005326711">
    <w:abstractNumId w:val="1"/>
  </w:num>
  <w:num w:numId="8" w16cid:durableId="1895002929">
    <w:abstractNumId w:val="8"/>
  </w:num>
  <w:num w:numId="9" w16cid:durableId="212703714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BB50411"/>
    <w:rsid w:val="00001EE6"/>
    <w:rsid w:val="000041BD"/>
    <w:rsid w:val="00010D93"/>
    <w:rsid w:val="0001257B"/>
    <w:rsid w:val="000249ED"/>
    <w:rsid w:val="00040E30"/>
    <w:rsid w:val="00044035"/>
    <w:rsid w:val="0004783F"/>
    <w:rsid w:val="00055ECB"/>
    <w:rsid w:val="00057AE3"/>
    <w:rsid w:val="00063079"/>
    <w:rsid w:val="00066F09"/>
    <w:rsid w:val="0007300B"/>
    <w:rsid w:val="00080E1E"/>
    <w:rsid w:val="00081C32"/>
    <w:rsid w:val="000A3A66"/>
    <w:rsid w:val="000C0224"/>
    <w:rsid w:val="000D1182"/>
    <w:rsid w:val="000D7107"/>
    <w:rsid w:val="000E234F"/>
    <w:rsid w:val="000E6E79"/>
    <w:rsid w:val="000F3A1F"/>
    <w:rsid w:val="000F4513"/>
    <w:rsid w:val="000F5C6B"/>
    <w:rsid w:val="00101A4A"/>
    <w:rsid w:val="00107601"/>
    <w:rsid w:val="001140B2"/>
    <w:rsid w:val="00116D59"/>
    <w:rsid w:val="00117562"/>
    <w:rsid w:val="00121D0A"/>
    <w:rsid w:val="00123298"/>
    <w:rsid w:val="00124751"/>
    <w:rsid w:val="001268A5"/>
    <w:rsid w:val="001309E1"/>
    <w:rsid w:val="001615BF"/>
    <w:rsid w:val="00161C1D"/>
    <w:rsid w:val="00165EBA"/>
    <w:rsid w:val="001766B0"/>
    <w:rsid w:val="0017782C"/>
    <w:rsid w:val="00180169"/>
    <w:rsid w:val="00183EE0"/>
    <w:rsid w:val="001942EB"/>
    <w:rsid w:val="001A23BA"/>
    <w:rsid w:val="001A26AF"/>
    <w:rsid w:val="001A41EC"/>
    <w:rsid w:val="001B53F3"/>
    <w:rsid w:val="001C520B"/>
    <w:rsid w:val="001C5F79"/>
    <w:rsid w:val="001C6648"/>
    <w:rsid w:val="001D785E"/>
    <w:rsid w:val="001E55B3"/>
    <w:rsid w:val="001F4222"/>
    <w:rsid w:val="001F61C1"/>
    <w:rsid w:val="001F777D"/>
    <w:rsid w:val="001F79FE"/>
    <w:rsid w:val="002022B7"/>
    <w:rsid w:val="0020467F"/>
    <w:rsid w:val="002115F6"/>
    <w:rsid w:val="0021293D"/>
    <w:rsid w:val="0021605C"/>
    <w:rsid w:val="00220F83"/>
    <w:rsid w:val="00221441"/>
    <w:rsid w:val="00223362"/>
    <w:rsid w:val="00264AD3"/>
    <w:rsid w:val="00264FFF"/>
    <w:rsid w:val="0026615F"/>
    <w:rsid w:val="0027199A"/>
    <w:rsid w:val="002744D1"/>
    <w:rsid w:val="00275CF9"/>
    <w:rsid w:val="00276327"/>
    <w:rsid w:val="00283E6E"/>
    <w:rsid w:val="0028715F"/>
    <w:rsid w:val="00290FF1"/>
    <w:rsid w:val="0029278F"/>
    <w:rsid w:val="002A1A98"/>
    <w:rsid w:val="002B0BE1"/>
    <w:rsid w:val="002B171D"/>
    <w:rsid w:val="002B20B4"/>
    <w:rsid w:val="002B7095"/>
    <w:rsid w:val="002C5B8A"/>
    <w:rsid w:val="002C612A"/>
    <w:rsid w:val="002C6706"/>
    <w:rsid w:val="002E7087"/>
    <w:rsid w:val="002F76DE"/>
    <w:rsid w:val="00303515"/>
    <w:rsid w:val="00304941"/>
    <w:rsid w:val="00306A13"/>
    <w:rsid w:val="00307CE0"/>
    <w:rsid w:val="00307D49"/>
    <w:rsid w:val="003111C6"/>
    <w:rsid w:val="00312C59"/>
    <w:rsid w:val="00315AEA"/>
    <w:rsid w:val="003204FF"/>
    <w:rsid w:val="00321E43"/>
    <w:rsid w:val="00325B1D"/>
    <w:rsid w:val="003474EF"/>
    <w:rsid w:val="00350AE9"/>
    <w:rsid w:val="003561AD"/>
    <w:rsid w:val="0035797B"/>
    <w:rsid w:val="0036453E"/>
    <w:rsid w:val="00370600"/>
    <w:rsid w:val="003723EA"/>
    <w:rsid w:val="00374E7D"/>
    <w:rsid w:val="003776DF"/>
    <w:rsid w:val="00383BF4"/>
    <w:rsid w:val="00397D9B"/>
    <w:rsid w:val="003A0FA5"/>
    <w:rsid w:val="003A1FE9"/>
    <w:rsid w:val="003A23A2"/>
    <w:rsid w:val="003A2676"/>
    <w:rsid w:val="003B075E"/>
    <w:rsid w:val="003B2F5F"/>
    <w:rsid w:val="003B75B9"/>
    <w:rsid w:val="003C22C0"/>
    <w:rsid w:val="003E478E"/>
    <w:rsid w:val="00402027"/>
    <w:rsid w:val="00412E3F"/>
    <w:rsid w:val="00413072"/>
    <w:rsid w:val="00417A29"/>
    <w:rsid w:val="00422876"/>
    <w:rsid w:val="00427B4D"/>
    <w:rsid w:val="00435826"/>
    <w:rsid w:val="00443C0F"/>
    <w:rsid w:val="00443D21"/>
    <w:rsid w:val="00450E3C"/>
    <w:rsid w:val="00453E7D"/>
    <w:rsid w:val="00455E82"/>
    <w:rsid w:val="00457B8D"/>
    <w:rsid w:val="004605BC"/>
    <w:rsid w:val="004617AB"/>
    <w:rsid w:val="00463091"/>
    <w:rsid w:val="00470574"/>
    <w:rsid w:val="00472AA1"/>
    <w:rsid w:val="00485F51"/>
    <w:rsid w:val="00487922"/>
    <w:rsid w:val="004A000D"/>
    <w:rsid w:val="004A017C"/>
    <w:rsid w:val="004A0861"/>
    <w:rsid w:val="004B27B3"/>
    <w:rsid w:val="004C4AF8"/>
    <w:rsid w:val="004C7213"/>
    <w:rsid w:val="004D061C"/>
    <w:rsid w:val="004D5C1A"/>
    <w:rsid w:val="004F5BEB"/>
    <w:rsid w:val="004F613A"/>
    <w:rsid w:val="00507994"/>
    <w:rsid w:val="00519DBA"/>
    <w:rsid w:val="005207EA"/>
    <w:rsid w:val="005252E4"/>
    <w:rsid w:val="00532948"/>
    <w:rsid w:val="0053486A"/>
    <w:rsid w:val="00541F5B"/>
    <w:rsid w:val="0054344B"/>
    <w:rsid w:val="00551E02"/>
    <w:rsid w:val="00554D92"/>
    <w:rsid w:val="005560A2"/>
    <w:rsid w:val="00556F62"/>
    <w:rsid w:val="005579F0"/>
    <w:rsid w:val="00560779"/>
    <w:rsid w:val="00574112"/>
    <w:rsid w:val="00584610"/>
    <w:rsid w:val="00585829"/>
    <w:rsid w:val="00592E32"/>
    <w:rsid w:val="005A2DA1"/>
    <w:rsid w:val="005A667F"/>
    <w:rsid w:val="005B627B"/>
    <w:rsid w:val="005C39BA"/>
    <w:rsid w:val="005C3D17"/>
    <w:rsid w:val="005C6413"/>
    <w:rsid w:val="005C6A8E"/>
    <w:rsid w:val="005D2C51"/>
    <w:rsid w:val="005D5012"/>
    <w:rsid w:val="005F23A0"/>
    <w:rsid w:val="005F4810"/>
    <w:rsid w:val="005F4A68"/>
    <w:rsid w:val="005F5A38"/>
    <w:rsid w:val="005F6970"/>
    <w:rsid w:val="006117C6"/>
    <w:rsid w:val="00616CDA"/>
    <w:rsid w:val="006176BA"/>
    <w:rsid w:val="006324D7"/>
    <w:rsid w:val="00640272"/>
    <w:rsid w:val="00661504"/>
    <w:rsid w:val="006618DD"/>
    <w:rsid w:val="006622F3"/>
    <w:rsid w:val="006737D3"/>
    <w:rsid w:val="00676F49"/>
    <w:rsid w:val="00680E31"/>
    <w:rsid w:val="00681E29"/>
    <w:rsid w:val="00683A4F"/>
    <w:rsid w:val="00685832"/>
    <w:rsid w:val="006859D1"/>
    <w:rsid w:val="00692620"/>
    <w:rsid w:val="00693993"/>
    <w:rsid w:val="00696F93"/>
    <w:rsid w:val="0069732C"/>
    <w:rsid w:val="006A1510"/>
    <w:rsid w:val="006A2176"/>
    <w:rsid w:val="006A60F6"/>
    <w:rsid w:val="006A6EAB"/>
    <w:rsid w:val="006B089B"/>
    <w:rsid w:val="006C0440"/>
    <w:rsid w:val="006C0EC5"/>
    <w:rsid w:val="006C5F3C"/>
    <w:rsid w:val="006C60F6"/>
    <w:rsid w:val="006C662C"/>
    <w:rsid w:val="006D091C"/>
    <w:rsid w:val="006F1EB5"/>
    <w:rsid w:val="006F78CC"/>
    <w:rsid w:val="00700367"/>
    <w:rsid w:val="00700903"/>
    <w:rsid w:val="00702989"/>
    <w:rsid w:val="00704E85"/>
    <w:rsid w:val="00705D00"/>
    <w:rsid w:val="00706402"/>
    <w:rsid w:val="007118BA"/>
    <w:rsid w:val="00712762"/>
    <w:rsid w:val="00712B16"/>
    <w:rsid w:val="00716E4F"/>
    <w:rsid w:val="007217B4"/>
    <w:rsid w:val="00723A83"/>
    <w:rsid w:val="00726E1B"/>
    <w:rsid w:val="00731000"/>
    <w:rsid w:val="007322E0"/>
    <w:rsid w:val="007333B8"/>
    <w:rsid w:val="00734525"/>
    <w:rsid w:val="00740A1B"/>
    <w:rsid w:val="00744C7B"/>
    <w:rsid w:val="00745DC7"/>
    <w:rsid w:val="00746EB4"/>
    <w:rsid w:val="00755EE7"/>
    <w:rsid w:val="007613E7"/>
    <w:rsid w:val="00775F58"/>
    <w:rsid w:val="00776ACE"/>
    <w:rsid w:val="00784186"/>
    <w:rsid w:val="00786871"/>
    <w:rsid w:val="0079042E"/>
    <w:rsid w:val="00792667"/>
    <w:rsid w:val="00794DE5"/>
    <w:rsid w:val="00796F94"/>
    <w:rsid w:val="007B7EF7"/>
    <w:rsid w:val="007C299C"/>
    <w:rsid w:val="007C43D2"/>
    <w:rsid w:val="007C5F59"/>
    <w:rsid w:val="007D0F73"/>
    <w:rsid w:val="007D350B"/>
    <w:rsid w:val="007D67AA"/>
    <w:rsid w:val="007E1500"/>
    <w:rsid w:val="007E2A82"/>
    <w:rsid w:val="007F4DCC"/>
    <w:rsid w:val="00842A99"/>
    <w:rsid w:val="00845130"/>
    <w:rsid w:val="00856D86"/>
    <w:rsid w:val="00860374"/>
    <w:rsid w:val="00865D0D"/>
    <w:rsid w:val="00876D9A"/>
    <w:rsid w:val="00877BFD"/>
    <w:rsid w:val="0088115A"/>
    <w:rsid w:val="008875EC"/>
    <w:rsid w:val="008A1617"/>
    <w:rsid w:val="008A354F"/>
    <w:rsid w:val="008A429F"/>
    <w:rsid w:val="008A6C44"/>
    <w:rsid w:val="008B0FE3"/>
    <w:rsid w:val="008B5A2A"/>
    <w:rsid w:val="008B742F"/>
    <w:rsid w:val="008C3E6B"/>
    <w:rsid w:val="008C7E0B"/>
    <w:rsid w:val="008D2A76"/>
    <w:rsid w:val="008D3354"/>
    <w:rsid w:val="008F512A"/>
    <w:rsid w:val="00902404"/>
    <w:rsid w:val="00906C2B"/>
    <w:rsid w:val="00912D77"/>
    <w:rsid w:val="00915505"/>
    <w:rsid w:val="00923DB6"/>
    <w:rsid w:val="00923DE0"/>
    <w:rsid w:val="009263A8"/>
    <w:rsid w:val="009302E5"/>
    <w:rsid w:val="00930679"/>
    <w:rsid w:val="00930C60"/>
    <w:rsid w:val="0094275C"/>
    <w:rsid w:val="00943281"/>
    <w:rsid w:val="009455D2"/>
    <w:rsid w:val="009466CA"/>
    <w:rsid w:val="0096156C"/>
    <w:rsid w:val="00973425"/>
    <w:rsid w:val="00975B09"/>
    <w:rsid w:val="00986083"/>
    <w:rsid w:val="00990515"/>
    <w:rsid w:val="009960B8"/>
    <w:rsid w:val="009A134F"/>
    <w:rsid w:val="009B309C"/>
    <w:rsid w:val="009B5CD7"/>
    <w:rsid w:val="009B68A9"/>
    <w:rsid w:val="009D1DCB"/>
    <w:rsid w:val="009D757D"/>
    <w:rsid w:val="009E173E"/>
    <w:rsid w:val="009E72CF"/>
    <w:rsid w:val="009E785A"/>
    <w:rsid w:val="009F025D"/>
    <w:rsid w:val="009F68D9"/>
    <w:rsid w:val="00A025DE"/>
    <w:rsid w:val="00A051FE"/>
    <w:rsid w:val="00A07087"/>
    <w:rsid w:val="00A2266A"/>
    <w:rsid w:val="00A241A8"/>
    <w:rsid w:val="00A31FBC"/>
    <w:rsid w:val="00A37D39"/>
    <w:rsid w:val="00A42D34"/>
    <w:rsid w:val="00A529F9"/>
    <w:rsid w:val="00A53249"/>
    <w:rsid w:val="00A5347C"/>
    <w:rsid w:val="00A544E4"/>
    <w:rsid w:val="00A56DFF"/>
    <w:rsid w:val="00A61534"/>
    <w:rsid w:val="00A6699F"/>
    <w:rsid w:val="00A670CB"/>
    <w:rsid w:val="00A70D92"/>
    <w:rsid w:val="00A72871"/>
    <w:rsid w:val="00A75568"/>
    <w:rsid w:val="00A763D0"/>
    <w:rsid w:val="00A766A2"/>
    <w:rsid w:val="00A9190B"/>
    <w:rsid w:val="00A95A24"/>
    <w:rsid w:val="00AA1AB2"/>
    <w:rsid w:val="00AA34B9"/>
    <w:rsid w:val="00AA502E"/>
    <w:rsid w:val="00AA6386"/>
    <w:rsid w:val="00AB6534"/>
    <w:rsid w:val="00AB7336"/>
    <w:rsid w:val="00AC4BCB"/>
    <w:rsid w:val="00AC7BB3"/>
    <w:rsid w:val="00AE0628"/>
    <w:rsid w:val="00AE0CE8"/>
    <w:rsid w:val="00AE5E8C"/>
    <w:rsid w:val="00AF4092"/>
    <w:rsid w:val="00B01300"/>
    <w:rsid w:val="00B0215C"/>
    <w:rsid w:val="00B049B7"/>
    <w:rsid w:val="00B153A1"/>
    <w:rsid w:val="00B15A52"/>
    <w:rsid w:val="00B15CA9"/>
    <w:rsid w:val="00B171B2"/>
    <w:rsid w:val="00B222C2"/>
    <w:rsid w:val="00B278B9"/>
    <w:rsid w:val="00B33B1B"/>
    <w:rsid w:val="00B35161"/>
    <w:rsid w:val="00B4410C"/>
    <w:rsid w:val="00B44754"/>
    <w:rsid w:val="00B50B57"/>
    <w:rsid w:val="00B51704"/>
    <w:rsid w:val="00B5554D"/>
    <w:rsid w:val="00B556B4"/>
    <w:rsid w:val="00B56B5E"/>
    <w:rsid w:val="00B575B8"/>
    <w:rsid w:val="00B612A6"/>
    <w:rsid w:val="00B638CD"/>
    <w:rsid w:val="00B641AD"/>
    <w:rsid w:val="00B758D7"/>
    <w:rsid w:val="00B76F86"/>
    <w:rsid w:val="00B81E93"/>
    <w:rsid w:val="00B83FD8"/>
    <w:rsid w:val="00B840FD"/>
    <w:rsid w:val="00B8451A"/>
    <w:rsid w:val="00B862B5"/>
    <w:rsid w:val="00B91BC9"/>
    <w:rsid w:val="00BB57EA"/>
    <w:rsid w:val="00BC0A24"/>
    <w:rsid w:val="00BC337E"/>
    <w:rsid w:val="00BD4FB5"/>
    <w:rsid w:val="00BD6890"/>
    <w:rsid w:val="00BD7525"/>
    <w:rsid w:val="00BE18E7"/>
    <w:rsid w:val="00BE1A72"/>
    <w:rsid w:val="00BF1036"/>
    <w:rsid w:val="00C0475C"/>
    <w:rsid w:val="00C05DE2"/>
    <w:rsid w:val="00C0694F"/>
    <w:rsid w:val="00C06A38"/>
    <w:rsid w:val="00C1036E"/>
    <w:rsid w:val="00C125D0"/>
    <w:rsid w:val="00C362CA"/>
    <w:rsid w:val="00C50E28"/>
    <w:rsid w:val="00C5305F"/>
    <w:rsid w:val="00C535D6"/>
    <w:rsid w:val="00C60B0B"/>
    <w:rsid w:val="00C71C1C"/>
    <w:rsid w:val="00C73188"/>
    <w:rsid w:val="00C766BD"/>
    <w:rsid w:val="00C76F21"/>
    <w:rsid w:val="00C8524E"/>
    <w:rsid w:val="00C91037"/>
    <w:rsid w:val="00C915BC"/>
    <w:rsid w:val="00C94240"/>
    <w:rsid w:val="00C95CFC"/>
    <w:rsid w:val="00CA0189"/>
    <w:rsid w:val="00CA481E"/>
    <w:rsid w:val="00CC2248"/>
    <w:rsid w:val="00CC6B33"/>
    <w:rsid w:val="00CE14F8"/>
    <w:rsid w:val="00CE28BE"/>
    <w:rsid w:val="00CE5902"/>
    <w:rsid w:val="00CF137E"/>
    <w:rsid w:val="00CF17F0"/>
    <w:rsid w:val="00D018E2"/>
    <w:rsid w:val="00D06C27"/>
    <w:rsid w:val="00D07503"/>
    <w:rsid w:val="00D11224"/>
    <w:rsid w:val="00D16415"/>
    <w:rsid w:val="00D25F88"/>
    <w:rsid w:val="00D261A3"/>
    <w:rsid w:val="00D3256A"/>
    <w:rsid w:val="00D33722"/>
    <w:rsid w:val="00D4296B"/>
    <w:rsid w:val="00D42A4C"/>
    <w:rsid w:val="00D43B69"/>
    <w:rsid w:val="00D51DEA"/>
    <w:rsid w:val="00D622D1"/>
    <w:rsid w:val="00D745F5"/>
    <w:rsid w:val="00D76265"/>
    <w:rsid w:val="00D93869"/>
    <w:rsid w:val="00D948A6"/>
    <w:rsid w:val="00D95C9D"/>
    <w:rsid w:val="00D95CAF"/>
    <w:rsid w:val="00DA0B39"/>
    <w:rsid w:val="00DA0D7F"/>
    <w:rsid w:val="00DA1D8B"/>
    <w:rsid w:val="00DB23DE"/>
    <w:rsid w:val="00DB3215"/>
    <w:rsid w:val="00DC5CCE"/>
    <w:rsid w:val="00DD0A1F"/>
    <w:rsid w:val="00DD0FED"/>
    <w:rsid w:val="00DD18CC"/>
    <w:rsid w:val="00DD3E5D"/>
    <w:rsid w:val="00DE1E0F"/>
    <w:rsid w:val="00DE56D6"/>
    <w:rsid w:val="00DF0B7A"/>
    <w:rsid w:val="00DF170F"/>
    <w:rsid w:val="00E00273"/>
    <w:rsid w:val="00E10EDD"/>
    <w:rsid w:val="00E123D8"/>
    <w:rsid w:val="00E16670"/>
    <w:rsid w:val="00E2311C"/>
    <w:rsid w:val="00E25EFC"/>
    <w:rsid w:val="00E37224"/>
    <w:rsid w:val="00E61118"/>
    <w:rsid w:val="00E630FE"/>
    <w:rsid w:val="00E74941"/>
    <w:rsid w:val="00EA578D"/>
    <w:rsid w:val="00EC0864"/>
    <w:rsid w:val="00EC55CC"/>
    <w:rsid w:val="00EE14B5"/>
    <w:rsid w:val="00EE4284"/>
    <w:rsid w:val="00EF584F"/>
    <w:rsid w:val="00F07315"/>
    <w:rsid w:val="00F317F9"/>
    <w:rsid w:val="00F3788F"/>
    <w:rsid w:val="00F423F3"/>
    <w:rsid w:val="00F42D12"/>
    <w:rsid w:val="00F4399A"/>
    <w:rsid w:val="00F52ED8"/>
    <w:rsid w:val="00F77ED3"/>
    <w:rsid w:val="00F84182"/>
    <w:rsid w:val="00F932B5"/>
    <w:rsid w:val="00FA1022"/>
    <w:rsid w:val="00FA369B"/>
    <w:rsid w:val="00FA3D11"/>
    <w:rsid w:val="00FB127F"/>
    <w:rsid w:val="00FB36FA"/>
    <w:rsid w:val="00FB37DB"/>
    <w:rsid w:val="00FB7183"/>
    <w:rsid w:val="00FC0CD4"/>
    <w:rsid w:val="00FC65EC"/>
    <w:rsid w:val="00FE1378"/>
    <w:rsid w:val="00FE6E35"/>
    <w:rsid w:val="00FE7810"/>
    <w:rsid w:val="00FF5EA4"/>
    <w:rsid w:val="010AB344"/>
    <w:rsid w:val="012FD0F8"/>
    <w:rsid w:val="013750DB"/>
    <w:rsid w:val="017B0C27"/>
    <w:rsid w:val="019FFD90"/>
    <w:rsid w:val="021B94B5"/>
    <w:rsid w:val="024A2B44"/>
    <w:rsid w:val="0283F2A0"/>
    <w:rsid w:val="028940E6"/>
    <w:rsid w:val="02A4DA82"/>
    <w:rsid w:val="02D9D27E"/>
    <w:rsid w:val="0316DC88"/>
    <w:rsid w:val="0343816C"/>
    <w:rsid w:val="03795565"/>
    <w:rsid w:val="038E2D84"/>
    <w:rsid w:val="03B99B73"/>
    <w:rsid w:val="03D30775"/>
    <w:rsid w:val="03E57F86"/>
    <w:rsid w:val="041078F4"/>
    <w:rsid w:val="0415294E"/>
    <w:rsid w:val="041FC301"/>
    <w:rsid w:val="0489F2FE"/>
    <w:rsid w:val="0490B7EE"/>
    <w:rsid w:val="0495865B"/>
    <w:rsid w:val="04968D8B"/>
    <w:rsid w:val="04A67B3A"/>
    <w:rsid w:val="04B2ACE9"/>
    <w:rsid w:val="04C0A34D"/>
    <w:rsid w:val="04E567C8"/>
    <w:rsid w:val="0517C640"/>
    <w:rsid w:val="0541053C"/>
    <w:rsid w:val="05416226"/>
    <w:rsid w:val="054E1969"/>
    <w:rsid w:val="055BC4C2"/>
    <w:rsid w:val="05AE1FAE"/>
    <w:rsid w:val="05D98F60"/>
    <w:rsid w:val="05E4112E"/>
    <w:rsid w:val="05E96F94"/>
    <w:rsid w:val="0627CA65"/>
    <w:rsid w:val="06325DEC"/>
    <w:rsid w:val="064FD045"/>
    <w:rsid w:val="066A4F8A"/>
    <w:rsid w:val="067A1267"/>
    <w:rsid w:val="06897130"/>
    <w:rsid w:val="069251FC"/>
    <w:rsid w:val="06B955CE"/>
    <w:rsid w:val="071791F2"/>
    <w:rsid w:val="073A7E81"/>
    <w:rsid w:val="074E1045"/>
    <w:rsid w:val="079A2748"/>
    <w:rsid w:val="07B5C317"/>
    <w:rsid w:val="07F4C21F"/>
    <w:rsid w:val="0816E9D7"/>
    <w:rsid w:val="0823A53B"/>
    <w:rsid w:val="082C1E73"/>
    <w:rsid w:val="08340480"/>
    <w:rsid w:val="0837D686"/>
    <w:rsid w:val="08696BF5"/>
    <w:rsid w:val="087902E8"/>
    <w:rsid w:val="0880F263"/>
    <w:rsid w:val="0882F35D"/>
    <w:rsid w:val="08BA358D"/>
    <w:rsid w:val="08E4AD5D"/>
    <w:rsid w:val="08F72B44"/>
    <w:rsid w:val="09094C4C"/>
    <w:rsid w:val="092BA651"/>
    <w:rsid w:val="092F23A4"/>
    <w:rsid w:val="09728DBE"/>
    <w:rsid w:val="098C147E"/>
    <w:rsid w:val="09C51319"/>
    <w:rsid w:val="09D4D794"/>
    <w:rsid w:val="0A774844"/>
    <w:rsid w:val="0A95E5BE"/>
    <w:rsid w:val="0A9E5235"/>
    <w:rsid w:val="0AC37EA0"/>
    <w:rsid w:val="0AC76CEB"/>
    <w:rsid w:val="0B1286CA"/>
    <w:rsid w:val="0B33C936"/>
    <w:rsid w:val="0B3D5CBC"/>
    <w:rsid w:val="0B435DB7"/>
    <w:rsid w:val="0B4B8FD5"/>
    <w:rsid w:val="0B562492"/>
    <w:rsid w:val="0B8E87F2"/>
    <w:rsid w:val="0BB0A3AA"/>
    <w:rsid w:val="0BCB1487"/>
    <w:rsid w:val="0BDBFE58"/>
    <w:rsid w:val="0C32946B"/>
    <w:rsid w:val="0C431363"/>
    <w:rsid w:val="0C706E44"/>
    <w:rsid w:val="0C774DEE"/>
    <w:rsid w:val="0CA19F70"/>
    <w:rsid w:val="0CCABBF3"/>
    <w:rsid w:val="0CCDE742"/>
    <w:rsid w:val="0D09D399"/>
    <w:rsid w:val="0D3D04D2"/>
    <w:rsid w:val="0D503163"/>
    <w:rsid w:val="0D56FCCD"/>
    <w:rsid w:val="0DAB2DD9"/>
    <w:rsid w:val="0E179A95"/>
    <w:rsid w:val="0E7F5BDF"/>
    <w:rsid w:val="0EB82000"/>
    <w:rsid w:val="0F0DFBD3"/>
    <w:rsid w:val="0F2BF708"/>
    <w:rsid w:val="0F3E2034"/>
    <w:rsid w:val="0F83BDC8"/>
    <w:rsid w:val="0FA3D2F8"/>
    <w:rsid w:val="100EED9B"/>
    <w:rsid w:val="101B2C40"/>
    <w:rsid w:val="102FCC01"/>
    <w:rsid w:val="1060A760"/>
    <w:rsid w:val="10BCD7D3"/>
    <w:rsid w:val="10CE8720"/>
    <w:rsid w:val="10F3CFA0"/>
    <w:rsid w:val="11085FAC"/>
    <w:rsid w:val="112BFF93"/>
    <w:rsid w:val="1130A91A"/>
    <w:rsid w:val="11548BE2"/>
    <w:rsid w:val="11BA0C92"/>
    <w:rsid w:val="11C4012E"/>
    <w:rsid w:val="11D8E70E"/>
    <w:rsid w:val="11EDC44D"/>
    <w:rsid w:val="11FF9EEF"/>
    <w:rsid w:val="1224E23D"/>
    <w:rsid w:val="122E0E76"/>
    <w:rsid w:val="123C7401"/>
    <w:rsid w:val="12B92622"/>
    <w:rsid w:val="12E21DA9"/>
    <w:rsid w:val="1336E385"/>
    <w:rsid w:val="1353FD3B"/>
    <w:rsid w:val="13963057"/>
    <w:rsid w:val="13AC5BE2"/>
    <w:rsid w:val="13C641C3"/>
    <w:rsid w:val="13DBBB70"/>
    <w:rsid w:val="13F045A6"/>
    <w:rsid w:val="14079AE8"/>
    <w:rsid w:val="140C5F46"/>
    <w:rsid w:val="1430FF61"/>
    <w:rsid w:val="143A00B3"/>
    <w:rsid w:val="14406D96"/>
    <w:rsid w:val="144994F0"/>
    <w:rsid w:val="146D097C"/>
    <w:rsid w:val="147D9FF7"/>
    <w:rsid w:val="14955B50"/>
    <w:rsid w:val="14C02705"/>
    <w:rsid w:val="14DC0040"/>
    <w:rsid w:val="14ED4A3D"/>
    <w:rsid w:val="14F8BA10"/>
    <w:rsid w:val="15000B94"/>
    <w:rsid w:val="15002456"/>
    <w:rsid w:val="1518247A"/>
    <w:rsid w:val="15433F9E"/>
    <w:rsid w:val="15DECD21"/>
    <w:rsid w:val="15E88023"/>
    <w:rsid w:val="162F5959"/>
    <w:rsid w:val="163795FD"/>
    <w:rsid w:val="165E3704"/>
    <w:rsid w:val="1663D12A"/>
    <w:rsid w:val="1697DA1D"/>
    <w:rsid w:val="16A2B737"/>
    <w:rsid w:val="16CAA6C7"/>
    <w:rsid w:val="170B67C9"/>
    <w:rsid w:val="173F3BAA"/>
    <w:rsid w:val="1743052C"/>
    <w:rsid w:val="177A9D82"/>
    <w:rsid w:val="178D8D7C"/>
    <w:rsid w:val="17A86C94"/>
    <w:rsid w:val="17AD2CEB"/>
    <w:rsid w:val="1816B114"/>
    <w:rsid w:val="182603A4"/>
    <w:rsid w:val="18269C9C"/>
    <w:rsid w:val="182ECFBD"/>
    <w:rsid w:val="18559D69"/>
    <w:rsid w:val="1865265B"/>
    <w:rsid w:val="1875935B"/>
    <w:rsid w:val="18DB0C0B"/>
    <w:rsid w:val="192383E0"/>
    <w:rsid w:val="194276FB"/>
    <w:rsid w:val="19608CC4"/>
    <w:rsid w:val="1963D7AC"/>
    <w:rsid w:val="1974F20C"/>
    <w:rsid w:val="19A8936C"/>
    <w:rsid w:val="19B2C0CB"/>
    <w:rsid w:val="19FD0142"/>
    <w:rsid w:val="1A133292"/>
    <w:rsid w:val="1A1EFF68"/>
    <w:rsid w:val="1A41CD77"/>
    <w:rsid w:val="1A5DC294"/>
    <w:rsid w:val="1A61B526"/>
    <w:rsid w:val="1A6D957D"/>
    <w:rsid w:val="1A8C2770"/>
    <w:rsid w:val="1AA03803"/>
    <w:rsid w:val="1AC543C5"/>
    <w:rsid w:val="1B5DFB60"/>
    <w:rsid w:val="1B96DF4B"/>
    <w:rsid w:val="1B9A77F5"/>
    <w:rsid w:val="1B9EB778"/>
    <w:rsid w:val="1BF575D8"/>
    <w:rsid w:val="1C010CA1"/>
    <w:rsid w:val="1C350178"/>
    <w:rsid w:val="1C36499E"/>
    <w:rsid w:val="1C56A51B"/>
    <w:rsid w:val="1CEC39C4"/>
    <w:rsid w:val="1D068163"/>
    <w:rsid w:val="1D2257DF"/>
    <w:rsid w:val="1D356579"/>
    <w:rsid w:val="1D3C7B28"/>
    <w:rsid w:val="1D63934D"/>
    <w:rsid w:val="1D68659B"/>
    <w:rsid w:val="1D760228"/>
    <w:rsid w:val="1D8131E8"/>
    <w:rsid w:val="1D8C0AE7"/>
    <w:rsid w:val="1D97FB0B"/>
    <w:rsid w:val="1DBE8164"/>
    <w:rsid w:val="1DCD73BA"/>
    <w:rsid w:val="1DE21A15"/>
    <w:rsid w:val="1DFC89CD"/>
    <w:rsid w:val="1E313265"/>
    <w:rsid w:val="1E34283F"/>
    <w:rsid w:val="1E468B68"/>
    <w:rsid w:val="1E897B48"/>
    <w:rsid w:val="1EBCC0C6"/>
    <w:rsid w:val="1EC7F623"/>
    <w:rsid w:val="1F1F1D34"/>
    <w:rsid w:val="1FC57154"/>
    <w:rsid w:val="1FD152C8"/>
    <w:rsid w:val="1FD3D0AC"/>
    <w:rsid w:val="1FEE16D4"/>
    <w:rsid w:val="20533408"/>
    <w:rsid w:val="205B218E"/>
    <w:rsid w:val="2074F1F2"/>
    <w:rsid w:val="20947F87"/>
    <w:rsid w:val="209B0F3B"/>
    <w:rsid w:val="209DDB8F"/>
    <w:rsid w:val="20FED1DE"/>
    <w:rsid w:val="20FF941A"/>
    <w:rsid w:val="211EDCA1"/>
    <w:rsid w:val="213066D0"/>
    <w:rsid w:val="213DD560"/>
    <w:rsid w:val="2189E735"/>
    <w:rsid w:val="21AF77AE"/>
    <w:rsid w:val="21BC1AAF"/>
    <w:rsid w:val="21C79E53"/>
    <w:rsid w:val="21D4D292"/>
    <w:rsid w:val="21E9CFB1"/>
    <w:rsid w:val="22386A97"/>
    <w:rsid w:val="224EA0E3"/>
    <w:rsid w:val="22574468"/>
    <w:rsid w:val="2260368F"/>
    <w:rsid w:val="2265CEF3"/>
    <w:rsid w:val="2271897B"/>
    <w:rsid w:val="22956E92"/>
    <w:rsid w:val="229ADE1A"/>
    <w:rsid w:val="22FD62E4"/>
    <w:rsid w:val="2334CA04"/>
    <w:rsid w:val="23351A38"/>
    <w:rsid w:val="23386977"/>
    <w:rsid w:val="23430126"/>
    <w:rsid w:val="234E9171"/>
    <w:rsid w:val="23507A2F"/>
    <w:rsid w:val="237A264F"/>
    <w:rsid w:val="237BB1AC"/>
    <w:rsid w:val="238AD4CA"/>
    <w:rsid w:val="23A5BDEE"/>
    <w:rsid w:val="23ACB951"/>
    <w:rsid w:val="23C1A552"/>
    <w:rsid w:val="23C28025"/>
    <w:rsid w:val="23E1B4FF"/>
    <w:rsid w:val="23F59340"/>
    <w:rsid w:val="23FE7CE5"/>
    <w:rsid w:val="240FFAEC"/>
    <w:rsid w:val="24A29492"/>
    <w:rsid w:val="24A54CCD"/>
    <w:rsid w:val="24C04339"/>
    <w:rsid w:val="251E2C28"/>
    <w:rsid w:val="25214911"/>
    <w:rsid w:val="252B4A48"/>
    <w:rsid w:val="25585D2F"/>
    <w:rsid w:val="2574F03A"/>
    <w:rsid w:val="2575E78D"/>
    <w:rsid w:val="2576D278"/>
    <w:rsid w:val="2580ADC6"/>
    <w:rsid w:val="25E0A0C2"/>
    <w:rsid w:val="25E3C080"/>
    <w:rsid w:val="25E8DA3F"/>
    <w:rsid w:val="2665FC0D"/>
    <w:rsid w:val="267B64D0"/>
    <w:rsid w:val="26868DCA"/>
    <w:rsid w:val="26CA6312"/>
    <w:rsid w:val="26EB0EE2"/>
    <w:rsid w:val="26F83F44"/>
    <w:rsid w:val="2702D410"/>
    <w:rsid w:val="271DF6AB"/>
    <w:rsid w:val="272E65C8"/>
    <w:rsid w:val="278EEE0C"/>
    <w:rsid w:val="27B46A92"/>
    <w:rsid w:val="280FA791"/>
    <w:rsid w:val="28C1C141"/>
    <w:rsid w:val="28DA022A"/>
    <w:rsid w:val="28E6F092"/>
    <w:rsid w:val="28FF20E0"/>
    <w:rsid w:val="29563546"/>
    <w:rsid w:val="29824798"/>
    <w:rsid w:val="29839615"/>
    <w:rsid w:val="299871B4"/>
    <w:rsid w:val="29A42E24"/>
    <w:rsid w:val="29A6EEBB"/>
    <w:rsid w:val="2A2FE006"/>
    <w:rsid w:val="2A405C27"/>
    <w:rsid w:val="2A5452EF"/>
    <w:rsid w:val="2A55976D"/>
    <w:rsid w:val="2A6C429C"/>
    <w:rsid w:val="2A6C8085"/>
    <w:rsid w:val="2A848587"/>
    <w:rsid w:val="2AA87BB3"/>
    <w:rsid w:val="2AB41B60"/>
    <w:rsid w:val="2ADA75F0"/>
    <w:rsid w:val="2AF93015"/>
    <w:rsid w:val="2B5F4A82"/>
    <w:rsid w:val="2B679ACC"/>
    <w:rsid w:val="2BA2A2DF"/>
    <w:rsid w:val="2C024EDE"/>
    <w:rsid w:val="2C205947"/>
    <w:rsid w:val="2C211813"/>
    <w:rsid w:val="2C5E84DC"/>
    <w:rsid w:val="2C905820"/>
    <w:rsid w:val="2C941867"/>
    <w:rsid w:val="2CE8F899"/>
    <w:rsid w:val="2D58CAEF"/>
    <w:rsid w:val="2DAC7166"/>
    <w:rsid w:val="2DC6F993"/>
    <w:rsid w:val="2DCEE782"/>
    <w:rsid w:val="2DE4DA16"/>
    <w:rsid w:val="2DFCBEF4"/>
    <w:rsid w:val="2E0B45BB"/>
    <w:rsid w:val="2E2FE8C8"/>
    <w:rsid w:val="2E40E7C8"/>
    <w:rsid w:val="2E426D83"/>
    <w:rsid w:val="2E8F5B9F"/>
    <w:rsid w:val="2E973958"/>
    <w:rsid w:val="2EAECB83"/>
    <w:rsid w:val="2EC9740B"/>
    <w:rsid w:val="2ED7ECDD"/>
    <w:rsid w:val="2F0442A4"/>
    <w:rsid w:val="2F086C78"/>
    <w:rsid w:val="2F0E89F8"/>
    <w:rsid w:val="2FC00360"/>
    <w:rsid w:val="2FE6C8AF"/>
    <w:rsid w:val="2FFEB342"/>
    <w:rsid w:val="300E867D"/>
    <w:rsid w:val="301C17F3"/>
    <w:rsid w:val="3031C500"/>
    <w:rsid w:val="303D7DF3"/>
    <w:rsid w:val="30608E40"/>
    <w:rsid w:val="306B4886"/>
    <w:rsid w:val="30719741"/>
    <w:rsid w:val="307982C1"/>
    <w:rsid w:val="30833E22"/>
    <w:rsid w:val="30EC0AF6"/>
    <w:rsid w:val="30F1C928"/>
    <w:rsid w:val="313697F8"/>
    <w:rsid w:val="31593C7A"/>
    <w:rsid w:val="3175E4F3"/>
    <w:rsid w:val="31D61F05"/>
    <w:rsid w:val="31F858FE"/>
    <w:rsid w:val="31F8B73C"/>
    <w:rsid w:val="322E80D1"/>
    <w:rsid w:val="32396CC5"/>
    <w:rsid w:val="325A7431"/>
    <w:rsid w:val="325C94DA"/>
    <w:rsid w:val="3260BBCA"/>
    <w:rsid w:val="32736AF6"/>
    <w:rsid w:val="3282B8DB"/>
    <w:rsid w:val="3287DB57"/>
    <w:rsid w:val="3291E6FF"/>
    <w:rsid w:val="3292638A"/>
    <w:rsid w:val="32D17355"/>
    <w:rsid w:val="32D4866E"/>
    <w:rsid w:val="32D7708B"/>
    <w:rsid w:val="33476814"/>
    <w:rsid w:val="33546C45"/>
    <w:rsid w:val="337E73B4"/>
    <w:rsid w:val="33E39D45"/>
    <w:rsid w:val="33E46F6F"/>
    <w:rsid w:val="34024DC6"/>
    <w:rsid w:val="341A3B3A"/>
    <w:rsid w:val="3431566F"/>
    <w:rsid w:val="343BFF89"/>
    <w:rsid w:val="34599782"/>
    <w:rsid w:val="346348EB"/>
    <w:rsid w:val="3470E6E1"/>
    <w:rsid w:val="34D2E579"/>
    <w:rsid w:val="34F7FAEF"/>
    <w:rsid w:val="35178C67"/>
    <w:rsid w:val="353C16AC"/>
    <w:rsid w:val="357D1EE1"/>
    <w:rsid w:val="3582776F"/>
    <w:rsid w:val="35CC85C0"/>
    <w:rsid w:val="35EF3777"/>
    <w:rsid w:val="35FEE5D9"/>
    <w:rsid w:val="3603C3EC"/>
    <w:rsid w:val="36685F0F"/>
    <w:rsid w:val="3675D92C"/>
    <w:rsid w:val="367C922B"/>
    <w:rsid w:val="36CA2437"/>
    <w:rsid w:val="3701D5BD"/>
    <w:rsid w:val="377F6063"/>
    <w:rsid w:val="37BA5490"/>
    <w:rsid w:val="37DC7E3A"/>
    <w:rsid w:val="37FBC341"/>
    <w:rsid w:val="3801DB19"/>
    <w:rsid w:val="380DDBF2"/>
    <w:rsid w:val="385C3746"/>
    <w:rsid w:val="3872BA00"/>
    <w:rsid w:val="38BE4B58"/>
    <w:rsid w:val="38CBDE2E"/>
    <w:rsid w:val="38EDE26D"/>
    <w:rsid w:val="393A0038"/>
    <w:rsid w:val="393EB5B5"/>
    <w:rsid w:val="396967C7"/>
    <w:rsid w:val="39BB4A0B"/>
    <w:rsid w:val="39BDFABC"/>
    <w:rsid w:val="39BF7EE9"/>
    <w:rsid w:val="3A4C6130"/>
    <w:rsid w:val="3A7CDC74"/>
    <w:rsid w:val="3AB585FA"/>
    <w:rsid w:val="3ACBAF4C"/>
    <w:rsid w:val="3AD30C68"/>
    <w:rsid w:val="3AE61C91"/>
    <w:rsid w:val="3AF32C8E"/>
    <w:rsid w:val="3AFD9159"/>
    <w:rsid w:val="3B33AA95"/>
    <w:rsid w:val="3B39C6C3"/>
    <w:rsid w:val="3B8BB62A"/>
    <w:rsid w:val="3B9B6E4A"/>
    <w:rsid w:val="3BA4D560"/>
    <w:rsid w:val="3BD38670"/>
    <w:rsid w:val="3BF4A5A6"/>
    <w:rsid w:val="3C0353D4"/>
    <w:rsid w:val="3C119A2C"/>
    <w:rsid w:val="3C2113C5"/>
    <w:rsid w:val="3C3E1F88"/>
    <w:rsid w:val="3C4EC42B"/>
    <w:rsid w:val="3C818342"/>
    <w:rsid w:val="3CD59724"/>
    <w:rsid w:val="3CFBE7DB"/>
    <w:rsid w:val="3D0ABEB3"/>
    <w:rsid w:val="3D2B1486"/>
    <w:rsid w:val="3D336C3C"/>
    <w:rsid w:val="3D42B42D"/>
    <w:rsid w:val="3D4A0984"/>
    <w:rsid w:val="3D5B40C0"/>
    <w:rsid w:val="3D819EED"/>
    <w:rsid w:val="3D9CAA8B"/>
    <w:rsid w:val="3DBF330D"/>
    <w:rsid w:val="3DD3FE5F"/>
    <w:rsid w:val="3DE2EBE9"/>
    <w:rsid w:val="3DF2E199"/>
    <w:rsid w:val="3E0B5314"/>
    <w:rsid w:val="3E3F46A4"/>
    <w:rsid w:val="3E564727"/>
    <w:rsid w:val="3E64B089"/>
    <w:rsid w:val="3E74E3C0"/>
    <w:rsid w:val="3E88F2E4"/>
    <w:rsid w:val="3ED22AD5"/>
    <w:rsid w:val="3EE19552"/>
    <w:rsid w:val="3EFC0EF5"/>
    <w:rsid w:val="3F07A08C"/>
    <w:rsid w:val="3F42B82F"/>
    <w:rsid w:val="3F558498"/>
    <w:rsid w:val="3F94B1E9"/>
    <w:rsid w:val="3FA59458"/>
    <w:rsid w:val="3FC0AE50"/>
    <w:rsid w:val="3FE02A58"/>
    <w:rsid w:val="3FE7BBE2"/>
    <w:rsid w:val="3FFDD8D4"/>
    <w:rsid w:val="4059C16A"/>
    <w:rsid w:val="40897B9B"/>
    <w:rsid w:val="408F5D2A"/>
    <w:rsid w:val="40D58175"/>
    <w:rsid w:val="40D60C0E"/>
    <w:rsid w:val="40DCA8E5"/>
    <w:rsid w:val="40E50B4F"/>
    <w:rsid w:val="4107005E"/>
    <w:rsid w:val="41127424"/>
    <w:rsid w:val="41436D49"/>
    <w:rsid w:val="415F1FA2"/>
    <w:rsid w:val="41976BE1"/>
    <w:rsid w:val="41AF4F5F"/>
    <w:rsid w:val="4208A4CD"/>
    <w:rsid w:val="42160FA6"/>
    <w:rsid w:val="421EC6F3"/>
    <w:rsid w:val="4244F2C4"/>
    <w:rsid w:val="42473319"/>
    <w:rsid w:val="4295DBC6"/>
    <w:rsid w:val="429984D7"/>
    <w:rsid w:val="42A76F82"/>
    <w:rsid w:val="42AB6AC4"/>
    <w:rsid w:val="42C2C7BE"/>
    <w:rsid w:val="42C4CA0B"/>
    <w:rsid w:val="42FDD419"/>
    <w:rsid w:val="43048ED2"/>
    <w:rsid w:val="432497BF"/>
    <w:rsid w:val="433E89FC"/>
    <w:rsid w:val="4344E103"/>
    <w:rsid w:val="437795A4"/>
    <w:rsid w:val="438117F7"/>
    <w:rsid w:val="439E7C6E"/>
    <w:rsid w:val="43C0FA98"/>
    <w:rsid w:val="43C93E9B"/>
    <w:rsid w:val="43F4184B"/>
    <w:rsid w:val="441A8EBA"/>
    <w:rsid w:val="446ECC66"/>
    <w:rsid w:val="4474051D"/>
    <w:rsid w:val="447DF436"/>
    <w:rsid w:val="447E819C"/>
    <w:rsid w:val="44803FAC"/>
    <w:rsid w:val="4499A47A"/>
    <w:rsid w:val="44A9798A"/>
    <w:rsid w:val="44AF6688"/>
    <w:rsid w:val="44BE97F0"/>
    <w:rsid w:val="44C7AC55"/>
    <w:rsid w:val="44CAFCE7"/>
    <w:rsid w:val="44ED3813"/>
    <w:rsid w:val="45007AE9"/>
    <w:rsid w:val="45136605"/>
    <w:rsid w:val="4540EF15"/>
    <w:rsid w:val="45591629"/>
    <w:rsid w:val="456DBE25"/>
    <w:rsid w:val="45772A24"/>
    <w:rsid w:val="4589885D"/>
    <w:rsid w:val="45AE101B"/>
    <w:rsid w:val="45C39F82"/>
    <w:rsid w:val="45C4BE1C"/>
    <w:rsid w:val="462F1CC1"/>
    <w:rsid w:val="466173D4"/>
    <w:rsid w:val="466C4125"/>
    <w:rsid w:val="4677D557"/>
    <w:rsid w:val="46890874"/>
    <w:rsid w:val="468BE354"/>
    <w:rsid w:val="46918830"/>
    <w:rsid w:val="4716B095"/>
    <w:rsid w:val="474BD8B8"/>
    <w:rsid w:val="475092EC"/>
    <w:rsid w:val="47544CD3"/>
    <w:rsid w:val="475D7865"/>
    <w:rsid w:val="4797875B"/>
    <w:rsid w:val="47AEB6C8"/>
    <w:rsid w:val="47B5C550"/>
    <w:rsid w:val="47F7B8CE"/>
    <w:rsid w:val="47F831B2"/>
    <w:rsid w:val="482631EF"/>
    <w:rsid w:val="4837F964"/>
    <w:rsid w:val="4851BE04"/>
    <w:rsid w:val="4878A67A"/>
    <w:rsid w:val="487CE431"/>
    <w:rsid w:val="4896F77A"/>
    <w:rsid w:val="48A230FA"/>
    <w:rsid w:val="48C9B192"/>
    <w:rsid w:val="48F3B860"/>
    <w:rsid w:val="49152E2B"/>
    <w:rsid w:val="49231AD9"/>
    <w:rsid w:val="492EA119"/>
    <w:rsid w:val="494C1CE9"/>
    <w:rsid w:val="4958A730"/>
    <w:rsid w:val="497AAB90"/>
    <w:rsid w:val="4993892F"/>
    <w:rsid w:val="499F4D08"/>
    <w:rsid w:val="49AAA3C0"/>
    <w:rsid w:val="49CAE98B"/>
    <w:rsid w:val="49E6D728"/>
    <w:rsid w:val="4A211484"/>
    <w:rsid w:val="4A2713EE"/>
    <w:rsid w:val="4A383B71"/>
    <w:rsid w:val="4A5166F0"/>
    <w:rsid w:val="4A5FB8BB"/>
    <w:rsid w:val="4AA4A3B9"/>
    <w:rsid w:val="4AAFEAFE"/>
    <w:rsid w:val="4AC9D04D"/>
    <w:rsid w:val="4B119707"/>
    <w:rsid w:val="4B2B903B"/>
    <w:rsid w:val="4B37FEB1"/>
    <w:rsid w:val="4B3EAFB6"/>
    <w:rsid w:val="4B4DABF1"/>
    <w:rsid w:val="4B97B729"/>
    <w:rsid w:val="4BB50411"/>
    <w:rsid w:val="4BBFBAF2"/>
    <w:rsid w:val="4BCF4D9A"/>
    <w:rsid w:val="4BFAE40F"/>
    <w:rsid w:val="4C154E8B"/>
    <w:rsid w:val="4C3038B3"/>
    <w:rsid w:val="4C57FAD3"/>
    <w:rsid w:val="4C86E2DC"/>
    <w:rsid w:val="4CBAD1CD"/>
    <w:rsid w:val="4CE885BF"/>
    <w:rsid w:val="4D1530FB"/>
    <w:rsid w:val="4D22BA48"/>
    <w:rsid w:val="4D37EBA5"/>
    <w:rsid w:val="4D69774F"/>
    <w:rsid w:val="4D874892"/>
    <w:rsid w:val="4D99C22D"/>
    <w:rsid w:val="4DA05417"/>
    <w:rsid w:val="4DD2DEDC"/>
    <w:rsid w:val="4E005048"/>
    <w:rsid w:val="4E020E1A"/>
    <w:rsid w:val="4E27CC72"/>
    <w:rsid w:val="4E4B3E76"/>
    <w:rsid w:val="4E889F40"/>
    <w:rsid w:val="4E8C10FB"/>
    <w:rsid w:val="4E8F9B14"/>
    <w:rsid w:val="4E9AFEAA"/>
    <w:rsid w:val="4EB00C82"/>
    <w:rsid w:val="4EF162DC"/>
    <w:rsid w:val="4EF356CA"/>
    <w:rsid w:val="4EFEF74F"/>
    <w:rsid w:val="4F0FA40C"/>
    <w:rsid w:val="4F86A509"/>
    <w:rsid w:val="4F908632"/>
    <w:rsid w:val="4FB0507A"/>
    <w:rsid w:val="4FB4A1FF"/>
    <w:rsid w:val="4FB78D91"/>
    <w:rsid w:val="4FDA9265"/>
    <w:rsid w:val="4FF959AC"/>
    <w:rsid w:val="4FFA63F3"/>
    <w:rsid w:val="50744A31"/>
    <w:rsid w:val="50D3D695"/>
    <w:rsid w:val="50E3B07E"/>
    <w:rsid w:val="50E4CDE9"/>
    <w:rsid w:val="50E76B46"/>
    <w:rsid w:val="5117302E"/>
    <w:rsid w:val="511959B6"/>
    <w:rsid w:val="5137E5C2"/>
    <w:rsid w:val="51BB3AF5"/>
    <w:rsid w:val="51D3A8A1"/>
    <w:rsid w:val="51E8A21E"/>
    <w:rsid w:val="51F7CC10"/>
    <w:rsid w:val="52101A92"/>
    <w:rsid w:val="52289018"/>
    <w:rsid w:val="5263D885"/>
    <w:rsid w:val="52B99F13"/>
    <w:rsid w:val="52F0A706"/>
    <w:rsid w:val="53040017"/>
    <w:rsid w:val="538772C1"/>
    <w:rsid w:val="53B7BAE7"/>
    <w:rsid w:val="53F1CE94"/>
    <w:rsid w:val="53FB55A3"/>
    <w:rsid w:val="54040C90"/>
    <w:rsid w:val="5407BB64"/>
    <w:rsid w:val="5412299B"/>
    <w:rsid w:val="54187F21"/>
    <w:rsid w:val="541C6EAB"/>
    <w:rsid w:val="545007E5"/>
    <w:rsid w:val="54615133"/>
    <w:rsid w:val="54B942BB"/>
    <w:rsid w:val="54C6F304"/>
    <w:rsid w:val="54FE46FF"/>
    <w:rsid w:val="5508C751"/>
    <w:rsid w:val="5523C053"/>
    <w:rsid w:val="555AC70F"/>
    <w:rsid w:val="556D7388"/>
    <w:rsid w:val="558C7E26"/>
    <w:rsid w:val="55ADF9FC"/>
    <w:rsid w:val="55BBBB1E"/>
    <w:rsid w:val="560487E9"/>
    <w:rsid w:val="5605144C"/>
    <w:rsid w:val="569F6EB0"/>
    <w:rsid w:val="56A9AB39"/>
    <w:rsid w:val="56B557E9"/>
    <w:rsid w:val="56D627CC"/>
    <w:rsid w:val="575EB828"/>
    <w:rsid w:val="5773FD05"/>
    <w:rsid w:val="57B2396A"/>
    <w:rsid w:val="57B7F94D"/>
    <w:rsid w:val="57CE40A9"/>
    <w:rsid w:val="582DD15C"/>
    <w:rsid w:val="582E8093"/>
    <w:rsid w:val="583C1A46"/>
    <w:rsid w:val="588A66C9"/>
    <w:rsid w:val="590170D7"/>
    <w:rsid w:val="590D70AD"/>
    <w:rsid w:val="5934C256"/>
    <w:rsid w:val="5959997A"/>
    <w:rsid w:val="59E28FAB"/>
    <w:rsid w:val="59E96AA4"/>
    <w:rsid w:val="59F4A78F"/>
    <w:rsid w:val="5A0E7ECD"/>
    <w:rsid w:val="5A0F9F9C"/>
    <w:rsid w:val="5A3B20EE"/>
    <w:rsid w:val="5A514707"/>
    <w:rsid w:val="5A786F85"/>
    <w:rsid w:val="5A989467"/>
    <w:rsid w:val="5A9D2888"/>
    <w:rsid w:val="5AA4B3FF"/>
    <w:rsid w:val="5AC47C35"/>
    <w:rsid w:val="5AD1E0BF"/>
    <w:rsid w:val="5ADDD4EC"/>
    <w:rsid w:val="5B3FFFD8"/>
    <w:rsid w:val="5B497EC5"/>
    <w:rsid w:val="5B579EF2"/>
    <w:rsid w:val="5BF5822F"/>
    <w:rsid w:val="5C212E48"/>
    <w:rsid w:val="5C5CFD25"/>
    <w:rsid w:val="5C7998F9"/>
    <w:rsid w:val="5C834DF3"/>
    <w:rsid w:val="5C9D9F3B"/>
    <w:rsid w:val="5CBC6F95"/>
    <w:rsid w:val="5CF669FE"/>
    <w:rsid w:val="5D016404"/>
    <w:rsid w:val="5D0D8A6F"/>
    <w:rsid w:val="5D1A2618"/>
    <w:rsid w:val="5D40947C"/>
    <w:rsid w:val="5D565762"/>
    <w:rsid w:val="5D5A6864"/>
    <w:rsid w:val="5D6B3B56"/>
    <w:rsid w:val="5DA5DCF1"/>
    <w:rsid w:val="5DCE0D27"/>
    <w:rsid w:val="5E37B2F9"/>
    <w:rsid w:val="5E3D822D"/>
    <w:rsid w:val="5E4FC487"/>
    <w:rsid w:val="5EC2FF44"/>
    <w:rsid w:val="5F0A3705"/>
    <w:rsid w:val="5F9CADED"/>
    <w:rsid w:val="5FEE6DFD"/>
    <w:rsid w:val="5FF86CD1"/>
    <w:rsid w:val="602B0329"/>
    <w:rsid w:val="60630E04"/>
    <w:rsid w:val="609D613F"/>
    <w:rsid w:val="60A06C73"/>
    <w:rsid w:val="60A60766"/>
    <w:rsid w:val="60AF42ED"/>
    <w:rsid w:val="60CD1581"/>
    <w:rsid w:val="60D8FDCC"/>
    <w:rsid w:val="60D99890"/>
    <w:rsid w:val="6120957C"/>
    <w:rsid w:val="6146D70C"/>
    <w:rsid w:val="615B2C77"/>
    <w:rsid w:val="616AD901"/>
    <w:rsid w:val="61D4E066"/>
    <w:rsid w:val="61E6FE73"/>
    <w:rsid w:val="61EE8129"/>
    <w:rsid w:val="61F99052"/>
    <w:rsid w:val="6208476F"/>
    <w:rsid w:val="621B8052"/>
    <w:rsid w:val="6233BD17"/>
    <w:rsid w:val="624F9EAB"/>
    <w:rsid w:val="630E99D2"/>
    <w:rsid w:val="633AF239"/>
    <w:rsid w:val="635CEAE8"/>
    <w:rsid w:val="6383E2BC"/>
    <w:rsid w:val="63855EC1"/>
    <w:rsid w:val="63C9A9E8"/>
    <w:rsid w:val="63DFCBD7"/>
    <w:rsid w:val="63F2623C"/>
    <w:rsid w:val="64206EED"/>
    <w:rsid w:val="64381B45"/>
    <w:rsid w:val="647179EC"/>
    <w:rsid w:val="6491FA5A"/>
    <w:rsid w:val="649B5ED1"/>
    <w:rsid w:val="64BD84F9"/>
    <w:rsid w:val="64ED128E"/>
    <w:rsid w:val="650641FA"/>
    <w:rsid w:val="651B47F2"/>
    <w:rsid w:val="65240A9D"/>
    <w:rsid w:val="65591B80"/>
    <w:rsid w:val="657AFE48"/>
    <w:rsid w:val="65E208C6"/>
    <w:rsid w:val="65E4102E"/>
    <w:rsid w:val="65E7D6CE"/>
    <w:rsid w:val="6606A4E0"/>
    <w:rsid w:val="6637F767"/>
    <w:rsid w:val="663EE0AA"/>
    <w:rsid w:val="6655AA07"/>
    <w:rsid w:val="66C16E57"/>
    <w:rsid w:val="66DBB481"/>
    <w:rsid w:val="66F8E03F"/>
    <w:rsid w:val="67254335"/>
    <w:rsid w:val="67710352"/>
    <w:rsid w:val="679D53B7"/>
    <w:rsid w:val="67B61890"/>
    <w:rsid w:val="67BFDBB6"/>
    <w:rsid w:val="67ED3C90"/>
    <w:rsid w:val="68662EB7"/>
    <w:rsid w:val="68A3A515"/>
    <w:rsid w:val="68C4863A"/>
    <w:rsid w:val="68D5D839"/>
    <w:rsid w:val="68E7F16F"/>
    <w:rsid w:val="690CD3B3"/>
    <w:rsid w:val="6926366E"/>
    <w:rsid w:val="6926937B"/>
    <w:rsid w:val="69613262"/>
    <w:rsid w:val="696178E6"/>
    <w:rsid w:val="69BE2899"/>
    <w:rsid w:val="6A143768"/>
    <w:rsid w:val="6A791929"/>
    <w:rsid w:val="6AA487E7"/>
    <w:rsid w:val="6AAA8D94"/>
    <w:rsid w:val="6AD95966"/>
    <w:rsid w:val="6B1630FB"/>
    <w:rsid w:val="6B640C74"/>
    <w:rsid w:val="6B705B1A"/>
    <w:rsid w:val="6BC4BD9C"/>
    <w:rsid w:val="6BDD4D65"/>
    <w:rsid w:val="6BE471CC"/>
    <w:rsid w:val="6BE6BFBC"/>
    <w:rsid w:val="6BEB1256"/>
    <w:rsid w:val="6BEC3E93"/>
    <w:rsid w:val="6C05E492"/>
    <w:rsid w:val="6C317923"/>
    <w:rsid w:val="6C388DA0"/>
    <w:rsid w:val="6C62F605"/>
    <w:rsid w:val="6CDEA66B"/>
    <w:rsid w:val="6D00A074"/>
    <w:rsid w:val="6D07C019"/>
    <w:rsid w:val="6D467B55"/>
    <w:rsid w:val="6D583F98"/>
    <w:rsid w:val="6D58B24B"/>
    <w:rsid w:val="6D6B7D25"/>
    <w:rsid w:val="6D76907D"/>
    <w:rsid w:val="6D7C78DC"/>
    <w:rsid w:val="6D7FD1F8"/>
    <w:rsid w:val="6DBD8289"/>
    <w:rsid w:val="6E17E310"/>
    <w:rsid w:val="6E2ABD41"/>
    <w:rsid w:val="6E3FE50E"/>
    <w:rsid w:val="6E44787F"/>
    <w:rsid w:val="6E455209"/>
    <w:rsid w:val="6E4E0530"/>
    <w:rsid w:val="6E6C4755"/>
    <w:rsid w:val="6EAC27A1"/>
    <w:rsid w:val="6ECC419B"/>
    <w:rsid w:val="6EDFA753"/>
    <w:rsid w:val="6F1F6B34"/>
    <w:rsid w:val="6F61EF6D"/>
    <w:rsid w:val="6F892398"/>
    <w:rsid w:val="6FA2EA09"/>
    <w:rsid w:val="6FB7920D"/>
    <w:rsid w:val="6FB82EBA"/>
    <w:rsid w:val="7043DCE6"/>
    <w:rsid w:val="70B4974B"/>
    <w:rsid w:val="70F8C3DD"/>
    <w:rsid w:val="711A39F2"/>
    <w:rsid w:val="712889AF"/>
    <w:rsid w:val="7153626E"/>
    <w:rsid w:val="716834DE"/>
    <w:rsid w:val="71A62A85"/>
    <w:rsid w:val="71B6035C"/>
    <w:rsid w:val="71FEA29A"/>
    <w:rsid w:val="72A192BA"/>
    <w:rsid w:val="72A85DA0"/>
    <w:rsid w:val="72B7B58F"/>
    <w:rsid w:val="72D708C3"/>
    <w:rsid w:val="72F54D70"/>
    <w:rsid w:val="72F69B93"/>
    <w:rsid w:val="72F8FB82"/>
    <w:rsid w:val="72FE3301"/>
    <w:rsid w:val="737BBF5F"/>
    <w:rsid w:val="738C7D9D"/>
    <w:rsid w:val="738E3A64"/>
    <w:rsid w:val="73B28489"/>
    <w:rsid w:val="73B9F3F3"/>
    <w:rsid w:val="73DA80A9"/>
    <w:rsid w:val="73E7BB38"/>
    <w:rsid w:val="74099F36"/>
    <w:rsid w:val="740A31DE"/>
    <w:rsid w:val="742E92BE"/>
    <w:rsid w:val="7447C4D1"/>
    <w:rsid w:val="745352C6"/>
    <w:rsid w:val="745F9858"/>
    <w:rsid w:val="749C891E"/>
    <w:rsid w:val="74A87919"/>
    <w:rsid w:val="74FB5E9D"/>
    <w:rsid w:val="74FEED7E"/>
    <w:rsid w:val="753AC766"/>
    <w:rsid w:val="75814C59"/>
    <w:rsid w:val="7585361C"/>
    <w:rsid w:val="758D9B89"/>
    <w:rsid w:val="75A48DD0"/>
    <w:rsid w:val="75A56F97"/>
    <w:rsid w:val="75AF680D"/>
    <w:rsid w:val="75C748FD"/>
    <w:rsid w:val="75C7FCD4"/>
    <w:rsid w:val="75FFE891"/>
    <w:rsid w:val="766E0465"/>
    <w:rsid w:val="76804022"/>
    <w:rsid w:val="768633D3"/>
    <w:rsid w:val="769159E5"/>
    <w:rsid w:val="76B1D127"/>
    <w:rsid w:val="76E026C4"/>
    <w:rsid w:val="76E1A290"/>
    <w:rsid w:val="76E992EE"/>
    <w:rsid w:val="771FBD96"/>
    <w:rsid w:val="772CB154"/>
    <w:rsid w:val="77621B1B"/>
    <w:rsid w:val="7781E6B7"/>
    <w:rsid w:val="778AE024"/>
    <w:rsid w:val="78010B44"/>
    <w:rsid w:val="78041AE3"/>
    <w:rsid w:val="78338417"/>
    <w:rsid w:val="783DBBC7"/>
    <w:rsid w:val="7848D014"/>
    <w:rsid w:val="7860A92C"/>
    <w:rsid w:val="78831353"/>
    <w:rsid w:val="78BF09A2"/>
    <w:rsid w:val="78E93E2F"/>
    <w:rsid w:val="78F03BE4"/>
    <w:rsid w:val="790953BC"/>
    <w:rsid w:val="7992B9ED"/>
    <w:rsid w:val="79B70E35"/>
    <w:rsid w:val="79C61A39"/>
    <w:rsid w:val="79C70A53"/>
    <w:rsid w:val="79DAEAEF"/>
    <w:rsid w:val="79DDD220"/>
    <w:rsid w:val="79ECE71A"/>
    <w:rsid w:val="7A4D6411"/>
    <w:rsid w:val="7A4DA588"/>
    <w:rsid w:val="7A547086"/>
    <w:rsid w:val="7A78E0BA"/>
    <w:rsid w:val="7A84AAC1"/>
    <w:rsid w:val="7AAABA2B"/>
    <w:rsid w:val="7AB1CB85"/>
    <w:rsid w:val="7B2DAE56"/>
    <w:rsid w:val="7B36C538"/>
    <w:rsid w:val="7B3D1065"/>
    <w:rsid w:val="7B989A55"/>
    <w:rsid w:val="7BF1FA3E"/>
    <w:rsid w:val="7C5BB8E8"/>
    <w:rsid w:val="7C6F6EC2"/>
    <w:rsid w:val="7CE8C8FE"/>
    <w:rsid w:val="7D41C665"/>
    <w:rsid w:val="7D4A0B34"/>
    <w:rsid w:val="7DC3DBDF"/>
    <w:rsid w:val="7DC9FBC2"/>
    <w:rsid w:val="7DD6466B"/>
    <w:rsid w:val="7DF15636"/>
    <w:rsid w:val="7E049875"/>
    <w:rsid w:val="7E185B3C"/>
    <w:rsid w:val="7E6DCCC0"/>
    <w:rsid w:val="7EB14BC0"/>
    <w:rsid w:val="7EB4B1B6"/>
    <w:rsid w:val="7ECE2060"/>
    <w:rsid w:val="7EFD539B"/>
    <w:rsid w:val="7F005D06"/>
    <w:rsid w:val="7F33BC0D"/>
    <w:rsid w:val="7F4C51DD"/>
    <w:rsid w:val="7FE4E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BB5041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A1022"/>
    <w:pPr>
      <w:keepNext/>
      <w:keepLines/>
      <w:spacing w:before="240" w:after="0"/>
      <w:jc w:val="center"/>
      <w:outlineLvl w:val="0"/>
    </w:pPr>
    <w:rPr>
      <w:rFonts w:ascii="Arial" w:eastAsia="Arial" w:hAnsi="Arial" w:cs="Arial"/>
      <w:b/>
      <w:color w:val="000000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83A4F"/>
    <w:pPr>
      <w:keepNext/>
      <w:keepLines/>
      <w:spacing w:before="40" w:after="0"/>
      <w:outlineLvl w:val="1"/>
    </w:pPr>
    <w:rPr>
      <w:rFonts w:ascii="Arial" w:eastAsia="Arial" w:hAnsi="Arial" w:cs="Arial"/>
      <w:b/>
      <w:color w:val="000000" w:themeColor="text1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613E7"/>
    <w:pPr>
      <w:keepNext/>
      <w:keepLines/>
      <w:spacing w:before="40" w:after="0"/>
      <w:outlineLvl w:val="2"/>
    </w:pPr>
    <w:rPr>
      <w:rFonts w:ascii="Arial" w:eastAsia="Arial" w:hAnsi="Arial" w:cs="Arial"/>
      <w:b/>
      <w:color w:val="000000" w:themeColor="text1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55E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5EE7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FA1022"/>
    <w:rPr>
      <w:rFonts w:ascii="Arial" w:eastAsia="Arial" w:hAnsi="Arial" w:cs="Arial"/>
      <w:b/>
      <w:color w:val="000000" w:themeColor="tex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83A4F"/>
    <w:rPr>
      <w:rFonts w:ascii="Arial" w:eastAsia="Arial" w:hAnsi="Arial" w:cs="Arial"/>
      <w:b/>
      <w:color w:val="000000" w:themeColor="text1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7613E7"/>
    <w:rPr>
      <w:rFonts w:ascii="Arial" w:eastAsia="Arial" w:hAnsi="Arial" w:cs="Arial"/>
      <w:b/>
      <w:color w:val="000000" w:themeColor="text1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pPr>
      <w:keepNext/>
      <w:keepLines/>
      <w:spacing w:before="480" w:after="120"/>
    </w:pPr>
    <w:rPr>
      <w:rFonts w:ascii="Calibri" w:eastAsia="Calibri" w:hAnsi="Calibri" w:cs="Calibri"/>
      <w:b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Pr>
      <w:rFonts w:ascii="Calibri" w:eastAsia="Calibri" w:hAnsi="Calibri" w:cs="Calibri"/>
      <w:b/>
      <w:sz w:val="72"/>
      <w:szCs w:val="72"/>
    </w:rPr>
  </w:style>
  <w:style w:type="paragraph" w:styleId="Revision">
    <w:name w:val="Revision"/>
    <w:hidden/>
    <w:uiPriority w:val="99"/>
    <w:semiHidden/>
    <w:rsid w:val="0028715F"/>
    <w:pPr>
      <w:spacing w:after="0" w:line="240" w:lineRule="auto"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B23D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B23D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431A1D-6C61-4C40-AC6B-6602617D55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930</Words>
  <Characters>5304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MB 25-07 Attachment A: Family Language Instrument - Contractor Information (CA Dept of Education)</vt:lpstr>
    </vt:vector>
  </TitlesOfParts>
  <Company/>
  <LinksUpToDate>false</LinksUpToDate>
  <CharactersWithSpaces>6222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MB 25-07 Attachment A: Family Language Instrument - Contractor Information (CA Dept of Education)</dc:title>
  <dc:subject>Management Bulletin (MB) 25-07 Attachment A: Family Language Instrument tool for identification of dual language learners.</dc:subject>
  <dc:creator/>
  <cp:keywords/>
  <dc:description/>
  <cp:lastModifiedBy/>
  <cp:revision>1</cp:revision>
  <dcterms:created xsi:type="dcterms:W3CDTF">2025-07-24T19:26:00Z</dcterms:created>
  <dcterms:modified xsi:type="dcterms:W3CDTF">2025-07-29T20:07:00Z</dcterms:modified>
</cp:coreProperties>
</file>