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6B255" w14:textId="65285DCD" w:rsidR="002D196B" w:rsidRPr="00C676CD" w:rsidRDefault="3E22C090" w:rsidP="00C676CD">
      <w:pPr>
        <w:pStyle w:val="Heading1"/>
      </w:pPr>
      <w:bookmarkStart w:id="0" w:name="_Toc98344775"/>
      <w:bookmarkStart w:id="1" w:name="_Toc10625967"/>
      <w:bookmarkStart w:id="2" w:name="_Toc10638219"/>
      <w:bookmarkStart w:id="3" w:name="_Toc10640574"/>
      <w:bookmarkStart w:id="4" w:name="_Toc100750098"/>
      <w:bookmarkStart w:id="5" w:name="_Toc102563558"/>
      <w:bookmarkStart w:id="6" w:name="_Toc115176936"/>
      <w:bookmarkStart w:id="7" w:name="_Toc115177315"/>
      <w:bookmarkStart w:id="8" w:name="_Toc115854113"/>
      <w:bookmarkStart w:id="9" w:name="_Toc170124605"/>
      <w:bookmarkStart w:id="10" w:name="_Toc209540091"/>
      <w:bookmarkStart w:id="11" w:name="_Toc216205367"/>
      <w:bookmarkStart w:id="12" w:name="_Toc235438020"/>
      <w:r w:rsidRPr="00C676CD">
        <w:t>Report</w:t>
      </w:r>
      <w:r w:rsidR="025C17D0" w:rsidRPr="00C676CD">
        <w:t xml:space="preserve"> </w:t>
      </w:r>
      <w:r w:rsidRPr="00C676CD">
        <w:t>to</w:t>
      </w:r>
      <w:r w:rsidR="025C17D0" w:rsidRPr="00C676CD">
        <w:t xml:space="preserve"> </w:t>
      </w:r>
      <w:r w:rsidRPr="00C676CD">
        <w:t>the</w:t>
      </w:r>
      <w:r w:rsidR="025C17D0" w:rsidRPr="00C676CD">
        <w:t xml:space="preserve"> </w:t>
      </w:r>
      <w:r w:rsidRPr="00C676CD">
        <w:t>Governor,</w:t>
      </w:r>
      <w:r w:rsidR="025C17D0" w:rsidRPr="00C676CD">
        <w:t xml:space="preserve"> </w:t>
      </w:r>
      <w:r w:rsidRPr="00C676CD">
        <w:t>the</w:t>
      </w:r>
      <w:r w:rsidR="025C17D0" w:rsidRPr="00C676CD">
        <w:t xml:space="preserve"> </w:t>
      </w:r>
      <w:r w:rsidRPr="00C676CD">
        <w:t>Legislature,</w:t>
      </w:r>
      <w:r w:rsidR="025C17D0" w:rsidRPr="00C676CD">
        <w:t xml:space="preserve"> </w:t>
      </w:r>
      <w:r w:rsidRPr="00C676CD">
        <w:t>and</w:t>
      </w:r>
      <w:r w:rsidR="025C17D0" w:rsidRPr="00C676CD">
        <w:t xml:space="preserve"> </w:t>
      </w:r>
      <w:r w:rsidRPr="00C676CD">
        <w:t>the</w:t>
      </w:r>
      <w:r w:rsidR="025C17D0" w:rsidRPr="00C676CD">
        <w:t xml:space="preserve"> </w:t>
      </w:r>
      <w:r w:rsidRPr="00C676CD">
        <w:t>Legislative</w:t>
      </w:r>
      <w:r w:rsidR="025C17D0" w:rsidRPr="00C676CD">
        <w:t xml:space="preserve"> </w:t>
      </w:r>
      <w:r w:rsidRPr="00C676CD">
        <w:t>Analyst’s</w:t>
      </w:r>
      <w:r w:rsidR="025C17D0" w:rsidRPr="00C676CD">
        <w:t xml:space="preserve"> </w:t>
      </w:r>
      <w:r w:rsidRPr="00C676CD">
        <w:t>Office</w:t>
      </w:r>
      <w:bookmarkStart w:id="13" w:name="_Toc529878781"/>
      <w:bookmarkStart w:id="14" w:name="_Toc529884148"/>
      <w:bookmarkStart w:id="15" w:name="_Toc529946432"/>
      <w:bookmarkStart w:id="16" w:name="_Toc13639279"/>
      <w:bookmarkStart w:id="17" w:name="_Toc13641429"/>
      <w:bookmarkStart w:id="18" w:name="_Toc13651183"/>
      <w:bookmarkStart w:id="19" w:name="_Toc13653215"/>
      <w:r w:rsidRPr="00C676CD">
        <w:t>:</w:t>
      </w:r>
      <w:r w:rsidR="3F54960F" w:rsidRPr="00C676CD">
        <w:t xml:space="preserve"> </w:t>
      </w:r>
      <w:r w:rsidR="002D196B" w:rsidRPr="00C676CD">
        <w:br/>
      </w:r>
      <w:r w:rsidRPr="00C676CD">
        <w:t>202</w:t>
      </w:r>
      <w:r w:rsidR="119B7228" w:rsidRPr="00C676CD">
        <w:t>5</w:t>
      </w:r>
      <w:r w:rsidR="025C17D0" w:rsidRPr="00C676CD">
        <w:t xml:space="preserve"> </w:t>
      </w:r>
      <w:r w:rsidR="119B7228" w:rsidRPr="00C676CD">
        <w:t>Native</w:t>
      </w:r>
      <w:r w:rsidR="025C17D0" w:rsidRPr="00C676CD">
        <w:t xml:space="preserve"> </w:t>
      </w:r>
      <w:r w:rsidR="119B7228" w:rsidRPr="00C676CD">
        <w:t>American</w:t>
      </w:r>
      <w:r w:rsidR="025C17D0" w:rsidRPr="00C676CD">
        <w:t xml:space="preserve"> </w:t>
      </w:r>
      <w:r w:rsidR="119B7228" w:rsidRPr="00C676CD">
        <w:t>Graduation</w:t>
      </w:r>
      <w:r w:rsidR="025C17D0" w:rsidRPr="00C676CD">
        <w:t xml:space="preserve"> </w:t>
      </w:r>
      <w:r w:rsidR="119B7228" w:rsidRPr="00C676CD">
        <w:t>Adornments</w:t>
      </w:r>
      <w:r w:rsidR="002D196B" w:rsidRPr="00C676CD">
        <w:br/>
      </w:r>
      <w:r w:rsidR="119B7228" w:rsidRPr="00C676CD">
        <w:t>Task</w:t>
      </w:r>
      <w:r w:rsidR="025C17D0" w:rsidRPr="00C676CD">
        <w:t xml:space="preserve"> </w:t>
      </w:r>
      <w:r w:rsidR="20940C7D" w:rsidRPr="00C676CD">
        <w:t>Force</w:t>
      </w:r>
      <w:r w:rsidR="025C17D0" w:rsidRPr="00C676CD">
        <w:t xml:space="preserve"> </w:t>
      </w:r>
      <w:r w:rsidRPr="00C676CD">
        <w:t>Report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6CCC92A7" w14:textId="71F9844B" w:rsidR="0051191E" w:rsidRPr="0051191E" w:rsidRDefault="0051191E" w:rsidP="0051191E">
      <w:pPr>
        <w:spacing w:before="1440" w:after="1440"/>
        <w:jc w:val="center"/>
      </w:pPr>
    </w:p>
    <w:p w14:paraId="2BF43E9F" w14:textId="32FD9011" w:rsidR="002D196B" w:rsidRPr="00076D07" w:rsidRDefault="002D196B" w:rsidP="00997143">
      <w:pPr>
        <w:jc w:val="center"/>
        <w:rPr>
          <w:b/>
          <w:bCs/>
        </w:rPr>
      </w:pPr>
      <w:r w:rsidRPr="00076D07">
        <w:rPr>
          <w:b/>
          <w:bCs/>
        </w:rPr>
        <w:t>Prepared</w:t>
      </w:r>
      <w:r w:rsidR="002654CE" w:rsidRPr="00076D07">
        <w:rPr>
          <w:b/>
          <w:bCs/>
        </w:rPr>
        <w:t xml:space="preserve"> </w:t>
      </w:r>
      <w:r w:rsidRPr="00076D07">
        <w:rPr>
          <w:b/>
          <w:bCs/>
        </w:rPr>
        <w:t>by</w:t>
      </w:r>
      <w:r w:rsidR="002654CE" w:rsidRPr="00076D07">
        <w:rPr>
          <w:b/>
          <w:bCs/>
        </w:rPr>
        <w:t xml:space="preserve"> </w:t>
      </w:r>
      <w:r w:rsidR="00F064ED" w:rsidRPr="00076D07">
        <w:rPr>
          <w:b/>
          <w:bCs/>
        </w:rPr>
        <w:t>the</w:t>
      </w:r>
      <w:r w:rsidR="002654CE" w:rsidRPr="00076D07">
        <w:rPr>
          <w:b/>
          <w:bCs/>
        </w:rPr>
        <w:t xml:space="preserve"> </w:t>
      </w:r>
      <w:r w:rsidR="00F064ED" w:rsidRPr="00076D07">
        <w:rPr>
          <w:b/>
          <w:bCs/>
        </w:rPr>
        <w:t>Task</w:t>
      </w:r>
      <w:r w:rsidR="002654CE" w:rsidRPr="00076D07">
        <w:rPr>
          <w:b/>
          <w:bCs/>
        </w:rPr>
        <w:t xml:space="preserve"> </w:t>
      </w:r>
      <w:r w:rsidR="00C25077" w:rsidRPr="00076D07">
        <w:rPr>
          <w:b/>
          <w:bCs/>
        </w:rPr>
        <w:t>Force</w:t>
      </w:r>
      <w:r w:rsidRPr="00076D07">
        <w:rPr>
          <w:b/>
          <w:bCs/>
        </w:rPr>
        <w:t>:</w:t>
      </w:r>
    </w:p>
    <w:p w14:paraId="7DF7A067" w14:textId="629A66DE" w:rsidR="002D196B" w:rsidRPr="00076D07" w:rsidRDefault="00687BE0" w:rsidP="00997143">
      <w:pPr>
        <w:jc w:val="center"/>
        <w:rPr>
          <w:b/>
          <w:bCs/>
        </w:rPr>
      </w:pPr>
      <w:r w:rsidRPr="00076D07">
        <w:rPr>
          <w:b/>
          <w:bCs/>
        </w:rPr>
        <w:t>September</w:t>
      </w:r>
      <w:r w:rsidR="002654CE" w:rsidRPr="00076D07">
        <w:rPr>
          <w:b/>
          <w:bCs/>
        </w:rPr>
        <w:t xml:space="preserve"> </w:t>
      </w:r>
      <w:r w:rsidR="002D196B" w:rsidRPr="00076D07">
        <w:rPr>
          <w:b/>
          <w:bCs/>
        </w:rPr>
        <w:t>2025</w:t>
      </w:r>
    </w:p>
    <w:p w14:paraId="1FD17985" w14:textId="4BE22A5E" w:rsidR="002D196B" w:rsidRPr="00AC002B" w:rsidRDefault="002D196B" w:rsidP="00076D07">
      <w:pPr>
        <w:ind w:left="1350" w:hanging="1350"/>
      </w:pPr>
      <w:r w:rsidRPr="1079078F">
        <w:rPr>
          <w:lang w:bidi="en-US"/>
        </w:rPr>
        <w:t>Description:</w:t>
      </w:r>
      <w:r w:rsidR="00076D07">
        <w:rPr>
          <w:lang w:bidi="en-US"/>
        </w:rPr>
        <w:tab/>
      </w:r>
      <w:r w:rsidR="00326B69" w:rsidRPr="1079078F">
        <w:rPr>
          <w:lang w:bidi="en-US"/>
        </w:rPr>
        <w:t>This</w:t>
      </w:r>
      <w:r w:rsidR="002654CE">
        <w:rPr>
          <w:lang w:bidi="en-US"/>
        </w:rPr>
        <w:t xml:space="preserve"> </w:t>
      </w:r>
      <w:r w:rsidR="00326B69" w:rsidRPr="1079078F">
        <w:rPr>
          <w:lang w:bidi="en-US"/>
        </w:rPr>
        <w:t>report</w:t>
      </w:r>
      <w:r w:rsidR="002654CE">
        <w:rPr>
          <w:lang w:bidi="en-US"/>
        </w:rPr>
        <w:t xml:space="preserve"> </w:t>
      </w:r>
      <w:r w:rsidR="00326B69" w:rsidRPr="1079078F">
        <w:rPr>
          <w:lang w:bidi="en-US"/>
        </w:rPr>
        <w:t>presents</w:t>
      </w:r>
      <w:r w:rsidR="002654CE">
        <w:rPr>
          <w:lang w:bidi="en-US"/>
        </w:rPr>
        <w:t xml:space="preserve"> </w:t>
      </w:r>
      <w:r w:rsidR="00326B69" w:rsidRPr="1079078F">
        <w:rPr>
          <w:lang w:bidi="en-US"/>
        </w:rPr>
        <w:t>findings</w:t>
      </w:r>
      <w:r w:rsidR="002654CE">
        <w:rPr>
          <w:lang w:bidi="en-US"/>
        </w:rPr>
        <w:t xml:space="preserve"> </w:t>
      </w:r>
      <w:r w:rsidR="00326B69" w:rsidRPr="1079078F">
        <w:rPr>
          <w:lang w:bidi="en-US"/>
        </w:rPr>
        <w:t>and</w:t>
      </w:r>
      <w:r w:rsidR="002654CE">
        <w:rPr>
          <w:lang w:bidi="en-US"/>
        </w:rPr>
        <w:t xml:space="preserve"> </w:t>
      </w:r>
      <w:r w:rsidR="00326B69" w:rsidRPr="1079078F">
        <w:rPr>
          <w:lang w:bidi="en-US"/>
        </w:rPr>
        <w:t>recommendations</w:t>
      </w:r>
      <w:r w:rsidR="002654CE">
        <w:rPr>
          <w:lang w:bidi="en-US"/>
        </w:rPr>
        <w:t xml:space="preserve"> </w:t>
      </w:r>
      <w:r w:rsidR="00326B69" w:rsidRPr="1079078F">
        <w:rPr>
          <w:lang w:bidi="en-US"/>
        </w:rPr>
        <w:t>from</w:t>
      </w:r>
      <w:r w:rsidR="002654CE">
        <w:rPr>
          <w:lang w:bidi="en-US"/>
        </w:rPr>
        <w:t xml:space="preserve"> </w:t>
      </w:r>
      <w:r w:rsidR="00326B69" w:rsidRPr="1079078F">
        <w:rPr>
          <w:lang w:bidi="en-US"/>
        </w:rPr>
        <w:t>the</w:t>
      </w:r>
      <w:r w:rsidR="002654CE">
        <w:rPr>
          <w:lang w:bidi="en-US"/>
        </w:rPr>
        <w:t xml:space="preserve"> </w:t>
      </w:r>
      <w:r w:rsidR="00326B69" w:rsidRPr="1079078F">
        <w:rPr>
          <w:lang w:bidi="en-US"/>
        </w:rPr>
        <w:t>Native</w:t>
      </w:r>
      <w:r w:rsidR="002654CE">
        <w:rPr>
          <w:lang w:bidi="en-US"/>
        </w:rPr>
        <w:t xml:space="preserve"> </w:t>
      </w:r>
      <w:r w:rsidR="00326B69" w:rsidRPr="1079078F">
        <w:rPr>
          <w:lang w:bidi="en-US"/>
        </w:rPr>
        <w:t>American</w:t>
      </w:r>
      <w:r w:rsidR="002654CE">
        <w:rPr>
          <w:lang w:bidi="en-US"/>
        </w:rPr>
        <w:t xml:space="preserve"> </w:t>
      </w:r>
      <w:r w:rsidR="00326B69" w:rsidRPr="1079078F">
        <w:rPr>
          <w:lang w:bidi="en-US"/>
        </w:rPr>
        <w:t>Graduation</w:t>
      </w:r>
      <w:r w:rsidR="002654CE">
        <w:rPr>
          <w:lang w:bidi="en-US"/>
        </w:rPr>
        <w:t xml:space="preserve"> </w:t>
      </w:r>
      <w:r w:rsidR="00326B69" w:rsidRPr="1079078F">
        <w:rPr>
          <w:lang w:bidi="en-US"/>
        </w:rPr>
        <w:t>Adornments</w:t>
      </w:r>
      <w:r w:rsidR="002654CE">
        <w:rPr>
          <w:lang w:bidi="en-US"/>
        </w:rPr>
        <w:t xml:space="preserve"> </w:t>
      </w:r>
      <w:r w:rsidR="00326B69" w:rsidRPr="1079078F">
        <w:rPr>
          <w:lang w:bidi="en-US"/>
        </w:rPr>
        <w:t>Task</w:t>
      </w:r>
      <w:r w:rsidR="002654CE">
        <w:rPr>
          <w:lang w:bidi="en-US"/>
        </w:rPr>
        <w:t xml:space="preserve"> </w:t>
      </w:r>
      <w:r w:rsidR="00C25077">
        <w:rPr>
          <w:lang w:bidi="en-US"/>
        </w:rPr>
        <w:t>Force</w:t>
      </w:r>
      <w:r w:rsidR="002654CE">
        <w:rPr>
          <w:lang w:bidi="en-US"/>
        </w:rPr>
        <w:t xml:space="preserve"> </w:t>
      </w:r>
      <w:r w:rsidR="00326B69" w:rsidRPr="1079078F">
        <w:rPr>
          <w:lang w:bidi="en-US"/>
        </w:rPr>
        <w:t>(NAGAT</w:t>
      </w:r>
      <w:r w:rsidR="002654CE">
        <w:rPr>
          <w:lang w:bidi="en-US"/>
        </w:rPr>
        <w:t xml:space="preserve"> </w:t>
      </w:r>
      <w:r w:rsidR="15DBF628" w:rsidRPr="3E0A9D3B">
        <w:rPr>
          <w:lang w:bidi="en-US"/>
        </w:rPr>
        <w:t>Task</w:t>
      </w:r>
      <w:r w:rsidR="002654CE">
        <w:rPr>
          <w:lang w:bidi="en-US"/>
        </w:rPr>
        <w:t xml:space="preserve"> </w:t>
      </w:r>
      <w:r w:rsidR="00C25077">
        <w:rPr>
          <w:lang w:bidi="en-US"/>
        </w:rPr>
        <w:t>Force</w:t>
      </w:r>
      <w:r w:rsidR="00326B69" w:rsidRPr="1079078F">
        <w:rPr>
          <w:lang w:bidi="en-US"/>
        </w:rPr>
        <w:t>),</w:t>
      </w:r>
      <w:r w:rsidR="002654CE">
        <w:rPr>
          <w:lang w:bidi="en-US"/>
        </w:rPr>
        <w:t xml:space="preserve"> </w:t>
      </w:r>
      <w:r w:rsidR="00326B69" w:rsidRPr="1079078F">
        <w:rPr>
          <w:lang w:bidi="en-US"/>
        </w:rPr>
        <w:t>established</w:t>
      </w:r>
      <w:r w:rsidR="002654CE">
        <w:rPr>
          <w:lang w:bidi="en-US"/>
        </w:rPr>
        <w:t xml:space="preserve"> </w:t>
      </w:r>
      <w:r w:rsidR="00ED04B5">
        <w:rPr>
          <w:lang w:bidi="en-US"/>
        </w:rPr>
        <w:t>per</w:t>
      </w:r>
      <w:r w:rsidR="002654CE">
        <w:rPr>
          <w:lang w:bidi="en-US"/>
        </w:rPr>
        <w:t xml:space="preserve"> </w:t>
      </w:r>
      <w:r w:rsidR="00EF76DD">
        <w:rPr>
          <w:lang w:bidi="en-US"/>
        </w:rPr>
        <w:t xml:space="preserve">Assembly Bill </w:t>
      </w:r>
      <w:r w:rsidR="002D4F3E" w:rsidRPr="00B07FA8">
        <w:rPr>
          <w:iCs/>
        </w:rPr>
        <w:t>945</w:t>
      </w:r>
      <w:r w:rsidR="002654CE">
        <w:rPr>
          <w:iCs/>
        </w:rPr>
        <w:t xml:space="preserve"> </w:t>
      </w:r>
      <w:r w:rsidR="002D4F3E" w:rsidRPr="00AE768A">
        <w:rPr>
          <w:iCs/>
        </w:rPr>
        <w:t>(2021)</w:t>
      </w:r>
      <w:r w:rsidR="002654CE">
        <w:rPr>
          <w:lang w:bidi="en-US"/>
        </w:rPr>
        <w:t xml:space="preserve"> </w:t>
      </w:r>
      <w:r w:rsidR="00326B69" w:rsidRPr="1079078F">
        <w:rPr>
          <w:lang w:bidi="en-US"/>
        </w:rPr>
        <w:t>to</w:t>
      </w:r>
      <w:r w:rsidR="002654CE">
        <w:rPr>
          <w:lang w:bidi="en-US"/>
        </w:rPr>
        <w:t xml:space="preserve"> </w:t>
      </w:r>
      <w:r w:rsidR="00326B69" w:rsidRPr="1079078F">
        <w:rPr>
          <w:lang w:bidi="en-US"/>
        </w:rPr>
        <w:t>assess</w:t>
      </w:r>
      <w:r w:rsidR="002654CE">
        <w:rPr>
          <w:lang w:bidi="en-US"/>
        </w:rPr>
        <w:t xml:space="preserve"> </w:t>
      </w:r>
      <w:r w:rsidR="00326B69" w:rsidRPr="1079078F">
        <w:rPr>
          <w:lang w:bidi="en-US"/>
        </w:rPr>
        <w:t>the</w:t>
      </w:r>
      <w:r w:rsidR="002654CE">
        <w:rPr>
          <w:lang w:bidi="en-US"/>
        </w:rPr>
        <w:t xml:space="preserve"> </w:t>
      </w:r>
      <w:r w:rsidR="00326B69" w:rsidRPr="1079078F">
        <w:rPr>
          <w:lang w:bidi="en-US"/>
        </w:rPr>
        <w:t>implementation</w:t>
      </w:r>
      <w:r w:rsidR="002654CE">
        <w:rPr>
          <w:lang w:bidi="en-US"/>
        </w:rPr>
        <w:t xml:space="preserve"> </w:t>
      </w:r>
      <w:r w:rsidR="00326B69" w:rsidRPr="1079078F">
        <w:rPr>
          <w:lang w:bidi="en-US"/>
        </w:rPr>
        <w:t>of</w:t>
      </w:r>
      <w:r w:rsidR="002654CE">
        <w:rPr>
          <w:lang w:bidi="en-US"/>
        </w:rPr>
        <w:t xml:space="preserve"> </w:t>
      </w:r>
      <w:r w:rsidR="00A71022">
        <w:rPr>
          <w:lang w:bidi="en-US"/>
        </w:rPr>
        <w:t xml:space="preserve">California </w:t>
      </w:r>
      <w:r w:rsidR="00326B69" w:rsidRPr="00C67BF5">
        <w:rPr>
          <w:i/>
          <w:iCs/>
          <w:lang w:bidi="en-US"/>
        </w:rPr>
        <w:t>Education</w:t>
      </w:r>
      <w:r w:rsidR="002654CE" w:rsidRPr="00C67BF5">
        <w:rPr>
          <w:i/>
          <w:iCs/>
          <w:lang w:bidi="en-US"/>
        </w:rPr>
        <w:t xml:space="preserve"> </w:t>
      </w:r>
      <w:r w:rsidR="00326B69" w:rsidRPr="00C67BF5">
        <w:rPr>
          <w:i/>
          <w:iCs/>
          <w:lang w:bidi="en-US"/>
        </w:rPr>
        <w:t>Code</w:t>
      </w:r>
      <w:r w:rsidR="00A71022">
        <w:rPr>
          <w:lang w:bidi="en-US"/>
        </w:rPr>
        <w:t xml:space="preserve"> </w:t>
      </w:r>
      <w:r w:rsidR="00326B69" w:rsidRPr="1079078F">
        <w:rPr>
          <w:lang w:bidi="en-US"/>
        </w:rPr>
        <w:t>Section</w:t>
      </w:r>
      <w:r w:rsidR="002654CE">
        <w:rPr>
          <w:lang w:bidi="en-US"/>
        </w:rPr>
        <w:t xml:space="preserve"> </w:t>
      </w:r>
      <w:r w:rsidR="00326B69" w:rsidRPr="00881A25">
        <w:rPr>
          <w:lang w:bidi="en-US"/>
        </w:rPr>
        <w:t>35183.1</w:t>
      </w:r>
      <w:r w:rsidR="002654CE">
        <w:rPr>
          <w:lang w:bidi="en-US"/>
        </w:rPr>
        <w:t xml:space="preserve"> </w:t>
      </w:r>
      <w:r w:rsidR="00AE768A">
        <w:rPr>
          <w:lang w:bidi="en-US"/>
        </w:rPr>
        <w:t>to</w:t>
      </w:r>
      <w:r w:rsidR="002654CE">
        <w:rPr>
          <w:lang w:bidi="en-US"/>
        </w:rPr>
        <w:t xml:space="preserve"> </w:t>
      </w:r>
      <w:r w:rsidR="00AE768A">
        <w:rPr>
          <w:lang w:bidi="en-US"/>
        </w:rPr>
        <w:t>support</w:t>
      </w:r>
      <w:r w:rsidR="002654CE">
        <w:rPr>
          <w:lang w:bidi="en-US"/>
        </w:rPr>
        <w:t xml:space="preserve"> </w:t>
      </w:r>
      <w:r w:rsidR="00AE768A">
        <w:rPr>
          <w:lang w:bidi="en-US"/>
        </w:rPr>
        <w:t>Native</w:t>
      </w:r>
      <w:r w:rsidR="002654CE">
        <w:rPr>
          <w:lang w:bidi="en-US"/>
        </w:rPr>
        <w:t xml:space="preserve"> </w:t>
      </w:r>
      <w:r w:rsidR="00AE768A">
        <w:rPr>
          <w:lang w:bidi="en-US"/>
        </w:rPr>
        <w:t>students’</w:t>
      </w:r>
      <w:r w:rsidR="002654CE">
        <w:rPr>
          <w:lang w:bidi="en-US"/>
        </w:rPr>
        <w:t xml:space="preserve"> </w:t>
      </w:r>
      <w:r w:rsidR="00AE768A">
        <w:rPr>
          <w:lang w:bidi="en-US"/>
        </w:rPr>
        <w:t>rights</w:t>
      </w:r>
      <w:r w:rsidR="002654CE">
        <w:rPr>
          <w:lang w:bidi="en-US"/>
        </w:rPr>
        <w:t xml:space="preserve"> </w:t>
      </w:r>
      <w:r w:rsidR="00AE768A">
        <w:rPr>
          <w:lang w:bidi="en-US"/>
        </w:rPr>
        <w:t>to</w:t>
      </w:r>
      <w:r w:rsidR="002654CE">
        <w:rPr>
          <w:lang w:bidi="en-US"/>
        </w:rPr>
        <w:t xml:space="preserve"> </w:t>
      </w:r>
      <w:r w:rsidR="00AE768A">
        <w:rPr>
          <w:lang w:bidi="en-US"/>
        </w:rPr>
        <w:t>wear</w:t>
      </w:r>
      <w:r w:rsidR="002654CE">
        <w:rPr>
          <w:lang w:bidi="en-US"/>
        </w:rPr>
        <w:t xml:space="preserve"> </w:t>
      </w:r>
      <w:r w:rsidR="00AE768A">
        <w:rPr>
          <w:lang w:bidi="en-US"/>
        </w:rPr>
        <w:t>cultural</w:t>
      </w:r>
      <w:r w:rsidR="002654CE">
        <w:rPr>
          <w:lang w:bidi="en-US"/>
        </w:rPr>
        <w:t xml:space="preserve"> </w:t>
      </w:r>
      <w:r w:rsidR="00AE768A">
        <w:rPr>
          <w:lang w:bidi="en-US"/>
        </w:rPr>
        <w:t>regalia</w:t>
      </w:r>
      <w:r w:rsidR="002654CE">
        <w:rPr>
          <w:lang w:bidi="en-US"/>
        </w:rPr>
        <w:t xml:space="preserve"> </w:t>
      </w:r>
      <w:r w:rsidR="00AE768A">
        <w:rPr>
          <w:lang w:bidi="en-US"/>
        </w:rPr>
        <w:t>at</w:t>
      </w:r>
      <w:r w:rsidR="002654CE">
        <w:rPr>
          <w:lang w:bidi="en-US"/>
        </w:rPr>
        <w:t xml:space="preserve"> </w:t>
      </w:r>
      <w:r w:rsidR="00AE768A">
        <w:rPr>
          <w:lang w:bidi="en-US"/>
        </w:rPr>
        <w:t>graduation</w:t>
      </w:r>
      <w:r w:rsidR="002654CE">
        <w:rPr>
          <w:lang w:bidi="en-US"/>
        </w:rPr>
        <w:t xml:space="preserve"> </w:t>
      </w:r>
      <w:r w:rsidR="00AE768A">
        <w:rPr>
          <w:lang w:bidi="en-US"/>
        </w:rPr>
        <w:t>ceremonies.</w:t>
      </w:r>
      <w:r w:rsidR="002654CE">
        <w:rPr>
          <w:lang w:bidi="en-US"/>
        </w:rPr>
        <w:t xml:space="preserve"> </w:t>
      </w:r>
      <w:r w:rsidR="00326B69" w:rsidRPr="1079078F">
        <w:rPr>
          <w:lang w:bidi="en-US"/>
        </w:rPr>
        <w:t>The</w:t>
      </w:r>
      <w:r w:rsidR="002654CE">
        <w:rPr>
          <w:lang w:bidi="en-US"/>
        </w:rPr>
        <w:t xml:space="preserve"> </w:t>
      </w:r>
      <w:r w:rsidR="00326B69" w:rsidRPr="1079078F">
        <w:rPr>
          <w:lang w:bidi="en-US"/>
        </w:rPr>
        <w:t>report</w:t>
      </w:r>
      <w:r w:rsidR="002654CE">
        <w:rPr>
          <w:lang w:bidi="en-US"/>
        </w:rPr>
        <w:t xml:space="preserve"> </w:t>
      </w:r>
      <w:r w:rsidR="00326B69" w:rsidRPr="1079078F">
        <w:rPr>
          <w:lang w:bidi="en-US"/>
        </w:rPr>
        <w:t>includes:</w:t>
      </w:r>
      <w:r w:rsidR="002654CE">
        <w:rPr>
          <w:lang w:bidi="en-US"/>
        </w:rPr>
        <w:t xml:space="preserve"> </w:t>
      </w:r>
      <w:r w:rsidR="00CC2F84" w:rsidRPr="1079078F">
        <w:rPr>
          <w:lang w:bidi="en-US"/>
        </w:rPr>
        <w:t>1.</w:t>
      </w:r>
      <w:r w:rsidR="002654CE">
        <w:rPr>
          <w:lang w:bidi="en-US"/>
        </w:rPr>
        <w:t xml:space="preserve"> </w:t>
      </w:r>
      <w:r w:rsidR="00326B69" w:rsidRPr="1079078F">
        <w:rPr>
          <w:lang w:bidi="en-US"/>
        </w:rPr>
        <w:t>Key</w:t>
      </w:r>
      <w:r w:rsidR="002654CE">
        <w:rPr>
          <w:lang w:bidi="en-US"/>
        </w:rPr>
        <w:t xml:space="preserve"> </w:t>
      </w:r>
      <w:r w:rsidR="00326B69" w:rsidRPr="1079078F">
        <w:rPr>
          <w:lang w:bidi="en-US"/>
        </w:rPr>
        <w:t>findings</w:t>
      </w:r>
      <w:r w:rsidR="002654CE">
        <w:rPr>
          <w:lang w:bidi="en-US"/>
        </w:rPr>
        <w:t xml:space="preserve"> </w:t>
      </w:r>
      <w:r w:rsidR="00326B69" w:rsidRPr="1079078F">
        <w:rPr>
          <w:lang w:bidi="en-US"/>
        </w:rPr>
        <w:t>from</w:t>
      </w:r>
      <w:r w:rsidR="002654CE">
        <w:rPr>
          <w:lang w:bidi="en-US"/>
        </w:rPr>
        <w:t xml:space="preserve"> </w:t>
      </w:r>
      <w:r w:rsidR="00326B69" w:rsidRPr="1079078F">
        <w:rPr>
          <w:lang w:bidi="en-US"/>
        </w:rPr>
        <w:t>the</w:t>
      </w:r>
      <w:r w:rsidR="002654CE">
        <w:rPr>
          <w:lang w:bidi="en-US"/>
        </w:rPr>
        <w:t xml:space="preserve"> </w:t>
      </w:r>
      <w:r w:rsidR="00326B69" w:rsidRPr="1079078F">
        <w:rPr>
          <w:lang w:bidi="en-US"/>
        </w:rPr>
        <w:t>NAGAT</w:t>
      </w:r>
      <w:r w:rsidR="002654CE">
        <w:rPr>
          <w:lang w:bidi="en-US"/>
        </w:rPr>
        <w:t xml:space="preserve"> </w:t>
      </w:r>
      <w:r w:rsidR="15DBF628" w:rsidRPr="72001705">
        <w:rPr>
          <w:lang w:bidi="en-US"/>
        </w:rPr>
        <w:t>Task</w:t>
      </w:r>
      <w:r w:rsidR="002654CE">
        <w:rPr>
          <w:lang w:bidi="en-US"/>
        </w:rPr>
        <w:t xml:space="preserve"> </w:t>
      </w:r>
      <w:r w:rsidR="00C25077">
        <w:rPr>
          <w:lang w:bidi="en-US"/>
        </w:rPr>
        <w:t>Force</w:t>
      </w:r>
      <w:r w:rsidR="002654CE">
        <w:rPr>
          <w:lang w:bidi="en-US"/>
        </w:rPr>
        <w:t xml:space="preserve"> </w:t>
      </w:r>
      <w:r w:rsidR="00326B69" w:rsidRPr="1079078F">
        <w:rPr>
          <w:lang w:bidi="en-US"/>
        </w:rPr>
        <w:t>Survey</w:t>
      </w:r>
      <w:r w:rsidR="002654CE">
        <w:rPr>
          <w:lang w:bidi="en-US"/>
        </w:rPr>
        <w:t xml:space="preserve"> </w:t>
      </w:r>
      <w:r w:rsidR="009A4292" w:rsidRPr="1079078F">
        <w:rPr>
          <w:lang w:bidi="en-US"/>
        </w:rPr>
        <w:t>and</w:t>
      </w:r>
      <w:r w:rsidR="002654CE">
        <w:rPr>
          <w:lang w:bidi="en-US"/>
        </w:rPr>
        <w:t xml:space="preserve"> </w:t>
      </w:r>
      <w:r w:rsidR="00CC2F84" w:rsidRPr="1079078F">
        <w:rPr>
          <w:lang w:bidi="en-US"/>
        </w:rPr>
        <w:t>2.</w:t>
      </w:r>
      <w:r w:rsidR="002654CE">
        <w:rPr>
          <w:lang w:bidi="en-US"/>
        </w:rPr>
        <w:t xml:space="preserve"> </w:t>
      </w:r>
      <w:r w:rsidR="00A71022">
        <w:rPr>
          <w:lang w:bidi="en-US"/>
        </w:rPr>
        <w:t xml:space="preserve">The </w:t>
      </w:r>
      <w:r w:rsidR="15DBF628" w:rsidRPr="0EB03CFD">
        <w:rPr>
          <w:lang w:bidi="en-US"/>
        </w:rPr>
        <w:t>NAGAT</w:t>
      </w:r>
      <w:r w:rsidR="002654CE">
        <w:rPr>
          <w:lang w:bidi="en-US"/>
        </w:rPr>
        <w:t xml:space="preserve"> </w:t>
      </w:r>
      <w:r w:rsidR="15DBF628" w:rsidRPr="0EB03CFD">
        <w:rPr>
          <w:lang w:bidi="en-US"/>
        </w:rPr>
        <w:t>Task</w:t>
      </w:r>
      <w:r w:rsidR="002654CE">
        <w:rPr>
          <w:lang w:bidi="en-US"/>
        </w:rPr>
        <w:t xml:space="preserve"> </w:t>
      </w:r>
      <w:r w:rsidR="00C25077">
        <w:rPr>
          <w:lang w:bidi="en-US"/>
        </w:rPr>
        <w:t>Force</w:t>
      </w:r>
      <w:r w:rsidR="0089356E">
        <w:rPr>
          <w:lang w:bidi="en-US"/>
        </w:rPr>
        <w:t>’s</w:t>
      </w:r>
      <w:r w:rsidR="002654CE">
        <w:rPr>
          <w:lang w:bidi="en-US"/>
        </w:rPr>
        <w:t xml:space="preserve"> </w:t>
      </w:r>
      <w:r w:rsidR="006D65A6">
        <w:rPr>
          <w:lang w:bidi="en-US"/>
        </w:rPr>
        <w:t>Policy</w:t>
      </w:r>
      <w:r w:rsidR="002654CE">
        <w:rPr>
          <w:lang w:bidi="en-US"/>
        </w:rPr>
        <w:t xml:space="preserve"> </w:t>
      </w:r>
      <w:r w:rsidR="00326B69" w:rsidRPr="1079078F">
        <w:rPr>
          <w:lang w:bidi="en-US"/>
        </w:rPr>
        <w:t>Recommendations</w:t>
      </w:r>
      <w:r w:rsidR="002654CE">
        <w:rPr>
          <w:lang w:bidi="en-US"/>
        </w:rPr>
        <w:t xml:space="preserve"> </w:t>
      </w:r>
      <w:r w:rsidR="006D65A6">
        <w:rPr>
          <w:lang w:bidi="en-US"/>
        </w:rPr>
        <w:t>for</w:t>
      </w:r>
      <w:r w:rsidR="002654CE">
        <w:rPr>
          <w:lang w:bidi="en-US"/>
        </w:rPr>
        <w:t xml:space="preserve"> </w:t>
      </w:r>
      <w:r w:rsidR="006D65A6">
        <w:rPr>
          <w:lang w:bidi="en-US"/>
        </w:rPr>
        <w:t>full</w:t>
      </w:r>
      <w:r w:rsidR="002654CE">
        <w:rPr>
          <w:lang w:bidi="en-US"/>
        </w:rPr>
        <w:t xml:space="preserve"> </w:t>
      </w:r>
      <w:r w:rsidR="006D65A6">
        <w:rPr>
          <w:lang w:bidi="en-US"/>
        </w:rPr>
        <w:t>implementation</w:t>
      </w:r>
      <w:r w:rsidR="002654CE">
        <w:rPr>
          <w:lang w:bidi="en-US"/>
        </w:rPr>
        <w:t xml:space="preserve"> </w:t>
      </w:r>
      <w:r w:rsidR="006D65A6">
        <w:rPr>
          <w:lang w:bidi="en-US"/>
        </w:rPr>
        <w:t>of</w:t>
      </w:r>
      <w:r w:rsidR="002654CE">
        <w:rPr>
          <w:lang w:bidi="en-US"/>
        </w:rPr>
        <w:t xml:space="preserve"> </w:t>
      </w:r>
      <w:r w:rsidR="00A71022" w:rsidRPr="00C67BF5">
        <w:rPr>
          <w:i/>
          <w:iCs/>
          <w:lang w:bidi="en-US"/>
        </w:rPr>
        <w:t>Education Code</w:t>
      </w:r>
      <w:r w:rsidR="002654CE">
        <w:rPr>
          <w:i/>
          <w:iCs/>
          <w:lang w:bidi="en-US"/>
        </w:rPr>
        <w:t xml:space="preserve"> </w:t>
      </w:r>
      <w:r w:rsidR="006D65A6" w:rsidRPr="00881A25">
        <w:rPr>
          <w:lang w:bidi="en-US"/>
        </w:rPr>
        <w:t>35183.1</w:t>
      </w:r>
      <w:r w:rsidR="006D65A6">
        <w:rPr>
          <w:lang w:bidi="en-US"/>
        </w:rPr>
        <w:t>.</w:t>
      </w:r>
    </w:p>
    <w:p w14:paraId="37E3ADF8" w14:textId="4273E650" w:rsidR="002D196B" w:rsidRPr="00AC002B" w:rsidRDefault="002D196B" w:rsidP="00076D07">
      <w:pPr>
        <w:ind w:left="1350" w:hanging="1350"/>
        <w:rPr>
          <w:lang w:bidi="en-US"/>
        </w:rPr>
      </w:pPr>
      <w:r w:rsidRPr="00076D07">
        <w:rPr>
          <w:lang w:bidi="en-US"/>
        </w:rPr>
        <w:t>Recipient</w:t>
      </w:r>
      <w:r w:rsidR="00A71022">
        <w:rPr>
          <w:lang w:bidi="en-US"/>
        </w:rPr>
        <w:t>s</w:t>
      </w:r>
      <w:r w:rsidRPr="00AC002B">
        <w:rPr>
          <w:iCs/>
          <w:lang w:bidi="en-US"/>
        </w:rPr>
        <w:t>:</w:t>
      </w:r>
      <w:r w:rsidRPr="00AC002B">
        <w:rPr>
          <w:lang w:bidi="en-US"/>
        </w:rPr>
        <w:tab/>
        <w:t>The</w:t>
      </w:r>
      <w:r w:rsidR="002654CE">
        <w:rPr>
          <w:lang w:bidi="en-US"/>
        </w:rPr>
        <w:t xml:space="preserve"> </w:t>
      </w:r>
      <w:r w:rsidRPr="00AC002B">
        <w:rPr>
          <w:lang w:bidi="en-US"/>
        </w:rPr>
        <w:t>Governor,</w:t>
      </w:r>
      <w:r w:rsidR="002654CE">
        <w:rPr>
          <w:lang w:bidi="en-US"/>
        </w:rPr>
        <w:t xml:space="preserve"> </w:t>
      </w:r>
      <w:r w:rsidRPr="00AC002B">
        <w:rPr>
          <w:lang w:bidi="en-US"/>
        </w:rPr>
        <w:t>the</w:t>
      </w:r>
      <w:r w:rsidR="002654CE">
        <w:rPr>
          <w:lang w:bidi="en-US"/>
        </w:rPr>
        <w:t xml:space="preserve"> </w:t>
      </w:r>
      <w:r w:rsidRPr="00AC002B">
        <w:rPr>
          <w:lang w:bidi="en-US"/>
        </w:rPr>
        <w:t>Legislature,</w:t>
      </w:r>
      <w:r w:rsidR="002654CE">
        <w:rPr>
          <w:lang w:bidi="en-US"/>
        </w:rPr>
        <w:t xml:space="preserve"> </w:t>
      </w:r>
      <w:r w:rsidRPr="00AC002B">
        <w:rPr>
          <w:lang w:bidi="en-US"/>
        </w:rPr>
        <w:t>and</w:t>
      </w:r>
      <w:r w:rsidR="002654CE">
        <w:rPr>
          <w:lang w:bidi="en-US"/>
        </w:rPr>
        <w:t xml:space="preserve"> </w:t>
      </w:r>
      <w:r w:rsidRPr="00AC002B">
        <w:rPr>
          <w:lang w:bidi="en-US"/>
        </w:rPr>
        <w:t>the</w:t>
      </w:r>
      <w:r w:rsidR="002654CE">
        <w:rPr>
          <w:lang w:bidi="en-US"/>
        </w:rPr>
        <w:t xml:space="preserve"> </w:t>
      </w:r>
      <w:r w:rsidRPr="00AC002B">
        <w:rPr>
          <w:lang w:bidi="en-US"/>
        </w:rPr>
        <w:t>Legislative</w:t>
      </w:r>
      <w:r w:rsidR="002654CE">
        <w:rPr>
          <w:lang w:bidi="en-US"/>
        </w:rPr>
        <w:t xml:space="preserve"> </w:t>
      </w:r>
      <w:r w:rsidRPr="00AC002B">
        <w:rPr>
          <w:lang w:bidi="en-US"/>
        </w:rPr>
        <w:t>Analyst’s</w:t>
      </w:r>
      <w:r w:rsidR="002654CE">
        <w:rPr>
          <w:lang w:bidi="en-US"/>
        </w:rPr>
        <w:t xml:space="preserve"> </w:t>
      </w:r>
      <w:r w:rsidRPr="00AC002B">
        <w:rPr>
          <w:lang w:bidi="en-US"/>
        </w:rPr>
        <w:t>Office</w:t>
      </w:r>
    </w:p>
    <w:p w14:paraId="0BFE05E0" w14:textId="535D238E" w:rsidR="00134E9D" w:rsidRDefault="00134E9D" w:rsidP="00E663A9">
      <w:pPr>
        <w:rPr>
          <w:lang w:bidi="en-US"/>
        </w:rPr>
      </w:pPr>
      <w:r w:rsidRPr="0C2C3953">
        <w:rPr>
          <w:lang w:bidi="en-US"/>
        </w:rPr>
        <w:br w:type="page"/>
      </w:r>
    </w:p>
    <w:sdt>
      <w:sdtPr>
        <w:id w:val="1235384082"/>
        <w:docPartObj>
          <w:docPartGallery w:val="Table of Contents"/>
          <w:docPartUnique/>
        </w:docPartObj>
      </w:sdtPr>
      <w:sdtContent>
        <w:p w14:paraId="21078599" w14:textId="55CDDBF4" w:rsidR="00B16F86" w:rsidRDefault="009372F0">
          <w:pPr>
            <w:pStyle w:val="TOC1"/>
            <w:rPr>
              <w:rFonts w:asciiTheme="minorHAnsi" w:eastAsiaTheme="minorEastAsia" w:hAnsiTheme="minorHAnsi" w:cstheme="minorBidi"/>
              <w:noProof/>
            </w:rPr>
          </w:pPr>
          <w:r>
            <w:fldChar w:fldCharType="begin"/>
          </w:r>
          <w:r w:rsidR="0C2C3953">
            <w:instrText>TOC \o "1-9" \z \u \h</w:instrText>
          </w:r>
          <w:r>
            <w:fldChar w:fldCharType="separate"/>
          </w:r>
          <w:hyperlink w:anchor="_Toc235438020" w:history="1">
            <w:r w:rsidR="00B16F86" w:rsidRPr="00707A78">
              <w:rPr>
                <w:rStyle w:val="Hyperlink"/>
                <w:b/>
                <w:bCs/>
                <w:noProof/>
              </w:rPr>
              <w:t xml:space="preserve">Report to the Governor, the Legislature, and the Legislative Analyst’s Office: </w:t>
            </w:r>
            <w:r w:rsidR="00B16F86" w:rsidRPr="00707A78">
              <w:rPr>
                <w:rStyle w:val="Hyperlink"/>
                <w:noProof/>
              </w:rPr>
              <w:t xml:space="preserve"> </w:t>
            </w:r>
            <w:r w:rsidR="00B16F86" w:rsidRPr="00707A78">
              <w:rPr>
                <w:rStyle w:val="Hyperlink"/>
                <w:b/>
                <w:bCs/>
                <w:noProof/>
              </w:rPr>
              <w:t>2025 Native American Graduation Adornments</w:t>
            </w:r>
            <w:r w:rsidR="00B16F86" w:rsidRPr="00707A78">
              <w:rPr>
                <w:rStyle w:val="Hyperlink"/>
                <w:noProof/>
              </w:rPr>
              <w:t xml:space="preserve"> </w:t>
            </w:r>
            <w:r w:rsidR="00B16F86" w:rsidRPr="00707A78">
              <w:rPr>
                <w:rStyle w:val="Hyperlink"/>
                <w:b/>
                <w:bCs/>
                <w:noProof/>
              </w:rPr>
              <w:t>Task Force Report</w:t>
            </w:r>
            <w:r w:rsidR="00B16F86">
              <w:rPr>
                <w:noProof/>
                <w:webHidden/>
              </w:rPr>
              <w:tab/>
            </w:r>
            <w:r w:rsidR="00B16F86">
              <w:rPr>
                <w:noProof/>
                <w:webHidden/>
              </w:rPr>
              <w:fldChar w:fldCharType="begin"/>
            </w:r>
            <w:r w:rsidR="00B16F86">
              <w:rPr>
                <w:noProof/>
                <w:webHidden/>
              </w:rPr>
              <w:instrText xml:space="preserve"> PAGEREF _Toc235438020 \h </w:instrText>
            </w:r>
            <w:r w:rsidR="00B16F86">
              <w:rPr>
                <w:noProof/>
                <w:webHidden/>
              </w:rPr>
            </w:r>
            <w:r w:rsidR="00B16F86">
              <w:rPr>
                <w:noProof/>
                <w:webHidden/>
              </w:rPr>
              <w:fldChar w:fldCharType="separate"/>
            </w:r>
            <w:r w:rsidR="00B16F86">
              <w:rPr>
                <w:noProof/>
                <w:webHidden/>
              </w:rPr>
              <w:t>1</w:t>
            </w:r>
            <w:r w:rsidR="00B16F86">
              <w:rPr>
                <w:noProof/>
                <w:webHidden/>
              </w:rPr>
              <w:fldChar w:fldCharType="end"/>
            </w:r>
          </w:hyperlink>
        </w:p>
        <w:p w14:paraId="389D0EAE" w14:textId="1007B665" w:rsidR="00B16F86" w:rsidRDefault="00B16F86">
          <w:pPr>
            <w:pStyle w:val="TOC2"/>
            <w:tabs>
              <w:tab w:val="right" w:leader="dot" w:pos="9350"/>
            </w:tabs>
            <w:rPr>
              <w:rFonts w:asciiTheme="minorHAnsi" w:eastAsiaTheme="minorEastAsia" w:hAnsiTheme="minorHAnsi" w:cstheme="minorBidi"/>
              <w:noProof/>
            </w:rPr>
          </w:pPr>
          <w:hyperlink w:anchor="_Toc235438021" w:history="1">
            <w:r w:rsidRPr="00707A78">
              <w:rPr>
                <w:rStyle w:val="Hyperlink"/>
                <w:noProof/>
              </w:rPr>
              <w:t>Background</w:t>
            </w:r>
            <w:r>
              <w:rPr>
                <w:noProof/>
                <w:webHidden/>
              </w:rPr>
              <w:tab/>
            </w:r>
            <w:r>
              <w:rPr>
                <w:noProof/>
                <w:webHidden/>
              </w:rPr>
              <w:fldChar w:fldCharType="begin"/>
            </w:r>
            <w:r>
              <w:rPr>
                <w:noProof/>
                <w:webHidden/>
              </w:rPr>
              <w:instrText xml:space="preserve"> PAGEREF _Toc235438021 \h </w:instrText>
            </w:r>
            <w:r>
              <w:rPr>
                <w:noProof/>
                <w:webHidden/>
              </w:rPr>
            </w:r>
            <w:r>
              <w:rPr>
                <w:noProof/>
                <w:webHidden/>
              </w:rPr>
              <w:fldChar w:fldCharType="separate"/>
            </w:r>
            <w:r>
              <w:rPr>
                <w:noProof/>
                <w:webHidden/>
              </w:rPr>
              <w:t>3</w:t>
            </w:r>
            <w:r>
              <w:rPr>
                <w:noProof/>
                <w:webHidden/>
              </w:rPr>
              <w:fldChar w:fldCharType="end"/>
            </w:r>
          </w:hyperlink>
        </w:p>
        <w:p w14:paraId="7C4909B7" w14:textId="267FB162" w:rsidR="00B16F86" w:rsidRDefault="00B16F86">
          <w:pPr>
            <w:pStyle w:val="TOC3"/>
            <w:tabs>
              <w:tab w:val="right" w:leader="dot" w:pos="9350"/>
            </w:tabs>
            <w:rPr>
              <w:rFonts w:asciiTheme="minorHAnsi" w:eastAsiaTheme="minorEastAsia" w:hAnsiTheme="minorHAnsi" w:cstheme="minorBidi"/>
              <w:noProof/>
            </w:rPr>
          </w:pPr>
          <w:hyperlink w:anchor="_Toc235438022" w:history="1">
            <w:r w:rsidRPr="00707A78">
              <w:rPr>
                <w:rStyle w:val="Hyperlink"/>
                <w:noProof/>
              </w:rPr>
              <w:t>Introduction</w:t>
            </w:r>
            <w:r>
              <w:rPr>
                <w:noProof/>
                <w:webHidden/>
              </w:rPr>
              <w:tab/>
            </w:r>
            <w:r>
              <w:rPr>
                <w:noProof/>
                <w:webHidden/>
              </w:rPr>
              <w:fldChar w:fldCharType="begin"/>
            </w:r>
            <w:r>
              <w:rPr>
                <w:noProof/>
                <w:webHidden/>
              </w:rPr>
              <w:instrText xml:space="preserve"> PAGEREF _Toc235438022 \h </w:instrText>
            </w:r>
            <w:r>
              <w:rPr>
                <w:noProof/>
                <w:webHidden/>
              </w:rPr>
            </w:r>
            <w:r>
              <w:rPr>
                <w:noProof/>
                <w:webHidden/>
              </w:rPr>
              <w:fldChar w:fldCharType="separate"/>
            </w:r>
            <w:r>
              <w:rPr>
                <w:noProof/>
                <w:webHidden/>
              </w:rPr>
              <w:t>4</w:t>
            </w:r>
            <w:r>
              <w:rPr>
                <w:noProof/>
                <w:webHidden/>
              </w:rPr>
              <w:fldChar w:fldCharType="end"/>
            </w:r>
          </w:hyperlink>
        </w:p>
        <w:p w14:paraId="1906AFE3" w14:textId="15C028A1" w:rsidR="00B16F86" w:rsidRDefault="00B16F86">
          <w:pPr>
            <w:pStyle w:val="TOC4"/>
            <w:tabs>
              <w:tab w:val="right" w:leader="dot" w:pos="9350"/>
            </w:tabs>
            <w:rPr>
              <w:rFonts w:asciiTheme="minorHAnsi" w:eastAsiaTheme="minorEastAsia" w:hAnsiTheme="minorHAnsi" w:cstheme="minorBidi"/>
              <w:noProof/>
            </w:rPr>
          </w:pPr>
          <w:hyperlink w:anchor="_Toc235438023" w:history="1">
            <w:r w:rsidRPr="00707A78">
              <w:rPr>
                <w:rStyle w:val="Hyperlink"/>
                <w:noProof/>
              </w:rPr>
              <w:t>Purpose of the Task Force</w:t>
            </w:r>
            <w:r>
              <w:rPr>
                <w:noProof/>
                <w:webHidden/>
              </w:rPr>
              <w:tab/>
            </w:r>
            <w:r>
              <w:rPr>
                <w:noProof/>
                <w:webHidden/>
              </w:rPr>
              <w:fldChar w:fldCharType="begin"/>
            </w:r>
            <w:r>
              <w:rPr>
                <w:noProof/>
                <w:webHidden/>
              </w:rPr>
              <w:instrText xml:space="preserve"> PAGEREF _Toc235438023 \h </w:instrText>
            </w:r>
            <w:r>
              <w:rPr>
                <w:noProof/>
                <w:webHidden/>
              </w:rPr>
            </w:r>
            <w:r>
              <w:rPr>
                <w:noProof/>
                <w:webHidden/>
              </w:rPr>
              <w:fldChar w:fldCharType="separate"/>
            </w:r>
            <w:r>
              <w:rPr>
                <w:noProof/>
                <w:webHidden/>
              </w:rPr>
              <w:t>4</w:t>
            </w:r>
            <w:r>
              <w:rPr>
                <w:noProof/>
                <w:webHidden/>
              </w:rPr>
              <w:fldChar w:fldCharType="end"/>
            </w:r>
          </w:hyperlink>
        </w:p>
        <w:p w14:paraId="30965B6D" w14:textId="371B321D" w:rsidR="00B16F86" w:rsidRDefault="00B16F86">
          <w:pPr>
            <w:pStyle w:val="TOC4"/>
            <w:tabs>
              <w:tab w:val="right" w:leader="dot" w:pos="9350"/>
            </w:tabs>
            <w:rPr>
              <w:rFonts w:asciiTheme="minorHAnsi" w:eastAsiaTheme="minorEastAsia" w:hAnsiTheme="minorHAnsi" w:cstheme="minorBidi"/>
              <w:noProof/>
            </w:rPr>
          </w:pPr>
          <w:hyperlink w:anchor="_Toc235438024" w:history="1">
            <w:r w:rsidRPr="00707A78">
              <w:rPr>
                <w:rStyle w:val="Hyperlink"/>
                <w:noProof/>
              </w:rPr>
              <w:t>Overview of Legislation</w:t>
            </w:r>
            <w:r>
              <w:rPr>
                <w:noProof/>
                <w:webHidden/>
              </w:rPr>
              <w:tab/>
            </w:r>
            <w:r>
              <w:rPr>
                <w:noProof/>
                <w:webHidden/>
              </w:rPr>
              <w:fldChar w:fldCharType="begin"/>
            </w:r>
            <w:r>
              <w:rPr>
                <w:noProof/>
                <w:webHidden/>
              </w:rPr>
              <w:instrText xml:space="preserve"> PAGEREF _Toc235438024 \h </w:instrText>
            </w:r>
            <w:r>
              <w:rPr>
                <w:noProof/>
                <w:webHidden/>
              </w:rPr>
            </w:r>
            <w:r>
              <w:rPr>
                <w:noProof/>
                <w:webHidden/>
              </w:rPr>
              <w:fldChar w:fldCharType="separate"/>
            </w:r>
            <w:r>
              <w:rPr>
                <w:noProof/>
                <w:webHidden/>
              </w:rPr>
              <w:t>5</w:t>
            </w:r>
            <w:r>
              <w:rPr>
                <w:noProof/>
                <w:webHidden/>
              </w:rPr>
              <w:fldChar w:fldCharType="end"/>
            </w:r>
          </w:hyperlink>
        </w:p>
        <w:p w14:paraId="133E34C6" w14:textId="2072C9EF" w:rsidR="00B16F86" w:rsidRDefault="00B16F86">
          <w:pPr>
            <w:pStyle w:val="TOC2"/>
            <w:tabs>
              <w:tab w:val="right" w:leader="dot" w:pos="9350"/>
            </w:tabs>
            <w:rPr>
              <w:rFonts w:asciiTheme="minorHAnsi" w:eastAsiaTheme="minorEastAsia" w:hAnsiTheme="minorHAnsi" w:cstheme="minorBidi"/>
              <w:noProof/>
            </w:rPr>
          </w:pPr>
          <w:hyperlink w:anchor="_Toc235438025" w:history="1">
            <w:r w:rsidRPr="00707A78">
              <w:rPr>
                <w:rStyle w:val="Hyperlink"/>
                <w:noProof/>
              </w:rPr>
              <w:t>Engagement</w:t>
            </w:r>
            <w:r>
              <w:rPr>
                <w:noProof/>
                <w:webHidden/>
              </w:rPr>
              <w:tab/>
            </w:r>
            <w:r>
              <w:rPr>
                <w:noProof/>
                <w:webHidden/>
              </w:rPr>
              <w:fldChar w:fldCharType="begin"/>
            </w:r>
            <w:r>
              <w:rPr>
                <w:noProof/>
                <w:webHidden/>
              </w:rPr>
              <w:instrText xml:space="preserve"> PAGEREF _Toc235438025 \h </w:instrText>
            </w:r>
            <w:r>
              <w:rPr>
                <w:noProof/>
                <w:webHidden/>
              </w:rPr>
            </w:r>
            <w:r>
              <w:rPr>
                <w:noProof/>
                <w:webHidden/>
              </w:rPr>
              <w:fldChar w:fldCharType="separate"/>
            </w:r>
            <w:r>
              <w:rPr>
                <w:noProof/>
                <w:webHidden/>
              </w:rPr>
              <w:t>5</w:t>
            </w:r>
            <w:r>
              <w:rPr>
                <w:noProof/>
                <w:webHidden/>
              </w:rPr>
              <w:fldChar w:fldCharType="end"/>
            </w:r>
          </w:hyperlink>
        </w:p>
        <w:p w14:paraId="547B510B" w14:textId="60EBC897" w:rsidR="00B16F86" w:rsidRDefault="00B16F86">
          <w:pPr>
            <w:pStyle w:val="TOC3"/>
            <w:tabs>
              <w:tab w:val="right" w:leader="dot" w:pos="9350"/>
            </w:tabs>
            <w:rPr>
              <w:rFonts w:asciiTheme="minorHAnsi" w:eastAsiaTheme="minorEastAsia" w:hAnsiTheme="minorHAnsi" w:cstheme="minorBidi"/>
              <w:noProof/>
            </w:rPr>
          </w:pPr>
          <w:hyperlink w:anchor="_Toc235438026" w:history="1">
            <w:r w:rsidRPr="00707A78">
              <w:rPr>
                <w:rStyle w:val="Hyperlink"/>
                <w:noProof/>
              </w:rPr>
              <w:t>Methodology for Gathering Feedback</w:t>
            </w:r>
            <w:r>
              <w:rPr>
                <w:noProof/>
                <w:webHidden/>
              </w:rPr>
              <w:tab/>
            </w:r>
            <w:r>
              <w:rPr>
                <w:noProof/>
                <w:webHidden/>
              </w:rPr>
              <w:fldChar w:fldCharType="begin"/>
            </w:r>
            <w:r>
              <w:rPr>
                <w:noProof/>
                <w:webHidden/>
              </w:rPr>
              <w:instrText xml:space="preserve"> PAGEREF _Toc235438026 \h </w:instrText>
            </w:r>
            <w:r>
              <w:rPr>
                <w:noProof/>
                <w:webHidden/>
              </w:rPr>
            </w:r>
            <w:r>
              <w:rPr>
                <w:noProof/>
                <w:webHidden/>
              </w:rPr>
              <w:fldChar w:fldCharType="separate"/>
            </w:r>
            <w:r>
              <w:rPr>
                <w:noProof/>
                <w:webHidden/>
              </w:rPr>
              <w:t>5</w:t>
            </w:r>
            <w:r>
              <w:rPr>
                <w:noProof/>
                <w:webHidden/>
              </w:rPr>
              <w:fldChar w:fldCharType="end"/>
            </w:r>
          </w:hyperlink>
        </w:p>
        <w:p w14:paraId="19E0E6EB" w14:textId="1EFA57D2" w:rsidR="00B16F86" w:rsidRDefault="00B16F86">
          <w:pPr>
            <w:pStyle w:val="TOC3"/>
            <w:tabs>
              <w:tab w:val="right" w:leader="dot" w:pos="9350"/>
            </w:tabs>
            <w:rPr>
              <w:rFonts w:asciiTheme="minorHAnsi" w:eastAsiaTheme="minorEastAsia" w:hAnsiTheme="minorHAnsi" w:cstheme="minorBidi"/>
              <w:noProof/>
            </w:rPr>
          </w:pPr>
          <w:hyperlink w:anchor="_Toc235438027" w:history="1">
            <w:r w:rsidRPr="00707A78">
              <w:rPr>
                <w:rStyle w:val="Hyperlink"/>
                <w:noProof/>
              </w:rPr>
              <w:t>Summary of Input Received</w:t>
            </w:r>
            <w:r>
              <w:rPr>
                <w:noProof/>
                <w:webHidden/>
              </w:rPr>
              <w:tab/>
            </w:r>
            <w:r>
              <w:rPr>
                <w:noProof/>
                <w:webHidden/>
              </w:rPr>
              <w:fldChar w:fldCharType="begin"/>
            </w:r>
            <w:r>
              <w:rPr>
                <w:noProof/>
                <w:webHidden/>
              </w:rPr>
              <w:instrText xml:space="preserve"> PAGEREF _Toc235438027 \h </w:instrText>
            </w:r>
            <w:r>
              <w:rPr>
                <w:noProof/>
                <w:webHidden/>
              </w:rPr>
            </w:r>
            <w:r>
              <w:rPr>
                <w:noProof/>
                <w:webHidden/>
              </w:rPr>
              <w:fldChar w:fldCharType="separate"/>
            </w:r>
            <w:r>
              <w:rPr>
                <w:noProof/>
                <w:webHidden/>
              </w:rPr>
              <w:t>5</w:t>
            </w:r>
            <w:r>
              <w:rPr>
                <w:noProof/>
                <w:webHidden/>
              </w:rPr>
              <w:fldChar w:fldCharType="end"/>
            </w:r>
          </w:hyperlink>
        </w:p>
        <w:p w14:paraId="640789A1" w14:textId="199739E4" w:rsidR="00B16F86" w:rsidRDefault="00B16F86">
          <w:pPr>
            <w:pStyle w:val="TOC3"/>
            <w:tabs>
              <w:tab w:val="right" w:leader="dot" w:pos="9350"/>
            </w:tabs>
            <w:rPr>
              <w:rFonts w:asciiTheme="minorHAnsi" w:eastAsiaTheme="minorEastAsia" w:hAnsiTheme="minorHAnsi" w:cstheme="minorBidi"/>
              <w:noProof/>
            </w:rPr>
          </w:pPr>
          <w:hyperlink w:anchor="_Toc235438028" w:history="1">
            <w:r w:rsidRPr="00707A78">
              <w:rPr>
                <w:rStyle w:val="Hyperlink"/>
                <w:noProof/>
              </w:rPr>
              <w:t>Key Themes and Issues Identified</w:t>
            </w:r>
            <w:r>
              <w:rPr>
                <w:noProof/>
                <w:webHidden/>
              </w:rPr>
              <w:tab/>
            </w:r>
            <w:r>
              <w:rPr>
                <w:noProof/>
                <w:webHidden/>
              </w:rPr>
              <w:fldChar w:fldCharType="begin"/>
            </w:r>
            <w:r>
              <w:rPr>
                <w:noProof/>
                <w:webHidden/>
              </w:rPr>
              <w:instrText xml:space="preserve"> PAGEREF _Toc235438028 \h </w:instrText>
            </w:r>
            <w:r>
              <w:rPr>
                <w:noProof/>
                <w:webHidden/>
              </w:rPr>
            </w:r>
            <w:r>
              <w:rPr>
                <w:noProof/>
                <w:webHidden/>
              </w:rPr>
              <w:fldChar w:fldCharType="separate"/>
            </w:r>
            <w:r>
              <w:rPr>
                <w:noProof/>
                <w:webHidden/>
              </w:rPr>
              <w:t>6</w:t>
            </w:r>
            <w:r>
              <w:rPr>
                <w:noProof/>
                <w:webHidden/>
              </w:rPr>
              <w:fldChar w:fldCharType="end"/>
            </w:r>
          </w:hyperlink>
        </w:p>
        <w:p w14:paraId="1037D18A" w14:textId="356AD76C" w:rsidR="00B16F86" w:rsidRDefault="00B16F86">
          <w:pPr>
            <w:pStyle w:val="TOC2"/>
            <w:tabs>
              <w:tab w:val="right" w:leader="dot" w:pos="9350"/>
            </w:tabs>
            <w:rPr>
              <w:rFonts w:asciiTheme="minorHAnsi" w:eastAsiaTheme="minorEastAsia" w:hAnsiTheme="minorHAnsi" w:cstheme="minorBidi"/>
              <w:noProof/>
            </w:rPr>
          </w:pPr>
          <w:hyperlink w:anchor="_Toc235438029" w:history="1">
            <w:r w:rsidRPr="00707A78">
              <w:rPr>
                <w:rStyle w:val="Hyperlink"/>
                <w:noProof/>
              </w:rPr>
              <w:t>Recommendations of NAGAT Task Force</w:t>
            </w:r>
            <w:r>
              <w:rPr>
                <w:noProof/>
                <w:webHidden/>
              </w:rPr>
              <w:tab/>
            </w:r>
            <w:r>
              <w:rPr>
                <w:noProof/>
                <w:webHidden/>
              </w:rPr>
              <w:fldChar w:fldCharType="begin"/>
            </w:r>
            <w:r>
              <w:rPr>
                <w:noProof/>
                <w:webHidden/>
              </w:rPr>
              <w:instrText xml:space="preserve"> PAGEREF _Toc235438029 \h </w:instrText>
            </w:r>
            <w:r>
              <w:rPr>
                <w:noProof/>
                <w:webHidden/>
              </w:rPr>
            </w:r>
            <w:r>
              <w:rPr>
                <w:noProof/>
                <w:webHidden/>
              </w:rPr>
              <w:fldChar w:fldCharType="separate"/>
            </w:r>
            <w:r>
              <w:rPr>
                <w:noProof/>
                <w:webHidden/>
              </w:rPr>
              <w:t>7</w:t>
            </w:r>
            <w:r>
              <w:rPr>
                <w:noProof/>
                <w:webHidden/>
              </w:rPr>
              <w:fldChar w:fldCharType="end"/>
            </w:r>
          </w:hyperlink>
        </w:p>
        <w:p w14:paraId="486E4BC3" w14:textId="7AFDA7B2" w:rsidR="00B16F86" w:rsidRDefault="00B16F86">
          <w:pPr>
            <w:pStyle w:val="TOC3"/>
            <w:tabs>
              <w:tab w:val="right" w:leader="dot" w:pos="9350"/>
            </w:tabs>
            <w:rPr>
              <w:rFonts w:asciiTheme="minorHAnsi" w:eastAsiaTheme="minorEastAsia" w:hAnsiTheme="minorHAnsi" w:cstheme="minorBidi"/>
              <w:noProof/>
            </w:rPr>
          </w:pPr>
          <w:hyperlink w:anchor="_Toc235438030" w:history="1">
            <w:r w:rsidRPr="00707A78">
              <w:rPr>
                <w:rStyle w:val="Hyperlink"/>
                <w:noProof/>
              </w:rPr>
              <w:t>Best Practices for School Districts and Graduation Committees</w:t>
            </w:r>
            <w:r>
              <w:rPr>
                <w:noProof/>
                <w:webHidden/>
              </w:rPr>
              <w:tab/>
            </w:r>
            <w:r>
              <w:rPr>
                <w:noProof/>
                <w:webHidden/>
              </w:rPr>
              <w:fldChar w:fldCharType="begin"/>
            </w:r>
            <w:r>
              <w:rPr>
                <w:noProof/>
                <w:webHidden/>
              </w:rPr>
              <w:instrText xml:space="preserve"> PAGEREF _Toc235438030 \h </w:instrText>
            </w:r>
            <w:r>
              <w:rPr>
                <w:noProof/>
                <w:webHidden/>
              </w:rPr>
            </w:r>
            <w:r>
              <w:rPr>
                <w:noProof/>
                <w:webHidden/>
              </w:rPr>
              <w:fldChar w:fldCharType="separate"/>
            </w:r>
            <w:r>
              <w:rPr>
                <w:noProof/>
                <w:webHidden/>
              </w:rPr>
              <w:t>7</w:t>
            </w:r>
            <w:r>
              <w:rPr>
                <w:noProof/>
                <w:webHidden/>
              </w:rPr>
              <w:fldChar w:fldCharType="end"/>
            </w:r>
          </w:hyperlink>
        </w:p>
        <w:p w14:paraId="4A5D4D42" w14:textId="4B6D2791" w:rsidR="00B16F86" w:rsidRDefault="00B16F86">
          <w:pPr>
            <w:pStyle w:val="TOC4"/>
            <w:tabs>
              <w:tab w:val="right" w:leader="dot" w:pos="9350"/>
            </w:tabs>
            <w:rPr>
              <w:rFonts w:asciiTheme="minorHAnsi" w:eastAsiaTheme="minorEastAsia" w:hAnsiTheme="minorHAnsi" w:cstheme="minorBidi"/>
              <w:noProof/>
            </w:rPr>
          </w:pPr>
          <w:hyperlink w:anchor="_Toc235438031" w:history="1">
            <w:r w:rsidRPr="00707A78">
              <w:rPr>
                <w:rStyle w:val="Hyperlink"/>
                <w:noProof/>
              </w:rPr>
              <w:t>Collaborate with Tribal Partners During Graduation Planning</w:t>
            </w:r>
            <w:r>
              <w:rPr>
                <w:noProof/>
                <w:webHidden/>
              </w:rPr>
              <w:tab/>
            </w:r>
            <w:r>
              <w:rPr>
                <w:noProof/>
                <w:webHidden/>
              </w:rPr>
              <w:fldChar w:fldCharType="begin"/>
            </w:r>
            <w:r>
              <w:rPr>
                <w:noProof/>
                <w:webHidden/>
              </w:rPr>
              <w:instrText xml:space="preserve"> PAGEREF _Toc235438031 \h </w:instrText>
            </w:r>
            <w:r>
              <w:rPr>
                <w:noProof/>
                <w:webHidden/>
              </w:rPr>
            </w:r>
            <w:r>
              <w:rPr>
                <w:noProof/>
                <w:webHidden/>
              </w:rPr>
              <w:fldChar w:fldCharType="separate"/>
            </w:r>
            <w:r>
              <w:rPr>
                <w:noProof/>
                <w:webHidden/>
              </w:rPr>
              <w:t>8</w:t>
            </w:r>
            <w:r>
              <w:rPr>
                <w:noProof/>
                <w:webHidden/>
              </w:rPr>
              <w:fldChar w:fldCharType="end"/>
            </w:r>
          </w:hyperlink>
        </w:p>
        <w:p w14:paraId="7869B983" w14:textId="00327C1D" w:rsidR="00B16F86" w:rsidRDefault="00B16F86">
          <w:pPr>
            <w:pStyle w:val="TOC4"/>
            <w:tabs>
              <w:tab w:val="right" w:leader="dot" w:pos="9350"/>
            </w:tabs>
            <w:rPr>
              <w:rFonts w:asciiTheme="minorHAnsi" w:eastAsiaTheme="minorEastAsia" w:hAnsiTheme="minorHAnsi" w:cstheme="minorBidi"/>
              <w:noProof/>
            </w:rPr>
          </w:pPr>
          <w:hyperlink w:anchor="_Toc235438032" w:history="1">
            <w:r w:rsidRPr="00707A78">
              <w:rPr>
                <w:rStyle w:val="Hyperlink"/>
                <w:noProof/>
              </w:rPr>
              <w:t xml:space="preserve">Include California </w:t>
            </w:r>
            <w:r w:rsidRPr="00707A78">
              <w:rPr>
                <w:rStyle w:val="Hyperlink"/>
                <w:i/>
                <w:iCs/>
                <w:noProof/>
              </w:rPr>
              <w:t xml:space="preserve">Education Code </w:t>
            </w:r>
            <w:r w:rsidRPr="00707A78">
              <w:rPr>
                <w:rStyle w:val="Hyperlink"/>
                <w:noProof/>
              </w:rPr>
              <w:t>35183.1 Guidance in Graduation Communications</w:t>
            </w:r>
            <w:r>
              <w:rPr>
                <w:noProof/>
                <w:webHidden/>
              </w:rPr>
              <w:tab/>
            </w:r>
            <w:r>
              <w:rPr>
                <w:noProof/>
                <w:webHidden/>
              </w:rPr>
              <w:fldChar w:fldCharType="begin"/>
            </w:r>
            <w:r>
              <w:rPr>
                <w:noProof/>
                <w:webHidden/>
              </w:rPr>
              <w:instrText xml:space="preserve"> PAGEREF _Toc235438032 \h </w:instrText>
            </w:r>
            <w:r>
              <w:rPr>
                <w:noProof/>
                <w:webHidden/>
              </w:rPr>
            </w:r>
            <w:r>
              <w:rPr>
                <w:noProof/>
                <w:webHidden/>
              </w:rPr>
              <w:fldChar w:fldCharType="separate"/>
            </w:r>
            <w:r>
              <w:rPr>
                <w:noProof/>
                <w:webHidden/>
              </w:rPr>
              <w:t>8</w:t>
            </w:r>
            <w:r>
              <w:rPr>
                <w:noProof/>
                <w:webHidden/>
              </w:rPr>
              <w:fldChar w:fldCharType="end"/>
            </w:r>
          </w:hyperlink>
        </w:p>
        <w:p w14:paraId="0AFEBCF2" w14:textId="66AC59FD" w:rsidR="00B16F86" w:rsidRDefault="00B16F86">
          <w:pPr>
            <w:pStyle w:val="TOC4"/>
            <w:tabs>
              <w:tab w:val="right" w:leader="dot" w:pos="9350"/>
            </w:tabs>
            <w:rPr>
              <w:rFonts w:asciiTheme="minorHAnsi" w:eastAsiaTheme="minorEastAsia" w:hAnsiTheme="minorHAnsi" w:cstheme="minorBidi"/>
              <w:noProof/>
            </w:rPr>
          </w:pPr>
          <w:hyperlink w:anchor="_Toc235438033" w:history="1">
            <w:r w:rsidRPr="00707A78">
              <w:rPr>
                <w:rStyle w:val="Hyperlink"/>
                <w:noProof/>
              </w:rPr>
              <w:t>Host Adornment Awareness Workshops for School Sites</w:t>
            </w:r>
            <w:r>
              <w:rPr>
                <w:noProof/>
                <w:webHidden/>
              </w:rPr>
              <w:tab/>
            </w:r>
            <w:r>
              <w:rPr>
                <w:noProof/>
                <w:webHidden/>
              </w:rPr>
              <w:fldChar w:fldCharType="begin"/>
            </w:r>
            <w:r>
              <w:rPr>
                <w:noProof/>
                <w:webHidden/>
              </w:rPr>
              <w:instrText xml:space="preserve"> PAGEREF _Toc235438033 \h </w:instrText>
            </w:r>
            <w:r>
              <w:rPr>
                <w:noProof/>
                <w:webHidden/>
              </w:rPr>
            </w:r>
            <w:r>
              <w:rPr>
                <w:noProof/>
                <w:webHidden/>
              </w:rPr>
              <w:fldChar w:fldCharType="separate"/>
            </w:r>
            <w:r>
              <w:rPr>
                <w:noProof/>
                <w:webHidden/>
              </w:rPr>
              <w:t>8</w:t>
            </w:r>
            <w:r>
              <w:rPr>
                <w:noProof/>
                <w:webHidden/>
              </w:rPr>
              <w:fldChar w:fldCharType="end"/>
            </w:r>
          </w:hyperlink>
        </w:p>
        <w:p w14:paraId="69A3482F" w14:textId="4B422501" w:rsidR="00B16F86" w:rsidRDefault="00B16F86">
          <w:pPr>
            <w:pStyle w:val="TOC3"/>
            <w:tabs>
              <w:tab w:val="right" w:leader="dot" w:pos="9350"/>
            </w:tabs>
            <w:rPr>
              <w:rFonts w:asciiTheme="minorHAnsi" w:eastAsiaTheme="minorEastAsia" w:hAnsiTheme="minorHAnsi" w:cstheme="minorBidi"/>
              <w:noProof/>
            </w:rPr>
          </w:pPr>
          <w:hyperlink w:anchor="_Toc235438034" w:history="1">
            <w:r w:rsidRPr="00707A78">
              <w:rPr>
                <w:rStyle w:val="Hyperlink"/>
                <w:noProof/>
              </w:rPr>
              <w:t>Proposed Legislative and Policy Changes</w:t>
            </w:r>
            <w:r>
              <w:rPr>
                <w:noProof/>
                <w:webHidden/>
              </w:rPr>
              <w:tab/>
            </w:r>
            <w:r>
              <w:rPr>
                <w:noProof/>
                <w:webHidden/>
              </w:rPr>
              <w:fldChar w:fldCharType="begin"/>
            </w:r>
            <w:r>
              <w:rPr>
                <w:noProof/>
                <w:webHidden/>
              </w:rPr>
              <w:instrText xml:space="preserve"> PAGEREF _Toc235438034 \h </w:instrText>
            </w:r>
            <w:r>
              <w:rPr>
                <w:noProof/>
                <w:webHidden/>
              </w:rPr>
            </w:r>
            <w:r>
              <w:rPr>
                <w:noProof/>
                <w:webHidden/>
              </w:rPr>
              <w:fldChar w:fldCharType="separate"/>
            </w:r>
            <w:r>
              <w:rPr>
                <w:noProof/>
                <w:webHidden/>
              </w:rPr>
              <w:t>8</w:t>
            </w:r>
            <w:r>
              <w:rPr>
                <w:noProof/>
                <w:webHidden/>
              </w:rPr>
              <w:fldChar w:fldCharType="end"/>
            </w:r>
          </w:hyperlink>
        </w:p>
        <w:p w14:paraId="38151CB9" w14:textId="62A93999" w:rsidR="00B16F86" w:rsidRDefault="00B16F86">
          <w:pPr>
            <w:pStyle w:val="TOC4"/>
            <w:tabs>
              <w:tab w:val="right" w:leader="dot" w:pos="9350"/>
            </w:tabs>
            <w:rPr>
              <w:rFonts w:asciiTheme="minorHAnsi" w:eastAsiaTheme="minorEastAsia" w:hAnsiTheme="minorHAnsi" w:cstheme="minorBidi"/>
              <w:noProof/>
            </w:rPr>
          </w:pPr>
          <w:hyperlink w:anchor="_Toc235438035" w:history="1">
            <w:r w:rsidRPr="00707A78">
              <w:rPr>
                <w:rStyle w:val="Hyperlink"/>
                <w:noProof/>
              </w:rPr>
              <w:t>Expand Statutory Guidance and Clarify Local Expectations</w:t>
            </w:r>
            <w:r>
              <w:rPr>
                <w:noProof/>
                <w:webHidden/>
              </w:rPr>
              <w:tab/>
            </w:r>
            <w:r>
              <w:rPr>
                <w:noProof/>
                <w:webHidden/>
              </w:rPr>
              <w:fldChar w:fldCharType="begin"/>
            </w:r>
            <w:r>
              <w:rPr>
                <w:noProof/>
                <w:webHidden/>
              </w:rPr>
              <w:instrText xml:space="preserve"> PAGEREF _Toc235438035 \h </w:instrText>
            </w:r>
            <w:r>
              <w:rPr>
                <w:noProof/>
                <w:webHidden/>
              </w:rPr>
            </w:r>
            <w:r>
              <w:rPr>
                <w:noProof/>
                <w:webHidden/>
              </w:rPr>
              <w:fldChar w:fldCharType="separate"/>
            </w:r>
            <w:r>
              <w:rPr>
                <w:noProof/>
                <w:webHidden/>
              </w:rPr>
              <w:t>8</w:t>
            </w:r>
            <w:r>
              <w:rPr>
                <w:noProof/>
                <w:webHidden/>
              </w:rPr>
              <w:fldChar w:fldCharType="end"/>
            </w:r>
          </w:hyperlink>
        </w:p>
        <w:p w14:paraId="1CFBC365" w14:textId="355F3879" w:rsidR="00B16F86" w:rsidRDefault="00B16F86">
          <w:pPr>
            <w:pStyle w:val="TOC4"/>
            <w:tabs>
              <w:tab w:val="right" w:leader="dot" w:pos="9350"/>
            </w:tabs>
            <w:rPr>
              <w:rFonts w:asciiTheme="minorHAnsi" w:eastAsiaTheme="minorEastAsia" w:hAnsiTheme="minorHAnsi" w:cstheme="minorBidi"/>
              <w:noProof/>
            </w:rPr>
          </w:pPr>
          <w:hyperlink w:anchor="_Toc235438036" w:history="1">
            <w:r w:rsidRPr="00707A78">
              <w:rPr>
                <w:rStyle w:val="Hyperlink"/>
                <w:noProof/>
              </w:rPr>
              <w:t>Promote District Accountability Through Public Reporting</w:t>
            </w:r>
            <w:r>
              <w:rPr>
                <w:noProof/>
                <w:webHidden/>
              </w:rPr>
              <w:tab/>
            </w:r>
            <w:r>
              <w:rPr>
                <w:noProof/>
                <w:webHidden/>
              </w:rPr>
              <w:fldChar w:fldCharType="begin"/>
            </w:r>
            <w:r>
              <w:rPr>
                <w:noProof/>
                <w:webHidden/>
              </w:rPr>
              <w:instrText xml:space="preserve"> PAGEREF _Toc235438036 \h </w:instrText>
            </w:r>
            <w:r>
              <w:rPr>
                <w:noProof/>
                <w:webHidden/>
              </w:rPr>
            </w:r>
            <w:r>
              <w:rPr>
                <w:noProof/>
                <w:webHidden/>
              </w:rPr>
              <w:fldChar w:fldCharType="separate"/>
            </w:r>
            <w:r>
              <w:rPr>
                <w:noProof/>
                <w:webHidden/>
              </w:rPr>
              <w:t>9</w:t>
            </w:r>
            <w:r>
              <w:rPr>
                <w:noProof/>
                <w:webHidden/>
              </w:rPr>
              <w:fldChar w:fldCharType="end"/>
            </w:r>
          </w:hyperlink>
        </w:p>
        <w:p w14:paraId="0183B989" w14:textId="0AE089C0" w:rsidR="00B16F86" w:rsidRDefault="00B16F86">
          <w:pPr>
            <w:pStyle w:val="TOC4"/>
            <w:tabs>
              <w:tab w:val="right" w:leader="dot" w:pos="9350"/>
            </w:tabs>
            <w:rPr>
              <w:rFonts w:asciiTheme="minorHAnsi" w:eastAsiaTheme="minorEastAsia" w:hAnsiTheme="minorHAnsi" w:cstheme="minorBidi"/>
              <w:noProof/>
            </w:rPr>
          </w:pPr>
          <w:hyperlink w:anchor="_Toc235438037" w:history="1">
            <w:r w:rsidRPr="00707A78">
              <w:rPr>
                <w:rStyle w:val="Hyperlink"/>
                <w:noProof/>
              </w:rPr>
              <w:t>Formalize Tribal Consultation in Graduation Policy Development</w:t>
            </w:r>
            <w:r>
              <w:rPr>
                <w:noProof/>
                <w:webHidden/>
              </w:rPr>
              <w:tab/>
            </w:r>
            <w:r>
              <w:rPr>
                <w:noProof/>
                <w:webHidden/>
              </w:rPr>
              <w:fldChar w:fldCharType="begin"/>
            </w:r>
            <w:r>
              <w:rPr>
                <w:noProof/>
                <w:webHidden/>
              </w:rPr>
              <w:instrText xml:space="preserve"> PAGEREF _Toc235438037 \h </w:instrText>
            </w:r>
            <w:r>
              <w:rPr>
                <w:noProof/>
                <w:webHidden/>
              </w:rPr>
            </w:r>
            <w:r>
              <w:rPr>
                <w:noProof/>
                <w:webHidden/>
              </w:rPr>
              <w:fldChar w:fldCharType="separate"/>
            </w:r>
            <w:r>
              <w:rPr>
                <w:noProof/>
                <w:webHidden/>
              </w:rPr>
              <w:t>9</w:t>
            </w:r>
            <w:r>
              <w:rPr>
                <w:noProof/>
                <w:webHidden/>
              </w:rPr>
              <w:fldChar w:fldCharType="end"/>
            </w:r>
          </w:hyperlink>
        </w:p>
        <w:p w14:paraId="357166F5" w14:textId="284AC035" w:rsidR="00B16F86" w:rsidRDefault="00B16F86">
          <w:pPr>
            <w:pStyle w:val="TOC2"/>
            <w:tabs>
              <w:tab w:val="right" w:leader="dot" w:pos="9350"/>
            </w:tabs>
            <w:rPr>
              <w:rFonts w:asciiTheme="minorHAnsi" w:eastAsiaTheme="minorEastAsia" w:hAnsiTheme="minorHAnsi" w:cstheme="minorBidi"/>
              <w:noProof/>
            </w:rPr>
          </w:pPr>
          <w:hyperlink w:anchor="_Toc235438038" w:history="1">
            <w:r w:rsidRPr="00707A78">
              <w:rPr>
                <w:rStyle w:val="Hyperlink"/>
                <w:noProof/>
              </w:rPr>
              <w:t>Conclusion</w:t>
            </w:r>
            <w:r>
              <w:rPr>
                <w:noProof/>
                <w:webHidden/>
              </w:rPr>
              <w:tab/>
            </w:r>
            <w:r>
              <w:rPr>
                <w:noProof/>
                <w:webHidden/>
              </w:rPr>
              <w:fldChar w:fldCharType="begin"/>
            </w:r>
            <w:r>
              <w:rPr>
                <w:noProof/>
                <w:webHidden/>
              </w:rPr>
              <w:instrText xml:space="preserve"> PAGEREF _Toc235438038 \h </w:instrText>
            </w:r>
            <w:r>
              <w:rPr>
                <w:noProof/>
                <w:webHidden/>
              </w:rPr>
            </w:r>
            <w:r>
              <w:rPr>
                <w:noProof/>
                <w:webHidden/>
              </w:rPr>
              <w:fldChar w:fldCharType="separate"/>
            </w:r>
            <w:r>
              <w:rPr>
                <w:noProof/>
                <w:webHidden/>
              </w:rPr>
              <w:t>9</w:t>
            </w:r>
            <w:r>
              <w:rPr>
                <w:noProof/>
                <w:webHidden/>
              </w:rPr>
              <w:fldChar w:fldCharType="end"/>
            </w:r>
          </w:hyperlink>
        </w:p>
        <w:p w14:paraId="5A878298" w14:textId="199B701E" w:rsidR="00B16F86" w:rsidRDefault="00B16F86">
          <w:pPr>
            <w:pStyle w:val="TOC2"/>
            <w:tabs>
              <w:tab w:val="right" w:leader="dot" w:pos="9350"/>
            </w:tabs>
            <w:rPr>
              <w:rFonts w:asciiTheme="minorHAnsi" w:eastAsiaTheme="minorEastAsia" w:hAnsiTheme="minorHAnsi" w:cstheme="minorBidi"/>
              <w:noProof/>
            </w:rPr>
          </w:pPr>
          <w:hyperlink w:anchor="_Toc235438039" w:history="1">
            <w:r w:rsidRPr="00707A78">
              <w:rPr>
                <w:rStyle w:val="Hyperlink"/>
                <w:noProof/>
              </w:rPr>
              <w:t>Reference List</w:t>
            </w:r>
            <w:r>
              <w:rPr>
                <w:noProof/>
                <w:webHidden/>
              </w:rPr>
              <w:tab/>
            </w:r>
            <w:r>
              <w:rPr>
                <w:noProof/>
                <w:webHidden/>
              </w:rPr>
              <w:fldChar w:fldCharType="begin"/>
            </w:r>
            <w:r>
              <w:rPr>
                <w:noProof/>
                <w:webHidden/>
              </w:rPr>
              <w:instrText xml:space="preserve"> PAGEREF _Toc235438039 \h </w:instrText>
            </w:r>
            <w:r>
              <w:rPr>
                <w:noProof/>
                <w:webHidden/>
              </w:rPr>
            </w:r>
            <w:r>
              <w:rPr>
                <w:noProof/>
                <w:webHidden/>
              </w:rPr>
              <w:fldChar w:fldCharType="separate"/>
            </w:r>
            <w:r>
              <w:rPr>
                <w:noProof/>
                <w:webHidden/>
              </w:rPr>
              <w:t>10</w:t>
            </w:r>
            <w:r>
              <w:rPr>
                <w:noProof/>
                <w:webHidden/>
              </w:rPr>
              <w:fldChar w:fldCharType="end"/>
            </w:r>
          </w:hyperlink>
        </w:p>
        <w:p w14:paraId="6832D72C" w14:textId="1BA9F25D" w:rsidR="009372F0" w:rsidRDefault="009372F0" w:rsidP="7AB3B59A">
          <w:pPr>
            <w:pStyle w:val="TOC2"/>
            <w:tabs>
              <w:tab w:val="right" w:leader="dot" w:pos="9345"/>
            </w:tabs>
            <w:rPr>
              <w:rStyle w:val="Hyperlink"/>
              <w:noProof/>
            </w:rPr>
          </w:pPr>
          <w:r>
            <w:fldChar w:fldCharType="end"/>
          </w:r>
        </w:p>
      </w:sdtContent>
    </w:sdt>
    <w:p w14:paraId="07D21134" w14:textId="255320FE" w:rsidR="0C2C3953" w:rsidRDefault="0C2C3953">
      <w:r>
        <w:br w:type="page"/>
      </w:r>
    </w:p>
    <w:p w14:paraId="7FAC49DF" w14:textId="50F4853C" w:rsidR="00B10569" w:rsidRPr="00C676CD" w:rsidRDefault="06998671" w:rsidP="00C676CD">
      <w:pPr>
        <w:pStyle w:val="Heading2"/>
      </w:pPr>
      <w:bookmarkStart w:id="20" w:name="_Toc216205368"/>
      <w:bookmarkStart w:id="21" w:name="_Toc235438021"/>
      <w:r w:rsidRPr="00C676CD">
        <w:lastRenderedPageBreak/>
        <w:t>Background</w:t>
      </w:r>
      <w:bookmarkEnd w:id="20"/>
      <w:bookmarkEnd w:id="21"/>
    </w:p>
    <w:p w14:paraId="5A679474" w14:textId="0BDF7175" w:rsidR="00E54100" w:rsidRPr="00E54100" w:rsidRDefault="6B74CFE4" w:rsidP="00A71022">
      <w:pPr>
        <w:spacing w:before="0"/>
      </w:pPr>
      <w:r w:rsidRPr="5FB9D3F6">
        <w:t>The</w:t>
      </w:r>
      <w:r w:rsidR="002654CE">
        <w:t xml:space="preserve"> </w:t>
      </w:r>
      <w:r w:rsidRPr="5FB9D3F6">
        <w:t>Native</w:t>
      </w:r>
      <w:r w:rsidR="002654CE">
        <w:t xml:space="preserve"> </w:t>
      </w:r>
      <w:r w:rsidRPr="00E663A9">
        <w:t>American</w:t>
      </w:r>
      <w:r w:rsidR="002654CE">
        <w:t xml:space="preserve"> </w:t>
      </w:r>
      <w:r w:rsidRPr="5FB9D3F6">
        <w:t>Graduation</w:t>
      </w:r>
      <w:r w:rsidR="002654CE">
        <w:t xml:space="preserve"> </w:t>
      </w:r>
      <w:r w:rsidRPr="5FB9D3F6">
        <w:t>Adornments</w:t>
      </w:r>
      <w:r w:rsidR="002654CE">
        <w:t xml:space="preserve"> </w:t>
      </w:r>
      <w:r w:rsidRPr="3AE224A7">
        <w:t>Task</w:t>
      </w:r>
      <w:r w:rsidR="002654CE">
        <w:t xml:space="preserve"> </w:t>
      </w:r>
      <w:r w:rsidR="00C25077">
        <w:t>Force</w:t>
      </w:r>
      <w:r w:rsidR="002654CE">
        <w:t xml:space="preserve"> </w:t>
      </w:r>
      <w:r w:rsidR="00954B60" w:rsidRPr="007F13F4">
        <w:t>(NAGAT)</w:t>
      </w:r>
      <w:r w:rsidR="00954B60" w:rsidRPr="00954B60">
        <w:t xml:space="preserve"> </w:t>
      </w:r>
      <w:r w:rsidRPr="5FB9D3F6">
        <w:t>was</w:t>
      </w:r>
      <w:r w:rsidR="002654CE">
        <w:t xml:space="preserve"> </w:t>
      </w:r>
      <w:r w:rsidRPr="5FB9D3F6">
        <w:t>established</w:t>
      </w:r>
      <w:r w:rsidR="002654CE">
        <w:t xml:space="preserve"> </w:t>
      </w:r>
      <w:r w:rsidR="31D1A92A" w:rsidRPr="5FB9D3F6">
        <w:t>by</w:t>
      </w:r>
      <w:r w:rsidR="002654CE">
        <w:t xml:space="preserve"> </w:t>
      </w:r>
      <w:r w:rsidR="503220FA" w:rsidRPr="5FB9D3F6">
        <w:t>A</w:t>
      </w:r>
      <w:r w:rsidR="00A23AE3">
        <w:t>ssembly Bill</w:t>
      </w:r>
      <w:r w:rsidR="002654CE">
        <w:t xml:space="preserve"> </w:t>
      </w:r>
      <w:r w:rsidR="503220FA" w:rsidRPr="00F67E2C">
        <w:t>945</w:t>
      </w:r>
      <w:r w:rsidR="002654CE" w:rsidRPr="433436C3">
        <w:rPr>
          <w:i/>
          <w:iCs/>
        </w:rPr>
        <w:t xml:space="preserve"> </w:t>
      </w:r>
      <w:r w:rsidR="503220FA" w:rsidRPr="5FB9D3F6">
        <w:t>(2021)</w:t>
      </w:r>
      <w:r w:rsidR="002654CE">
        <w:t xml:space="preserve"> </w:t>
      </w:r>
      <w:r w:rsidRPr="5FB9D3F6">
        <w:t>to</w:t>
      </w:r>
      <w:r w:rsidR="002654CE">
        <w:t xml:space="preserve"> </w:t>
      </w:r>
      <w:r w:rsidRPr="5FB9D3F6">
        <w:t>support</w:t>
      </w:r>
      <w:r w:rsidR="002654CE">
        <w:t xml:space="preserve"> </w:t>
      </w:r>
      <w:r w:rsidRPr="5FB9D3F6">
        <w:t>the</w:t>
      </w:r>
      <w:r w:rsidR="002654CE">
        <w:t xml:space="preserve"> </w:t>
      </w:r>
      <w:r w:rsidRPr="5FB9D3F6">
        <w:t>implementation</w:t>
      </w:r>
      <w:r w:rsidR="002654CE">
        <w:t xml:space="preserve"> </w:t>
      </w:r>
      <w:r w:rsidRPr="5FB9D3F6">
        <w:t>of</w:t>
      </w:r>
      <w:r w:rsidR="00A71022">
        <w:t xml:space="preserve"> California </w:t>
      </w:r>
      <w:r w:rsidR="00A71022" w:rsidRPr="00A71022">
        <w:rPr>
          <w:i/>
          <w:iCs/>
        </w:rPr>
        <w:t>Education Code</w:t>
      </w:r>
      <w:r w:rsidR="002654CE" w:rsidRPr="00A71022">
        <w:rPr>
          <w:i/>
          <w:iCs/>
        </w:rPr>
        <w:t xml:space="preserve"> </w:t>
      </w:r>
      <w:r w:rsidR="00A71022">
        <w:rPr>
          <w:i/>
          <w:iCs/>
        </w:rPr>
        <w:t>(</w:t>
      </w:r>
      <w:r w:rsidR="00837132" w:rsidRPr="00A71022">
        <w:rPr>
          <w:i/>
          <w:iCs/>
        </w:rPr>
        <w:t>EC</w:t>
      </w:r>
      <w:r w:rsidR="00A71022">
        <w:rPr>
          <w:i/>
          <w:iCs/>
        </w:rPr>
        <w:t>)</w:t>
      </w:r>
      <w:r w:rsidR="002654CE">
        <w:t xml:space="preserve"> </w:t>
      </w:r>
      <w:r w:rsidRPr="00C0585F">
        <w:t>35183.1</w:t>
      </w:r>
      <w:r w:rsidRPr="5FB9D3F6">
        <w:t>,</w:t>
      </w:r>
      <w:r w:rsidR="002654CE">
        <w:t xml:space="preserve"> </w:t>
      </w:r>
      <w:r w:rsidRPr="5FB9D3F6">
        <w:t>which</w:t>
      </w:r>
      <w:r w:rsidR="002654CE">
        <w:t xml:space="preserve"> </w:t>
      </w:r>
      <w:r w:rsidR="00DE7700">
        <w:t>supports</w:t>
      </w:r>
      <w:r w:rsidR="002654CE">
        <w:t xml:space="preserve"> </w:t>
      </w:r>
      <w:r w:rsidRPr="5FB9D3F6">
        <w:t>the</w:t>
      </w:r>
      <w:r w:rsidR="002654CE">
        <w:t xml:space="preserve"> </w:t>
      </w:r>
      <w:r w:rsidRPr="5FB9D3F6">
        <w:t>rights</w:t>
      </w:r>
      <w:r w:rsidR="002654CE">
        <w:t xml:space="preserve"> </w:t>
      </w:r>
      <w:r w:rsidRPr="5FB9D3F6">
        <w:t>of</w:t>
      </w:r>
      <w:r w:rsidR="002654CE">
        <w:t xml:space="preserve"> </w:t>
      </w:r>
      <w:r w:rsidRPr="5FB9D3F6">
        <w:t>Native</w:t>
      </w:r>
      <w:r w:rsidR="002654CE">
        <w:t xml:space="preserve"> </w:t>
      </w:r>
      <w:r w:rsidRPr="5FB9D3F6">
        <w:t>students</w:t>
      </w:r>
      <w:r w:rsidR="002654CE">
        <w:t xml:space="preserve"> </w:t>
      </w:r>
      <w:r w:rsidRPr="5FB9D3F6">
        <w:t>to</w:t>
      </w:r>
      <w:r w:rsidR="002654CE">
        <w:t xml:space="preserve"> </w:t>
      </w:r>
      <w:r w:rsidRPr="5FB9D3F6">
        <w:t>wear</w:t>
      </w:r>
      <w:r w:rsidR="002654CE">
        <w:t xml:space="preserve"> </w:t>
      </w:r>
      <w:r w:rsidRPr="5FB9D3F6">
        <w:t>cultural</w:t>
      </w:r>
      <w:r w:rsidR="002654CE">
        <w:t xml:space="preserve"> </w:t>
      </w:r>
      <w:r w:rsidRPr="5FB9D3F6">
        <w:t>regalia</w:t>
      </w:r>
      <w:r w:rsidR="002654CE">
        <w:t xml:space="preserve"> </w:t>
      </w:r>
      <w:r w:rsidRPr="5FB9D3F6">
        <w:t>at</w:t>
      </w:r>
      <w:r w:rsidR="002654CE">
        <w:t xml:space="preserve"> </w:t>
      </w:r>
      <w:r w:rsidRPr="5FB9D3F6">
        <w:t>graduation</w:t>
      </w:r>
      <w:r w:rsidR="002654CE">
        <w:t xml:space="preserve"> </w:t>
      </w:r>
      <w:r w:rsidRPr="5FB9D3F6">
        <w:t>ceremonies.</w:t>
      </w:r>
      <w:r w:rsidR="00A71022">
        <w:rPr>
          <w:rStyle w:val="FootnoteReference"/>
        </w:rPr>
        <w:footnoteReference w:id="1"/>
      </w:r>
      <w:r w:rsidR="002654CE">
        <w:t xml:space="preserve"> </w:t>
      </w:r>
      <w:r w:rsidR="00A71022">
        <w:t>Two thousand and seventeen</w:t>
      </w:r>
      <w:r w:rsidR="00837466">
        <w:t xml:space="preserve"> </w:t>
      </w:r>
      <w:r w:rsidR="5E6A5D6F" w:rsidRPr="5FB9D3F6">
        <w:t>Native</w:t>
      </w:r>
      <w:r w:rsidR="002654CE">
        <w:t xml:space="preserve"> </w:t>
      </w:r>
      <w:r w:rsidR="5E6A5D6F" w:rsidRPr="5FB9D3F6">
        <w:t>students</w:t>
      </w:r>
      <w:r w:rsidR="002654CE">
        <w:t xml:space="preserve"> </w:t>
      </w:r>
      <w:r w:rsidR="5E6A5D6F" w:rsidRPr="5FB9D3F6">
        <w:t>graduated</w:t>
      </w:r>
      <w:r w:rsidR="002654CE">
        <w:t xml:space="preserve"> </w:t>
      </w:r>
      <w:r w:rsidR="5E6A5D6F" w:rsidRPr="5FB9D3F6">
        <w:t>from</w:t>
      </w:r>
      <w:r w:rsidR="002654CE">
        <w:t xml:space="preserve"> </w:t>
      </w:r>
      <w:r w:rsidR="5E6A5D6F" w:rsidRPr="5FB9D3F6">
        <w:t>California</w:t>
      </w:r>
      <w:r w:rsidR="002654CE">
        <w:t xml:space="preserve"> </w:t>
      </w:r>
      <w:r w:rsidR="5E6A5D6F" w:rsidRPr="5FB9D3F6">
        <w:t>public</w:t>
      </w:r>
      <w:r w:rsidR="002654CE">
        <w:t xml:space="preserve"> </w:t>
      </w:r>
      <w:r w:rsidR="5E6A5D6F" w:rsidRPr="5FB9D3F6">
        <w:t>high</w:t>
      </w:r>
      <w:r w:rsidR="002654CE">
        <w:t xml:space="preserve"> </w:t>
      </w:r>
      <w:r w:rsidR="5E6A5D6F" w:rsidRPr="5FB9D3F6">
        <w:t>schools</w:t>
      </w:r>
      <w:r w:rsidR="002654CE">
        <w:t xml:space="preserve"> </w:t>
      </w:r>
      <w:r w:rsidR="5E6A5D6F" w:rsidRPr="5FB9D3F6">
        <w:t>during</w:t>
      </w:r>
      <w:r w:rsidR="002654CE">
        <w:t xml:space="preserve"> </w:t>
      </w:r>
      <w:r w:rsidR="5E6A5D6F" w:rsidRPr="5FB9D3F6">
        <w:t>the</w:t>
      </w:r>
      <w:r w:rsidR="002654CE">
        <w:t xml:space="preserve"> </w:t>
      </w:r>
      <w:r w:rsidR="5E6A5D6F" w:rsidRPr="5FB9D3F6">
        <w:t>202</w:t>
      </w:r>
      <w:r w:rsidR="00837466">
        <w:t>4</w:t>
      </w:r>
      <w:r w:rsidR="5E6A5D6F" w:rsidRPr="5FB9D3F6">
        <w:t>–</w:t>
      </w:r>
      <w:r w:rsidR="0003077F">
        <w:t xml:space="preserve">25 </w:t>
      </w:r>
      <w:r w:rsidR="5E6A5D6F" w:rsidRPr="5FB9D3F6">
        <w:t>school</w:t>
      </w:r>
      <w:r w:rsidR="002654CE">
        <w:t xml:space="preserve"> </w:t>
      </w:r>
      <w:r w:rsidR="5E6A5D6F" w:rsidRPr="5FB9D3F6">
        <w:t>year,</w:t>
      </w:r>
      <w:r w:rsidR="002654CE">
        <w:t xml:space="preserve"> </w:t>
      </w:r>
      <w:r w:rsidR="5E6A5D6F" w:rsidRPr="5FB9D3F6">
        <w:t>according</w:t>
      </w:r>
      <w:r w:rsidR="002654CE">
        <w:t xml:space="preserve"> </w:t>
      </w:r>
      <w:r w:rsidR="5E6A5D6F" w:rsidRPr="5FB9D3F6">
        <w:t>to</w:t>
      </w:r>
      <w:r w:rsidR="002654CE">
        <w:t xml:space="preserve"> </w:t>
      </w:r>
      <w:r w:rsidR="00837466">
        <w:t>Data Quest</w:t>
      </w:r>
      <w:r w:rsidR="63A8F7AA">
        <w:t>.</w:t>
      </w:r>
      <w:r w:rsidR="00810494">
        <w:rPr>
          <w:rStyle w:val="FootnoteReference"/>
        </w:rPr>
        <w:footnoteReference w:id="2"/>
      </w:r>
      <w:r w:rsidR="49028E26" w:rsidRPr="433436C3">
        <w:rPr>
          <w:rStyle w:val="FootnoteReference"/>
        </w:rPr>
        <w:t xml:space="preserve"> </w:t>
      </w:r>
      <w:r w:rsidR="31D1A92A" w:rsidRPr="5FB9D3F6">
        <w:t>With</w:t>
      </w:r>
      <w:r w:rsidR="002654CE">
        <w:t xml:space="preserve"> </w:t>
      </w:r>
      <w:r w:rsidR="31D1A92A" w:rsidRPr="5FB9D3F6">
        <w:t>the</w:t>
      </w:r>
      <w:r w:rsidR="002654CE">
        <w:t xml:space="preserve"> </w:t>
      </w:r>
      <w:r w:rsidR="31D1A92A" w:rsidRPr="5FB9D3F6">
        <w:t>support</w:t>
      </w:r>
      <w:r w:rsidR="002654CE">
        <w:t xml:space="preserve"> </w:t>
      </w:r>
      <w:r w:rsidR="31D1A92A">
        <w:t>of</w:t>
      </w:r>
      <w:r w:rsidR="002654CE" w:rsidRPr="5FB9D3F6">
        <w:t xml:space="preserve"> </w:t>
      </w:r>
      <w:r w:rsidR="00FC660A">
        <w:t xml:space="preserve">the </w:t>
      </w:r>
      <w:r w:rsidR="00B81FEC">
        <w:t>C</w:t>
      </w:r>
      <w:r w:rsidR="00B81FEC" w:rsidRPr="5FB9D3F6">
        <w:t>alifornia</w:t>
      </w:r>
      <w:r w:rsidR="002654CE">
        <w:t xml:space="preserve"> </w:t>
      </w:r>
      <w:r w:rsidR="31D1A92A">
        <w:t>D</w:t>
      </w:r>
      <w:r w:rsidR="00B81FEC">
        <w:t>epartment</w:t>
      </w:r>
      <w:r w:rsidR="002654CE">
        <w:t xml:space="preserve"> </w:t>
      </w:r>
      <w:r w:rsidR="00B81FEC" w:rsidRPr="5FB9D3F6">
        <w:t>of</w:t>
      </w:r>
      <w:r w:rsidR="002654CE">
        <w:t xml:space="preserve"> </w:t>
      </w:r>
      <w:r w:rsidR="31D1A92A" w:rsidRPr="5FB9D3F6">
        <w:t>E</w:t>
      </w:r>
      <w:r w:rsidR="00B81FEC">
        <w:t>ducation</w:t>
      </w:r>
      <w:r w:rsidR="31D1A92A" w:rsidRPr="5FB9D3F6">
        <w:t>’s</w:t>
      </w:r>
      <w:r w:rsidR="002654CE">
        <w:t xml:space="preserve"> </w:t>
      </w:r>
      <w:r w:rsidR="00A71022">
        <w:t xml:space="preserve">(CDE’s) </w:t>
      </w:r>
      <w:r w:rsidRPr="5FB9D3F6">
        <w:t>American</w:t>
      </w:r>
      <w:r w:rsidR="002654CE">
        <w:t xml:space="preserve"> </w:t>
      </w:r>
      <w:r w:rsidRPr="5FB9D3F6">
        <w:t>Indian</w:t>
      </w:r>
      <w:r w:rsidR="002654CE">
        <w:t xml:space="preserve"> </w:t>
      </w:r>
      <w:r w:rsidRPr="5FB9D3F6">
        <w:t>Education</w:t>
      </w:r>
      <w:r w:rsidR="007F13F4">
        <w:t xml:space="preserve"> </w:t>
      </w:r>
      <w:r w:rsidRPr="5FB9D3F6">
        <w:t>Program,</w:t>
      </w:r>
      <w:r w:rsidR="002654CE">
        <w:t xml:space="preserve"> </w:t>
      </w:r>
      <w:r w:rsidR="00A71022">
        <w:t xml:space="preserve">the </w:t>
      </w:r>
      <w:r w:rsidRPr="3E994465">
        <w:t>NAGAT</w:t>
      </w:r>
      <w:r w:rsidR="002654CE">
        <w:t xml:space="preserve"> </w:t>
      </w:r>
      <w:r w:rsidR="15DBF628">
        <w:t>Task</w:t>
      </w:r>
      <w:r w:rsidR="002654CE">
        <w:t xml:space="preserve"> </w:t>
      </w:r>
      <w:r w:rsidR="00C25077" w:rsidRPr="3E994465">
        <w:t>Force</w:t>
      </w:r>
      <w:r w:rsidR="002654CE">
        <w:t xml:space="preserve"> </w:t>
      </w:r>
      <w:r w:rsidRPr="5FB9D3F6">
        <w:t>conducted</w:t>
      </w:r>
      <w:r w:rsidR="002654CE">
        <w:t xml:space="preserve"> </w:t>
      </w:r>
      <w:r w:rsidRPr="5FB9D3F6">
        <w:t>a</w:t>
      </w:r>
      <w:r w:rsidR="002654CE">
        <w:t xml:space="preserve"> </w:t>
      </w:r>
      <w:r w:rsidR="27D36C1E" w:rsidRPr="5FB9D3F6">
        <w:t>survey</w:t>
      </w:r>
      <w:r w:rsidR="002654CE">
        <w:t xml:space="preserve"> </w:t>
      </w:r>
      <w:r w:rsidR="5D540F6D" w:rsidRPr="5FB9D3F6">
        <w:t>between</w:t>
      </w:r>
      <w:r w:rsidR="002654CE">
        <w:t xml:space="preserve"> </w:t>
      </w:r>
      <w:r w:rsidR="5D540F6D" w:rsidRPr="5FB9D3F6">
        <w:t>March</w:t>
      </w:r>
      <w:r w:rsidR="002654CE">
        <w:t xml:space="preserve"> </w:t>
      </w:r>
      <w:r w:rsidR="5D540F6D" w:rsidRPr="5FB9D3F6">
        <w:t>and</w:t>
      </w:r>
      <w:r w:rsidR="002654CE">
        <w:t xml:space="preserve"> </w:t>
      </w:r>
      <w:r w:rsidR="5D540F6D" w:rsidDel="008E1440">
        <w:t>May</w:t>
      </w:r>
      <w:r w:rsidR="008E1440" w:rsidRPr="5FB9D3F6">
        <w:t xml:space="preserve"> of</w:t>
      </w:r>
      <w:r w:rsidR="002001EB">
        <w:t xml:space="preserve"> </w:t>
      </w:r>
      <w:r w:rsidR="5D540F6D" w:rsidRPr="5FB9D3F6">
        <w:t>2025</w:t>
      </w:r>
      <w:r w:rsidR="002654CE">
        <w:t xml:space="preserve"> </w:t>
      </w:r>
      <w:r w:rsidR="27D36C1E" w:rsidRPr="5FB9D3F6">
        <w:t>to</w:t>
      </w:r>
      <w:r w:rsidR="002654CE">
        <w:t xml:space="preserve"> </w:t>
      </w:r>
      <w:r w:rsidR="27D36C1E" w:rsidRPr="5FB9D3F6">
        <w:t>obtain</w:t>
      </w:r>
      <w:r w:rsidR="002654CE">
        <w:t xml:space="preserve"> </w:t>
      </w:r>
      <w:r w:rsidRPr="5FB9D3F6">
        <w:t>comprehensive</w:t>
      </w:r>
      <w:r w:rsidR="002654CE">
        <w:t xml:space="preserve"> </w:t>
      </w:r>
      <w:r w:rsidR="000F714E">
        <w:t>stakeholder</w:t>
      </w:r>
      <w:r w:rsidR="002654CE">
        <w:t xml:space="preserve"> </w:t>
      </w:r>
      <w:r w:rsidRPr="5FB9D3F6">
        <w:t>engagement</w:t>
      </w:r>
      <w:r w:rsidR="002654CE">
        <w:t xml:space="preserve"> </w:t>
      </w:r>
      <w:r w:rsidRPr="5FB9D3F6">
        <w:t>and</w:t>
      </w:r>
      <w:r w:rsidR="002654CE">
        <w:t xml:space="preserve"> </w:t>
      </w:r>
      <w:r w:rsidR="5D540F6D" w:rsidRPr="5FB9D3F6">
        <w:t>collect</w:t>
      </w:r>
      <w:r w:rsidR="002654CE">
        <w:t xml:space="preserve"> </w:t>
      </w:r>
      <w:r w:rsidRPr="2C88E20B">
        <w:t>statewide</w:t>
      </w:r>
      <w:r w:rsidR="002654CE" w:rsidRPr="2C88E20B">
        <w:t xml:space="preserve"> </w:t>
      </w:r>
      <w:r>
        <w:t>dat</w:t>
      </w:r>
      <w:r w:rsidR="39758017" w:rsidRPr="5FB9D3F6">
        <w:t>a</w:t>
      </w:r>
      <w:r w:rsidR="002654CE">
        <w:t xml:space="preserve"> </w:t>
      </w:r>
      <w:r w:rsidRPr="5FB9D3F6">
        <w:t>to</w:t>
      </w:r>
      <w:r w:rsidR="002654CE">
        <w:t xml:space="preserve"> </w:t>
      </w:r>
      <w:r w:rsidRPr="5FB9D3F6">
        <w:t>assess</w:t>
      </w:r>
      <w:r w:rsidR="002654CE">
        <w:t xml:space="preserve"> </w:t>
      </w:r>
      <w:r w:rsidRPr="5FB9D3F6">
        <w:t>ongoing</w:t>
      </w:r>
      <w:r w:rsidR="002654CE">
        <w:t xml:space="preserve"> </w:t>
      </w:r>
      <w:r w:rsidRPr="5FB9D3F6">
        <w:t>challenges,</w:t>
      </w:r>
      <w:r w:rsidR="002654CE">
        <w:t xml:space="preserve"> </w:t>
      </w:r>
      <w:r w:rsidRPr="5FB9D3F6">
        <w:t>highlight</w:t>
      </w:r>
      <w:r w:rsidR="002654CE">
        <w:t xml:space="preserve"> </w:t>
      </w:r>
      <w:r w:rsidRPr="5FB9D3F6">
        <w:t>best</w:t>
      </w:r>
      <w:r w:rsidR="002654CE">
        <w:t xml:space="preserve"> </w:t>
      </w:r>
      <w:r w:rsidRPr="5FB9D3F6">
        <w:t>practices,</w:t>
      </w:r>
      <w:r w:rsidR="002654CE">
        <w:t xml:space="preserve"> </w:t>
      </w:r>
      <w:r w:rsidRPr="5FB9D3F6">
        <w:t>and</w:t>
      </w:r>
      <w:r w:rsidR="002654CE">
        <w:t xml:space="preserve"> </w:t>
      </w:r>
      <w:r w:rsidRPr="5FB9D3F6">
        <w:t>elevate</w:t>
      </w:r>
      <w:r w:rsidR="002654CE">
        <w:t xml:space="preserve"> </w:t>
      </w:r>
      <w:r w:rsidRPr="5FB9D3F6">
        <w:t>Native</w:t>
      </w:r>
      <w:r w:rsidR="002654CE">
        <w:t xml:space="preserve"> </w:t>
      </w:r>
      <w:r w:rsidRPr="5FB9D3F6">
        <w:t>voices</w:t>
      </w:r>
      <w:r w:rsidR="002654CE">
        <w:t xml:space="preserve"> </w:t>
      </w:r>
      <w:r w:rsidRPr="5FB9D3F6">
        <w:t>in</w:t>
      </w:r>
      <w:r w:rsidR="002654CE">
        <w:t xml:space="preserve"> </w:t>
      </w:r>
      <w:r w:rsidRPr="5FB9D3F6">
        <w:t>educational</w:t>
      </w:r>
      <w:r w:rsidR="002654CE">
        <w:t xml:space="preserve"> </w:t>
      </w:r>
      <w:r>
        <w:t>spaces.</w:t>
      </w:r>
    </w:p>
    <w:p w14:paraId="52B70C31" w14:textId="5D5D0733" w:rsidR="00E54100" w:rsidRPr="00E54100" w:rsidRDefault="00E54100" w:rsidP="00A71022">
      <w:pPr>
        <w:spacing w:before="0"/>
      </w:pPr>
      <w:r w:rsidRPr="00E54100">
        <w:t>This</w:t>
      </w:r>
      <w:r w:rsidR="002654CE">
        <w:t xml:space="preserve"> </w:t>
      </w:r>
      <w:r w:rsidR="00A147AE">
        <w:t>NAGAT</w:t>
      </w:r>
      <w:r w:rsidR="002654CE">
        <w:t xml:space="preserve"> </w:t>
      </w:r>
      <w:r w:rsidR="15DBF628" w:rsidRPr="7C475352">
        <w:t>T</w:t>
      </w:r>
      <w:r w:rsidR="4A22FE2E" w:rsidRPr="7C475352">
        <w:t>ask</w:t>
      </w:r>
      <w:r w:rsidR="002654CE">
        <w:t xml:space="preserve"> </w:t>
      </w:r>
      <w:r w:rsidR="00C25077">
        <w:t>Force</w:t>
      </w:r>
      <w:r w:rsidR="002654CE">
        <w:t xml:space="preserve"> </w:t>
      </w:r>
      <w:r w:rsidRPr="00E54100">
        <w:t>report</w:t>
      </w:r>
      <w:r w:rsidR="002654CE">
        <w:t xml:space="preserve"> </w:t>
      </w:r>
      <w:r w:rsidRPr="00E54100">
        <w:t>reflects</w:t>
      </w:r>
      <w:r w:rsidR="002654CE">
        <w:t xml:space="preserve"> </w:t>
      </w:r>
      <w:r w:rsidRPr="00E54100">
        <w:t>the</w:t>
      </w:r>
      <w:r w:rsidR="002654CE">
        <w:t xml:space="preserve"> </w:t>
      </w:r>
      <w:r w:rsidRPr="00E54100">
        <w:t>collective</w:t>
      </w:r>
      <w:r w:rsidR="002654CE">
        <w:t xml:space="preserve"> </w:t>
      </w:r>
      <w:r w:rsidRPr="00E54100">
        <w:t>input</w:t>
      </w:r>
      <w:r w:rsidR="002654CE">
        <w:t xml:space="preserve"> </w:t>
      </w:r>
      <w:r w:rsidRPr="00E54100">
        <w:t>of</w:t>
      </w:r>
      <w:r w:rsidR="002654CE">
        <w:t xml:space="preserve"> </w:t>
      </w:r>
      <w:r w:rsidRPr="00E54100">
        <w:t>Native</w:t>
      </w:r>
      <w:r w:rsidR="002654CE">
        <w:t xml:space="preserve"> </w:t>
      </w:r>
      <w:r w:rsidRPr="00E54100">
        <w:t>students,</w:t>
      </w:r>
      <w:r w:rsidR="002654CE">
        <w:t xml:space="preserve"> </w:t>
      </w:r>
      <w:r w:rsidRPr="00E54100">
        <w:t>families,</w:t>
      </w:r>
      <w:r w:rsidR="002654CE">
        <w:t xml:space="preserve"> </w:t>
      </w:r>
      <w:r w:rsidRPr="00E54100">
        <w:t>educators,</w:t>
      </w:r>
      <w:r w:rsidR="002654CE">
        <w:t xml:space="preserve"> </w:t>
      </w:r>
      <w:r w:rsidRPr="00E54100">
        <w:t>and</w:t>
      </w:r>
      <w:r w:rsidR="002654CE">
        <w:t xml:space="preserve"> </w:t>
      </w:r>
      <w:r w:rsidRPr="00E54100">
        <w:t>community</w:t>
      </w:r>
      <w:r w:rsidR="002654CE">
        <w:t xml:space="preserve"> </w:t>
      </w:r>
      <w:r w:rsidRPr="00E54100">
        <w:t>leaders,</w:t>
      </w:r>
      <w:r w:rsidR="002654CE">
        <w:t xml:space="preserve"> </w:t>
      </w:r>
      <w:r w:rsidRPr="00E54100">
        <w:t>and</w:t>
      </w:r>
      <w:r w:rsidR="002654CE">
        <w:t xml:space="preserve"> </w:t>
      </w:r>
      <w:r w:rsidRPr="00E54100">
        <w:t>underscores</w:t>
      </w:r>
      <w:r w:rsidR="002654CE">
        <w:t xml:space="preserve"> </w:t>
      </w:r>
      <w:r w:rsidRPr="00E54100">
        <w:t>the</w:t>
      </w:r>
      <w:r w:rsidR="002654CE">
        <w:t xml:space="preserve"> </w:t>
      </w:r>
      <w:r w:rsidRPr="00E54100">
        <w:t>importance</w:t>
      </w:r>
      <w:r w:rsidR="002654CE">
        <w:t xml:space="preserve"> </w:t>
      </w:r>
      <w:r w:rsidRPr="00E54100">
        <w:t>of</w:t>
      </w:r>
      <w:r w:rsidR="002654CE">
        <w:t xml:space="preserve"> </w:t>
      </w:r>
      <w:r w:rsidRPr="00E54100">
        <w:t>honoring</w:t>
      </w:r>
      <w:r w:rsidR="002654CE">
        <w:t xml:space="preserve"> </w:t>
      </w:r>
      <w:r w:rsidRPr="00E54100">
        <w:t>Indigenous</w:t>
      </w:r>
      <w:r w:rsidR="002654CE">
        <w:t xml:space="preserve"> </w:t>
      </w:r>
      <w:r w:rsidRPr="00E54100">
        <w:t>traditions</w:t>
      </w:r>
      <w:r w:rsidR="002654CE">
        <w:t xml:space="preserve"> </w:t>
      </w:r>
      <w:r w:rsidRPr="00E54100">
        <w:t>in</w:t>
      </w:r>
      <w:r w:rsidR="002654CE">
        <w:t xml:space="preserve"> </w:t>
      </w:r>
      <w:r w:rsidRPr="00E54100">
        <w:t>academic</w:t>
      </w:r>
      <w:r w:rsidR="002654CE">
        <w:t xml:space="preserve"> </w:t>
      </w:r>
      <w:r w:rsidRPr="00E54100">
        <w:t>celebrations</w:t>
      </w:r>
      <w:r w:rsidR="002654CE">
        <w:t xml:space="preserve"> </w:t>
      </w:r>
      <w:r w:rsidR="000B4A76">
        <w:t>in</w:t>
      </w:r>
      <w:r w:rsidR="002654CE">
        <w:t xml:space="preserve"> </w:t>
      </w:r>
      <w:r w:rsidR="000B4A76">
        <w:t>California’s</w:t>
      </w:r>
      <w:r w:rsidR="002654CE">
        <w:t xml:space="preserve"> </w:t>
      </w:r>
      <w:r w:rsidR="000B4A76">
        <w:t>public</w:t>
      </w:r>
      <w:r w:rsidR="002654CE">
        <w:t xml:space="preserve"> </w:t>
      </w:r>
      <w:r w:rsidR="000B4A76">
        <w:t>schools</w:t>
      </w:r>
      <w:r w:rsidRPr="00E54100">
        <w:t>.</w:t>
      </w:r>
    </w:p>
    <w:p w14:paraId="2BEFB279" w14:textId="0D0E315B" w:rsidR="0A445D06" w:rsidRDefault="0A445D06" w:rsidP="00A71022">
      <w:pPr>
        <w:spacing w:before="0"/>
      </w:pPr>
      <w:r w:rsidRPr="51E3165C">
        <w:t>To</w:t>
      </w:r>
      <w:r w:rsidR="002654CE">
        <w:t xml:space="preserve"> </w:t>
      </w:r>
      <w:r w:rsidRPr="51E3165C">
        <w:t>ensure</w:t>
      </w:r>
      <w:r w:rsidR="002654CE">
        <w:t xml:space="preserve"> </w:t>
      </w:r>
      <w:r w:rsidRPr="51E3165C">
        <w:t>broad</w:t>
      </w:r>
      <w:r w:rsidR="002654CE">
        <w:t xml:space="preserve"> </w:t>
      </w:r>
      <w:r w:rsidRPr="51E3165C">
        <w:t>and</w:t>
      </w:r>
      <w:r w:rsidR="002654CE">
        <w:t xml:space="preserve"> </w:t>
      </w:r>
      <w:r w:rsidRPr="51E3165C">
        <w:t>inclusive</w:t>
      </w:r>
      <w:r w:rsidR="002654CE">
        <w:t xml:space="preserve"> </w:t>
      </w:r>
      <w:r w:rsidRPr="51E3165C">
        <w:t>participation</w:t>
      </w:r>
      <w:r w:rsidR="002654CE">
        <w:t xml:space="preserve"> </w:t>
      </w:r>
      <w:r w:rsidRPr="51E3165C">
        <w:t>in</w:t>
      </w:r>
      <w:r w:rsidR="002654CE">
        <w:t xml:space="preserve"> </w:t>
      </w:r>
      <w:r w:rsidRPr="51E3165C">
        <w:t>the</w:t>
      </w:r>
      <w:r w:rsidR="002654CE">
        <w:t xml:space="preserve"> </w:t>
      </w:r>
      <w:r w:rsidRPr="51E3165C">
        <w:t>survey,</w:t>
      </w:r>
      <w:r w:rsidR="002654CE">
        <w:t xml:space="preserve"> </w:t>
      </w:r>
      <w:r w:rsidRPr="51E3165C">
        <w:t>the</w:t>
      </w:r>
      <w:r w:rsidR="002654CE">
        <w:t xml:space="preserve"> </w:t>
      </w:r>
      <w:r w:rsidRPr="51E3165C">
        <w:t>NAGAT</w:t>
      </w:r>
      <w:r w:rsidR="002654CE">
        <w:t xml:space="preserve"> </w:t>
      </w:r>
      <w:r w:rsidRPr="51E3165C">
        <w:t>Task</w:t>
      </w:r>
      <w:r w:rsidR="002654CE">
        <w:t xml:space="preserve"> </w:t>
      </w:r>
      <w:r w:rsidR="00C25077">
        <w:t>Force</w:t>
      </w:r>
      <w:r w:rsidR="002654CE">
        <w:t xml:space="preserve"> </w:t>
      </w:r>
      <w:r w:rsidRPr="51E3165C">
        <w:t>employed</w:t>
      </w:r>
      <w:r w:rsidR="002654CE">
        <w:t xml:space="preserve"> </w:t>
      </w:r>
      <w:r w:rsidRPr="51E3165C">
        <w:t>a</w:t>
      </w:r>
      <w:r w:rsidR="002654CE">
        <w:t xml:space="preserve"> </w:t>
      </w:r>
      <w:r w:rsidRPr="51E3165C">
        <w:t>multi-pronged</w:t>
      </w:r>
      <w:r w:rsidR="002654CE">
        <w:t xml:space="preserve"> </w:t>
      </w:r>
      <w:r w:rsidRPr="51E3165C">
        <w:t>engagement</w:t>
      </w:r>
      <w:r w:rsidR="002654CE">
        <w:t xml:space="preserve"> </w:t>
      </w:r>
      <w:r w:rsidRPr="51E3165C">
        <w:t>strategy.</w:t>
      </w:r>
      <w:r w:rsidR="002654CE">
        <w:t xml:space="preserve"> </w:t>
      </w:r>
      <w:r w:rsidRPr="51E3165C">
        <w:t>American</w:t>
      </w:r>
      <w:r w:rsidR="002654CE">
        <w:t xml:space="preserve"> </w:t>
      </w:r>
      <w:r w:rsidRPr="51E3165C">
        <w:t>Indian</w:t>
      </w:r>
      <w:r w:rsidR="002654CE">
        <w:t xml:space="preserve"> </w:t>
      </w:r>
      <w:r w:rsidRPr="51E3165C">
        <w:t>Education</w:t>
      </w:r>
      <w:r w:rsidR="002654CE">
        <w:t xml:space="preserve"> </w:t>
      </w:r>
      <w:r w:rsidRPr="51E3165C">
        <w:t>Centers</w:t>
      </w:r>
      <w:r w:rsidR="002654CE">
        <w:t xml:space="preserve"> </w:t>
      </w:r>
      <w:r w:rsidRPr="51E3165C">
        <w:t>(AIECs),</w:t>
      </w:r>
      <w:r w:rsidR="002654CE">
        <w:t xml:space="preserve"> </w:t>
      </w:r>
      <w:r w:rsidR="00A71022">
        <w:t xml:space="preserve">which were </w:t>
      </w:r>
      <w:r w:rsidRPr="51E3165C">
        <w:t>established</w:t>
      </w:r>
      <w:r w:rsidR="002654CE">
        <w:t xml:space="preserve"> </w:t>
      </w:r>
      <w:r w:rsidRPr="51E3165C">
        <w:t>under</w:t>
      </w:r>
      <w:r w:rsidR="002654CE">
        <w:t xml:space="preserve"> </w:t>
      </w:r>
      <w:r w:rsidRPr="004F0315">
        <w:rPr>
          <w:i/>
          <w:iCs/>
        </w:rPr>
        <w:t>EC</w:t>
      </w:r>
      <w:r w:rsidR="002654CE">
        <w:rPr>
          <w:i/>
          <w:iCs/>
        </w:rPr>
        <w:t xml:space="preserve"> </w:t>
      </w:r>
      <w:r w:rsidRPr="004F0315">
        <w:t>33380</w:t>
      </w:r>
      <w:r w:rsidRPr="51E3165C">
        <w:t>,</w:t>
      </w:r>
      <w:r w:rsidR="002654CE">
        <w:t xml:space="preserve"> </w:t>
      </w:r>
      <w:r w:rsidRPr="51E3165C">
        <w:t>alongside</w:t>
      </w:r>
      <w:r w:rsidR="002654CE">
        <w:t xml:space="preserve"> </w:t>
      </w:r>
      <w:r w:rsidRPr="51E3165C">
        <w:t>NAGAT</w:t>
      </w:r>
      <w:r w:rsidR="002654CE">
        <w:t xml:space="preserve"> </w:t>
      </w:r>
      <w:r w:rsidRPr="51E3165C">
        <w:t>Task</w:t>
      </w:r>
      <w:r w:rsidR="002654CE">
        <w:t xml:space="preserve"> </w:t>
      </w:r>
      <w:r w:rsidR="00C25077">
        <w:t>Force</w:t>
      </w:r>
      <w:r w:rsidR="002654CE">
        <w:t xml:space="preserve"> </w:t>
      </w:r>
      <w:r w:rsidRPr="51E3165C">
        <w:t>members,</w:t>
      </w:r>
      <w:r w:rsidR="002654CE">
        <w:t xml:space="preserve"> </w:t>
      </w:r>
      <w:r w:rsidRPr="305E83FC">
        <w:t>CDE</w:t>
      </w:r>
      <w:r w:rsidR="002654CE">
        <w:t xml:space="preserve"> </w:t>
      </w:r>
      <w:r w:rsidRPr="51E3165C">
        <w:t>staff,</w:t>
      </w:r>
      <w:r w:rsidR="002654CE">
        <w:t xml:space="preserve"> </w:t>
      </w:r>
      <w:r w:rsidRPr="51E3165C">
        <w:t>and</w:t>
      </w:r>
      <w:r w:rsidR="002654CE">
        <w:t xml:space="preserve"> </w:t>
      </w:r>
      <w:r w:rsidRPr="51E3165C">
        <w:t>other</w:t>
      </w:r>
      <w:r w:rsidR="002654CE">
        <w:t xml:space="preserve"> </w:t>
      </w:r>
      <w:r w:rsidRPr="51E3165C">
        <w:t>key</w:t>
      </w:r>
      <w:r w:rsidR="002654CE">
        <w:t xml:space="preserve"> </w:t>
      </w:r>
      <w:r w:rsidRPr="51E3165C">
        <w:t>partners,</w:t>
      </w:r>
      <w:r w:rsidR="002654CE">
        <w:t xml:space="preserve"> </w:t>
      </w:r>
      <w:r w:rsidRPr="51E3165C">
        <w:t>played</w:t>
      </w:r>
      <w:r w:rsidR="002654CE">
        <w:t xml:space="preserve"> </w:t>
      </w:r>
      <w:r w:rsidRPr="51E3165C">
        <w:t>a</w:t>
      </w:r>
      <w:r w:rsidR="002654CE">
        <w:t xml:space="preserve"> </w:t>
      </w:r>
      <w:r w:rsidRPr="51E3165C">
        <w:t>vital</w:t>
      </w:r>
      <w:r w:rsidR="002654CE">
        <w:t xml:space="preserve"> </w:t>
      </w:r>
      <w:r w:rsidRPr="51E3165C">
        <w:t>role</w:t>
      </w:r>
      <w:r w:rsidR="002654CE">
        <w:t xml:space="preserve"> </w:t>
      </w:r>
      <w:r w:rsidRPr="51E3165C">
        <w:t>in</w:t>
      </w:r>
      <w:r w:rsidR="002654CE">
        <w:t xml:space="preserve"> </w:t>
      </w:r>
      <w:r w:rsidRPr="51E3165C">
        <w:t>distributing</w:t>
      </w:r>
      <w:r w:rsidR="002654CE">
        <w:t xml:space="preserve"> </w:t>
      </w:r>
      <w:r w:rsidRPr="51E3165C">
        <w:t>the</w:t>
      </w:r>
      <w:r w:rsidR="002654CE">
        <w:t xml:space="preserve"> </w:t>
      </w:r>
      <w:r w:rsidRPr="51E3165C">
        <w:t>survey</w:t>
      </w:r>
      <w:r w:rsidR="002654CE">
        <w:t xml:space="preserve"> </w:t>
      </w:r>
      <w:r w:rsidRPr="51E3165C">
        <w:t>and</w:t>
      </w:r>
      <w:r w:rsidR="002654CE">
        <w:t xml:space="preserve"> </w:t>
      </w:r>
      <w:r w:rsidRPr="51E3165C">
        <w:t>encouraging</w:t>
      </w:r>
      <w:r w:rsidR="002654CE">
        <w:t xml:space="preserve"> </w:t>
      </w:r>
      <w:r w:rsidRPr="51E3165C">
        <w:t>community</w:t>
      </w:r>
      <w:r w:rsidR="002654CE">
        <w:t xml:space="preserve"> </w:t>
      </w:r>
      <w:r w:rsidRPr="51E3165C">
        <w:t>involvement.</w:t>
      </w:r>
      <w:r w:rsidR="002654CE">
        <w:t xml:space="preserve"> </w:t>
      </w:r>
      <w:r w:rsidRPr="51E3165C">
        <w:t>Their</w:t>
      </w:r>
      <w:r w:rsidR="002654CE">
        <w:t xml:space="preserve"> </w:t>
      </w:r>
      <w:r w:rsidRPr="51E3165C">
        <w:t>contributions</w:t>
      </w:r>
      <w:r w:rsidR="002654CE">
        <w:t xml:space="preserve"> </w:t>
      </w:r>
      <w:r w:rsidRPr="51E3165C">
        <w:t>were</w:t>
      </w:r>
      <w:r w:rsidR="002654CE">
        <w:t xml:space="preserve"> </w:t>
      </w:r>
      <w:r w:rsidRPr="51E3165C">
        <w:t>instrumental</w:t>
      </w:r>
      <w:r w:rsidR="002654CE">
        <w:t xml:space="preserve"> </w:t>
      </w:r>
      <w:r w:rsidRPr="51E3165C">
        <w:t>in</w:t>
      </w:r>
      <w:r w:rsidR="002654CE">
        <w:t xml:space="preserve"> </w:t>
      </w:r>
      <w:r w:rsidRPr="51E3165C">
        <w:t>reaching</w:t>
      </w:r>
      <w:r w:rsidR="002654CE">
        <w:t xml:space="preserve"> </w:t>
      </w:r>
      <w:r w:rsidRPr="51E3165C">
        <w:t>a</w:t>
      </w:r>
      <w:r w:rsidR="002654CE">
        <w:t xml:space="preserve"> </w:t>
      </w:r>
      <w:r w:rsidRPr="51E3165C">
        <w:t>diverse</w:t>
      </w:r>
      <w:r w:rsidR="002654CE">
        <w:t xml:space="preserve"> </w:t>
      </w:r>
      <w:r w:rsidRPr="51E3165C">
        <w:t>cross-section</w:t>
      </w:r>
      <w:r w:rsidR="002654CE">
        <w:t xml:space="preserve"> </w:t>
      </w:r>
      <w:r w:rsidRPr="51E3165C">
        <w:t>of</w:t>
      </w:r>
      <w:r w:rsidR="002654CE">
        <w:t xml:space="preserve"> </w:t>
      </w:r>
      <w:r w:rsidR="000F714E">
        <w:t>stakeholder</w:t>
      </w:r>
      <w:r w:rsidRPr="51E3165C">
        <w:t>s</w:t>
      </w:r>
      <w:r w:rsidR="002654CE">
        <w:t xml:space="preserve"> </w:t>
      </w:r>
      <w:r w:rsidRPr="51E3165C">
        <w:t>across</w:t>
      </w:r>
      <w:r w:rsidR="002654CE">
        <w:t xml:space="preserve"> </w:t>
      </w:r>
      <w:r w:rsidRPr="51E3165C">
        <w:t>the</w:t>
      </w:r>
      <w:r w:rsidR="002654CE">
        <w:t xml:space="preserve"> </w:t>
      </w:r>
      <w:r w:rsidRPr="51E3165C">
        <w:t>state.</w:t>
      </w:r>
    </w:p>
    <w:p w14:paraId="0F9AE3DB" w14:textId="40098623" w:rsidR="00B10569" w:rsidRPr="00815213" w:rsidRDefault="00E54100" w:rsidP="00A71022">
      <w:pPr>
        <w:spacing w:before="0"/>
      </w:pPr>
      <w:r w:rsidRPr="19A2E3B0">
        <w:t>The</w:t>
      </w:r>
      <w:r w:rsidR="002654CE">
        <w:t xml:space="preserve"> </w:t>
      </w:r>
      <w:r w:rsidRPr="19A2E3B0">
        <w:t>survey</w:t>
      </w:r>
      <w:r w:rsidR="002654CE">
        <w:t xml:space="preserve"> </w:t>
      </w:r>
      <w:r w:rsidRPr="19A2E3B0">
        <w:t>was</w:t>
      </w:r>
      <w:r w:rsidR="002654CE">
        <w:t xml:space="preserve"> </w:t>
      </w:r>
      <w:r w:rsidRPr="19A2E3B0">
        <w:t>designed</w:t>
      </w:r>
      <w:r w:rsidR="002654CE">
        <w:t xml:space="preserve"> </w:t>
      </w:r>
      <w:r w:rsidRPr="19A2E3B0">
        <w:t>to</w:t>
      </w:r>
      <w:r w:rsidR="002654CE">
        <w:t xml:space="preserve"> </w:t>
      </w:r>
      <w:r w:rsidRPr="19A2E3B0">
        <w:t>gather</w:t>
      </w:r>
      <w:r w:rsidR="002654CE">
        <w:t xml:space="preserve"> </w:t>
      </w:r>
      <w:r w:rsidRPr="19A2E3B0">
        <w:t>both</w:t>
      </w:r>
      <w:r w:rsidR="002654CE">
        <w:t xml:space="preserve"> </w:t>
      </w:r>
      <w:r w:rsidRPr="19A2E3B0">
        <w:t>quantitative</w:t>
      </w:r>
      <w:r w:rsidR="002654CE">
        <w:t xml:space="preserve"> </w:t>
      </w:r>
      <w:r w:rsidRPr="19A2E3B0">
        <w:t>and</w:t>
      </w:r>
      <w:r w:rsidR="002654CE">
        <w:t xml:space="preserve"> </w:t>
      </w:r>
      <w:r w:rsidRPr="19A2E3B0">
        <w:t>qualitative</w:t>
      </w:r>
      <w:r w:rsidR="002654CE">
        <w:t xml:space="preserve"> </w:t>
      </w:r>
      <w:r w:rsidRPr="19A2E3B0">
        <w:t>feedback.</w:t>
      </w:r>
      <w:r w:rsidR="002654CE">
        <w:t xml:space="preserve"> </w:t>
      </w:r>
      <w:r w:rsidRPr="19A2E3B0">
        <w:t>It</w:t>
      </w:r>
      <w:r w:rsidR="002654CE">
        <w:t xml:space="preserve"> </w:t>
      </w:r>
      <w:r w:rsidRPr="19A2E3B0">
        <w:t>consisted</w:t>
      </w:r>
      <w:r w:rsidR="002654CE">
        <w:t xml:space="preserve"> </w:t>
      </w:r>
      <w:r w:rsidRPr="19A2E3B0">
        <w:t>of</w:t>
      </w:r>
      <w:r w:rsidR="002654CE">
        <w:t xml:space="preserve"> </w:t>
      </w:r>
      <w:r w:rsidRPr="19A2E3B0">
        <w:t>approximately</w:t>
      </w:r>
      <w:r w:rsidR="002654CE">
        <w:t xml:space="preserve"> </w:t>
      </w:r>
      <w:r w:rsidRPr="19A2E3B0">
        <w:t>20</w:t>
      </w:r>
      <w:r w:rsidR="002654CE">
        <w:t xml:space="preserve"> </w:t>
      </w:r>
      <w:r w:rsidRPr="19A2E3B0">
        <w:t>questions</w:t>
      </w:r>
      <w:r w:rsidR="002654CE">
        <w:t xml:space="preserve"> </w:t>
      </w:r>
      <w:r w:rsidRPr="19A2E3B0">
        <w:t>and</w:t>
      </w:r>
      <w:r w:rsidR="002654CE">
        <w:t xml:space="preserve"> </w:t>
      </w:r>
      <w:r w:rsidRPr="19A2E3B0">
        <w:t>took</w:t>
      </w:r>
      <w:r w:rsidR="002654CE">
        <w:t xml:space="preserve"> </w:t>
      </w:r>
      <w:r w:rsidRPr="19A2E3B0">
        <w:t>10–15</w:t>
      </w:r>
      <w:r w:rsidR="002654CE">
        <w:t xml:space="preserve"> </w:t>
      </w:r>
      <w:r w:rsidRPr="19A2E3B0">
        <w:t>minutes</w:t>
      </w:r>
      <w:r w:rsidR="002654CE">
        <w:t xml:space="preserve"> </w:t>
      </w:r>
      <w:r w:rsidRPr="19A2E3B0">
        <w:t>to</w:t>
      </w:r>
      <w:r w:rsidR="002654CE">
        <w:t xml:space="preserve"> </w:t>
      </w:r>
      <w:r w:rsidRPr="19A2E3B0">
        <w:t>complete.</w:t>
      </w:r>
      <w:r w:rsidR="002654CE">
        <w:t xml:space="preserve"> </w:t>
      </w:r>
      <w:r w:rsidRPr="19A2E3B0">
        <w:t>The</w:t>
      </w:r>
      <w:r w:rsidR="002654CE">
        <w:t xml:space="preserve"> </w:t>
      </w:r>
      <w:r w:rsidRPr="19A2E3B0">
        <w:t>format</w:t>
      </w:r>
      <w:r w:rsidR="002654CE">
        <w:t xml:space="preserve"> </w:t>
      </w:r>
      <w:r w:rsidRPr="19A2E3B0">
        <w:t>included</w:t>
      </w:r>
      <w:r w:rsidR="002654CE">
        <w:t xml:space="preserve"> </w:t>
      </w:r>
      <w:r w:rsidRPr="19A2E3B0">
        <w:t>a</w:t>
      </w:r>
      <w:r w:rsidR="002654CE">
        <w:t xml:space="preserve"> </w:t>
      </w:r>
      <w:r w:rsidRPr="19A2E3B0">
        <w:t>mix</w:t>
      </w:r>
      <w:r w:rsidR="002654CE">
        <w:t xml:space="preserve"> </w:t>
      </w:r>
      <w:r w:rsidRPr="19A2E3B0">
        <w:t>of</w:t>
      </w:r>
      <w:r w:rsidR="002654CE">
        <w:t xml:space="preserve"> </w:t>
      </w:r>
      <w:r w:rsidRPr="19A2E3B0">
        <w:t>Likert</w:t>
      </w:r>
      <w:r w:rsidR="002654CE">
        <w:t xml:space="preserve"> </w:t>
      </w:r>
      <w:r w:rsidRPr="19A2E3B0">
        <w:t>scale</w:t>
      </w:r>
      <w:r w:rsidR="002654CE">
        <w:t xml:space="preserve"> </w:t>
      </w:r>
      <w:r w:rsidRPr="19A2E3B0">
        <w:t>items,</w:t>
      </w:r>
      <w:r w:rsidR="002654CE">
        <w:t xml:space="preserve"> </w:t>
      </w:r>
      <w:r w:rsidRPr="19A2E3B0">
        <w:t>multiple-choice</w:t>
      </w:r>
      <w:r w:rsidR="002654CE">
        <w:t xml:space="preserve"> </w:t>
      </w:r>
      <w:r w:rsidRPr="19A2E3B0">
        <w:t>questions,</w:t>
      </w:r>
      <w:r w:rsidR="002654CE">
        <w:t xml:space="preserve"> </w:t>
      </w:r>
      <w:r w:rsidRPr="19A2E3B0">
        <w:t>and</w:t>
      </w:r>
      <w:r w:rsidR="002654CE">
        <w:t xml:space="preserve"> </w:t>
      </w:r>
      <w:r w:rsidRPr="19A2E3B0">
        <w:t>open-ended</w:t>
      </w:r>
      <w:r w:rsidR="002654CE">
        <w:t xml:space="preserve"> </w:t>
      </w:r>
      <w:r w:rsidRPr="19A2E3B0">
        <w:t>prompts,</w:t>
      </w:r>
      <w:r w:rsidR="002654CE">
        <w:t xml:space="preserve"> </w:t>
      </w:r>
      <w:r w:rsidR="00A71022">
        <w:t>which allowed</w:t>
      </w:r>
      <w:r w:rsidR="002654CE">
        <w:t xml:space="preserve"> </w:t>
      </w:r>
      <w:r w:rsidRPr="19A2E3B0">
        <w:t>respondents</w:t>
      </w:r>
      <w:r w:rsidR="002654CE">
        <w:t xml:space="preserve"> </w:t>
      </w:r>
      <w:r w:rsidRPr="19A2E3B0">
        <w:t>to</w:t>
      </w:r>
      <w:r w:rsidR="002654CE">
        <w:t xml:space="preserve"> </w:t>
      </w:r>
      <w:r w:rsidRPr="19A2E3B0">
        <w:t>share</w:t>
      </w:r>
      <w:r w:rsidR="002654CE">
        <w:t xml:space="preserve"> </w:t>
      </w:r>
      <w:r w:rsidRPr="19A2E3B0">
        <w:t>both</w:t>
      </w:r>
      <w:r w:rsidR="002654CE">
        <w:t xml:space="preserve"> </w:t>
      </w:r>
      <w:r w:rsidRPr="19A2E3B0">
        <w:t>structured</w:t>
      </w:r>
      <w:r w:rsidR="002654CE">
        <w:t xml:space="preserve"> </w:t>
      </w:r>
      <w:r w:rsidRPr="19A2E3B0">
        <w:t>responses</w:t>
      </w:r>
      <w:r w:rsidR="002654CE">
        <w:t xml:space="preserve"> </w:t>
      </w:r>
      <w:r w:rsidRPr="19A2E3B0">
        <w:t>and</w:t>
      </w:r>
      <w:r w:rsidR="002654CE">
        <w:t xml:space="preserve"> </w:t>
      </w:r>
      <w:r w:rsidRPr="19A2E3B0">
        <w:t>personal</w:t>
      </w:r>
      <w:r w:rsidR="002654CE">
        <w:t xml:space="preserve"> </w:t>
      </w:r>
      <w:r w:rsidRPr="19A2E3B0">
        <w:t>experiences.</w:t>
      </w:r>
      <w:r w:rsidR="002654CE">
        <w:t xml:space="preserve"> </w:t>
      </w:r>
      <w:r w:rsidRPr="19A2E3B0">
        <w:t>The</w:t>
      </w:r>
      <w:r w:rsidR="002654CE">
        <w:t xml:space="preserve"> </w:t>
      </w:r>
      <w:r w:rsidRPr="19A2E3B0">
        <w:t>survey</w:t>
      </w:r>
      <w:r w:rsidR="00A71022">
        <w:t xml:space="preserve">’s intent was </w:t>
      </w:r>
      <w:r w:rsidRPr="19A2E3B0">
        <w:t>to</w:t>
      </w:r>
      <w:r w:rsidR="002654CE">
        <w:t xml:space="preserve"> </w:t>
      </w:r>
      <w:r w:rsidRPr="19A2E3B0">
        <w:t>assess</w:t>
      </w:r>
      <w:r w:rsidR="002654CE">
        <w:t xml:space="preserve"> </w:t>
      </w:r>
      <w:r w:rsidRPr="19A2E3B0">
        <w:t>awareness</w:t>
      </w:r>
      <w:r w:rsidR="002654CE">
        <w:t xml:space="preserve"> </w:t>
      </w:r>
      <w:r w:rsidRPr="19A2E3B0">
        <w:t>of</w:t>
      </w:r>
      <w:r w:rsidR="002654CE">
        <w:t xml:space="preserve"> </w:t>
      </w:r>
      <w:r w:rsidRPr="19A2E3B0">
        <w:t>the</w:t>
      </w:r>
      <w:r w:rsidR="002654CE">
        <w:t xml:space="preserve"> </w:t>
      </w:r>
      <w:r w:rsidRPr="19A2E3B0">
        <w:t>law,</w:t>
      </w:r>
      <w:r w:rsidR="002654CE">
        <w:t xml:space="preserve"> </w:t>
      </w:r>
      <w:r w:rsidRPr="19A2E3B0">
        <w:t>identify</w:t>
      </w:r>
      <w:r w:rsidR="002654CE">
        <w:t xml:space="preserve"> </w:t>
      </w:r>
      <w:r w:rsidRPr="19A2E3B0">
        <w:t>barriers</w:t>
      </w:r>
      <w:r w:rsidR="002654CE">
        <w:t xml:space="preserve"> </w:t>
      </w:r>
      <w:r w:rsidRPr="19A2E3B0">
        <w:t>to</w:t>
      </w:r>
      <w:r w:rsidR="002654CE">
        <w:t xml:space="preserve"> </w:t>
      </w:r>
      <w:r w:rsidRPr="19A2E3B0">
        <w:t>implementation</w:t>
      </w:r>
      <w:r w:rsidR="002654CE">
        <w:t xml:space="preserve"> </w:t>
      </w:r>
      <w:r w:rsidR="001F24AE">
        <w:t>of</w:t>
      </w:r>
      <w:r w:rsidR="002654CE">
        <w:t xml:space="preserve"> </w:t>
      </w:r>
      <w:r w:rsidR="001F24AE" w:rsidRPr="00C84EEC">
        <w:rPr>
          <w:i/>
          <w:iCs/>
        </w:rPr>
        <w:t>EC</w:t>
      </w:r>
      <w:r w:rsidR="002654CE">
        <w:t xml:space="preserve"> </w:t>
      </w:r>
      <w:r w:rsidR="001F24AE" w:rsidRPr="00C84EEC">
        <w:t>35183.1</w:t>
      </w:r>
      <w:r w:rsidRPr="19A2E3B0">
        <w:t>,</w:t>
      </w:r>
      <w:r w:rsidR="002654CE">
        <w:t xml:space="preserve"> </w:t>
      </w:r>
      <w:r w:rsidRPr="19A2E3B0">
        <w:t>and</w:t>
      </w:r>
      <w:r w:rsidR="002654CE">
        <w:t xml:space="preserve"> </w:t>
      </w:r>
      <w:r w:rsidRPr="19A2E3B0">
        <w:t>collect</w:t>
      </w:r>
      <w:r w:rsidR="002654CE">
        <w:t xml:space="preserve"> </w:t>
      </w:r>
      <w:r w:rsidRPr="19A2E3B0">
        <w:t>recommendations</w:t>
      </w:r>
      <w:r w:rsidR="002654CE">
        <w:t xml:space="preserve"> </w:t>
      </w:r>
      <w:r w:rsidRPr="19A2E3B0">
        <w:t>for</w:t>
      </w:r>
      <w:r w:rsidR="002654CE">
        <w:t xml:space="preserve"> </w:t>
      </w:r>
      <w:r w:rsidRPr="19A2E3B0">
        <w:t>improving</w:t>
      </w:r>
      <w:r w:rsidR="002654CE">
        <w:t xml:space="preserve"> </w:t>
      </w:r>
      <w:r w:rsidRPr="19A2E3B0">
        <w:t>compliance</w:t>
      </w:r>
      <w:r w:rsidR="002654CE">
        <w:t xml:space="preserve"> </w:t>
      </w:r>
      <w:r w:rsidRPr="19A2E3B0">
        <w:t>and</w:t>
      </w:r>
      <w:r w:rsidR="002654CE">
        <w:t xml:space="preserve"> </w:t>
      </w:r>
      <w:r w:rsidRPr="19A2E3B0">
        <w:t>cultural</w:t>
      </w:r>
      <w:r w:rsidR="002654CE">
        <w:t xml:space="preserve"> </w:t>
      </w:r>
      <w:r w:rsidRPr="19A2E3B0">
        <w:t>sensitivity</w:t>
      </w:r>
      <w:r w:rsidR="002654CE">
        <w:t xml:space="preserve"> </w:t>
      </w:r>
      <w:r w:rsidRPr="19A2E3B0">
        <w:t>at</w:t>
      </w:r>
      <w:r w:rsidR="002654CE">
        <w:t xml:space="preserve"> </w:t>
      </w:r>
      <w:r w:rsidRPr="19A2E3B0">
        <w:t>graduation</w:t>
      </w:r>
      <w:r w:rsidR="002654CE">
        <w:t xml:space="preserve"> </w:t>
      </w:r>
      <w:r w:rsidRPr="19A2E3B0">
        <w:t>ceremonies.</w:t>
      </w:r>
    </w:p>
    <w:p w14:paraId="514A6187" w14:textId="77777777" w:rsidR="007F13F4" w:rsidRDefault="42782C36" w:rsidP="00A71022">
      <w:pPr>
        <w:spacing w:before="0"/>
      </w:pPr>
      <w:r w:rsidRPr="00DB2EF9">
        <w:t>Survey</w:t>
      </w:r>
      <w:r w:rsidR="002654CE" w:rsidRPr="00DB2EF9">
        <w:t xml:space="preserve"> </w:t>
      </w:r>
      <w:r w:rsidRPr="00DB2EF9">
        <w:t>results</w:t>
      </w:r>
      <w:r w:rsidR="002654CE" w:rsidRPr="00DB2EF9">
        <w:t xml:space="preserve"> </w:t>
      </w:r>
      <w:r w:rsidRPr="00DB2EF9">
        <w:t>were</w:t>
      </w:r>
      <w:r w:rsidR="002654CE" w:rsidRPr="00DB2EF9">
        <w:t xml:space="preserve"> </w:t>
      </w:r>
      <w:r w:rsidRPr="00DB2EF9">
        <w:t>collected</w:t>
      </w:r>
      <w:r w:rsidR="002654CE" w:rsidRPr="00DB2EF9">
        <w:t xml:space="preserve"> </w:t>
      </w:r>
      <w:r w:rsidRPr="00DB2EF9">
        <w:t>beginning</w:t>
      </w:r>
      <w:r w:rsidR="002654CE" w:rsidRPr="00DB2EF9">
        <w:t xml:space="preserve"> </w:t>
      </w:r>
      <w:r w:rsidRPr="00DB2EF9">
        <w:t>in</w:t>
      </w:r>
      <w:r w:rsidR="002654CE" w:rsidRPr="00DB2EF9">
        <w:t xml:space="preserve"> </w:t>
      </w:r>
      <w:r w:rsidRPr="00DB2EF9">
        <w:t>May</w:t>
      </w:r>
      <w:r w:rsidR="002654CE" w:rsidRPr="00DB2EF9">
        <w:t xml:space="preserve"> </w:t>
      </w:r>
      <w:r w:rsidRPr="00DB2EF9">
        <w:t>2025</w:t>
      </w:r>
      <w:r w:rsidR="002654CE" w:rsidRPr="00DB2EF9">
        <w:t xml:space="preserve"> </w:t>
      </w:r>
      <w:r w:rsidRPr="00DB2EF9">
        <w:t>and</w:t>
      </w:r>
      <w:r w:rsidR="002654CE" w:rsidRPr="00DB2EF9">
        <w:t xml:space="preserve"> </w:t>
      </w:r>
      <w:r w:rsidRPr="00DB2EF9">
        <w:t>were</w:t>
      </w:r>
      <w:r w:rsidR="002654CE" w:rsidRPr="00DB2EF9">
        <w:t xml:space="preserve"> </w:t>
      </w:r>
      <w:r w:rsidRPr="00DB2EF9">
        <w:t>analyzed</w:t>
      </w:r>
      <w:r w:rsidR="002654CE" w:rsidRPr="00DB2EF9">
        <w:t xml:space="preserve"> </w:t>
      </w:r>
      <w:r w:rsidRPr="00DB2EF9">
        <w:t>in</w:t>
      </w:r>
      <w:r w:rsidR="002654CE" w:rsidRPr="00DB2EF9">
        <w:t xml:space="preserve"> </w:t>
      </w:r>
      <w:r w:rsidRPr="00DB2EF9">
        <w:t>August</w:t>
      </w:r>
      <w:r w:rsidR="002654CE" w:rsidRPr="00DB2EF9">
        <w:t xml:space="preserve"> </w:t>
      </w:r>
      <w:r w:rsidRPr="00DB2EF9">
        <w:t>2025.</w:t>
      </w:r>
      <w:r w:rsidR="002654CE" w:rsidRPr="00DB2EF9">
        <w:t xml:space="preserve"> </w:t>
      </w:r>
      <w:r w:rsidRPr="00DB2EF9">
        <w:t>A</w:t>
      </w:r>
      <w:r w:rsidR="002654CE" w:rsidRPr="00DB2EF9">
        <w:t xml:space="preserve"> </w:t>
      </w:r>
      <w:r w:rsidRPr="00DB2EF9">
        <w:t>draft</w:t>
      </w:r>
      <w:r w:rsidR="002654CE" w:rsidRPr="00DB2EF9">
        <w:t xml:space="preserve"> </w:t>
      </w:r>
      <w:r w:rsidRPr="00DB2EF9">
        <w:t>report</w:t>
      </w:r>
      <w:r w:rsidR="002654CE" w:rsidRPr="00DB2EF9">
        <w:t xml:space="preserve"> </w:t>
      </w:r>
      <w:r w:rsidRPr="00DB2EF9">
        <w:t>was</w:t>
      </w:r>
      <w:r w:rsidR="002654CE" w:rsidRPr="00DB2EF9">
        <w:t xml:space="preserve"> </w:t>
      </w:r>
      <w:r w:rsidRPr="00DB2EF9">
        <w:t>submitted</w:t>
      </w:r>
      <w:r w:rsidR="002654CE" w:rsidRPr="00DB2EF9">
        <w:t xml:space="preserve"> </w:t>
      </w:r>
      <w:r w:rsidRPr="00DB2EF9">
        <w:t>to</w:t>
      </w:r>
      <w:r w:rsidR="002654CE" w:rsidRPr="00DB2EF9">
        <w:t xml:space="preserve"> </w:t>
      </w:r>
      <w:r w:rsidRPr="00DB2EF9">
        <w:t>the</w:t>
      </w:r>
      <w:r w:rsidR="002654CE" w:rsidRPr="00DB2EF9">
        <w:t xml:space="preserve"> </w:t>
      </w:r>
      <w:r w:rsidRPr="00DB2EF9">
        <w:t>NAGAT</w:t>
      </w:r>
      <w:r w:rsidR="002654CE" w:rsidRPr="00DB2EF9">
        <w:t xml:space="preserve"> </w:t>
      </w:r>
      <w:r w:rsidRPr="00DB2EF9">
        <w:t>Task</w:t>
      </w:r>
      <w:r w:rsidR="002654CE" w:rsidRPr="00DB2EF9">
        <w:t xml:space="preserve"> </w:t>
      </w:r>
      <w:r w:rsidR="00C25077" w:rsidRPr="00DB2EF9">
        <w:t>Force</w:t>
      </w:r>
      <w:r w:rsidR="002654CE" w:rsidRPr="00DB2EF9">
        <w:t xml:space="preserve"> </w:t>
      </w:r>
      <w:r w:rsidRPr="00DB2EF9">
        <w:t>on</w:t>
      </w:r>
      <w:r w:rsidR="002654CE" w:rsidRPr="00DB2EF9">
        <w:t xml:space="preserve"> </w:t>
      </w:r>
      <w:r w:rsidRPr="00DB2EF9">
        <w:t>August</w:t>
      </w:r>
      <w:r w:rsidR="002654CE" w:rsidRPr="00DB2EF9">
        <w:t xml:space="preserve"> </w:t>
      </w:r>
      <w:r w:rsidRPr="00DB2EF9">
        <w:t>15,</w:t>
      </w:r>
      <w:r w:rsidR="002654CE" w:rsidRPr="00DB2EF9">
        <w:t xml:space="preserve"> </w:t>
      </w:r>
      <w:r w:rsidRPr="00DB2EF9">
        <w:t>2025,</w:t>
      </w:r>
      <w:r w:rsidR="002654CE" w:rsidRPr="00DB2EF9">
        <w:t xml:space="preserve"> </w:t>
      </w:r>
      <w:r w:rsidRPr="00DB2EF9">
        <w:t>and</w:t>
      </w:r>
      <w:r w:rsidR="002654CE" w:rsidRPr="00DB2EF9">
        <w:t xml:space="preserve"> </w:t>
      </w:r>
      <w:r w:rsidRPr="00DB2EF9">
        <w:t>formally</w:t>
      </w:r>
      <w:r w:rsidR="002654CE" w:rsidRPr="00DB2EF9">
        <w:t xml:space="preserve"> </w:t>
      </w:r>
      <w:r w:rsidRPr="00DB2EF9">
        <w:t>approved</w:t>
      </w:r>
      <w:r w:rsidR="002654CE" w:rsidRPr="00DB2EF9">
        <w:t xml:space="preserve"> </w:t>
      </w:r>
      <w:r w:rsidRPr="00DB2EF9">
        <w:t>on</w:t>
      </w:r>
      <w:r w:rsidR="002654CE" w:rsidRPr="00DB2EF9">
        <w:t xml:space="preserve"> </w:t>
      </w:r>
      <w:r w:rsidRPr="00DB2EF9">
        <w:t>August</w:t>
      </w:r>
      <w:r w:rsidR="002654CE" w:rsidRPr="00DB2EF9">
        <w:t xml:space="preserve"> </w:t>
      </w:r>
      <w:r w:rsidRPr="00DB2EF9">
        <w:t>22,</w:t>
      </w:r>
      <w:r w:rsidR="002654CE">
        <w:t xml:space="preserve"> </w:t>
      </w:r>
      <w:r w:rsidRPr="282E50A3">
        <w:t>2025.</w:t>
      </w:r>
      <w:bookmarkStart w:id="22" w:name="_Toc216205369"/>
    </w:p>
    <w:p w14:paraId="4423F524" w14:textId="63D3D976" w:rsidR="00B10569" w:rsidRPr="007866C9" w:rsidRDefault="736D6F29" w:rsidP="00C676CD">
      <w:pPr>
        <w:pStyle w:val="Heading3"/>
      </w:pPr>
      <w:bookmarkStart w:id="23" w:name="_Toc235438022"/>
      <w:r>
        <w:lastRenderedPageBreak/>
        <w:t>Introduction</w:t>
      </w:r>
      <w:bookmarkEnd w:id="22"/>
      <w:bookmarkEnd w:id="23"/>
    </w:p>
    <w:p w14:paraId="328042D7" w14:textId="2249D048" w:rsidR="00B10569" w:rsidRPr="00CD332A" w:rsidRDefault="736D6F29" w:rsidP="00C676CD">
      <w:pPr>
        <w:pStyle w:val="Heading4"/>
      </w:pPr>
      <w:bookmarkStart w:id="24" w:name="_Toc216205370"/>
      <w:bookmarkStart w:id="25" w:name="_Toc235438023"/>
      <w:r>
        <w:t>Purpose</w:t>
      </w:r>
      <w:r w:rsidR="025C17D0">
        <w:t xml:space="preserve"> </w:t>
      </w:r>
      <w:r>
        <w:t>of</w:t>
      </w:r>
      <w:r w:rsidR="025C17D0">
        <w:t xml:space="preserve"> </w:t>
      </w:r>
      <w:r>
        <w:t>the</w:t>
      </w:r>
      <w:r w:rsidR="025C17D0">
        <w:t xml:space="preserve"> </w:t>
      </w:r>
      <w:r>
        <w:t>Task</w:t>
      </w:r>
      <w:r w:rsidR="025C17D0">
        <w:t xml:space="preserve"> </w:t>
      </w:r>
      <w:r w:rsidR="20940C7D">
        <w:t>Force</w:t>
      </w:r>
      <w:bookmarkEnd w:id="24"/>
      <w:bookmarkEnd w:id="25"/>
    </w:p>
    <w:p w14:paraId="7349AC8D" w14:textId="6129C08C" w:rsidR="009724D2" w:rsidRPr="009724D2" w:rsidRDefault="00A71022" w:rsidP="00E663A9">
      <w:r>
        <w:t xml:space="preserve">The </w:t>
      </w:r>
      <w:r w:rsidR="15DBF628" w:rsidRPr="272B0AC0">
        <w:t>NAGAT</w:t>
      </w:r>
      <w:r w:rsidR="002654CE">
        <w:t xml:space="preserve"> </w:t>
      </w:r>
      <w:r w:rsidR="15DBF628" w:rsidRPr="4877F207">
        <w:t>T</w:t>
      </w:r>
      <w:r w:rsidR="0944C02D" w:rsidRPr="4877F207">
        <w:t>ask</w:t>
      </w:r>
      <w:r w:rsidR="002654CE">
        <w:t xml:space="preserve"> </w:t>
      </w:r>
      <w:r w:rsidR="00C25077">
        <w:t>Force</w:t>
      </w:r>
      <w:r w:rsidR="002654CE">
        <w:t xml:space="preserve"> </w:t>
      </w:r>
      <w:r w:rsidR="00031497" w:rsidRPr="00031497">
        <w:t>was</w:t>
      </w:r>
      <w:r w:rsidR="002654CE">
        <w:t xml:space="preserve"> </w:t>
      </w:r>
      <w:r w:rsidR="00031497" w:rsidRPr="00031497">
        <w:t>formed</w:t>
      </w:r>
      <w:r w:rsidR="002654CE">
        <w:t xml:space="preserve"> </w:t>
      </w:r>
      <w:r w:rsidR="00031497" w:rsidRPr="00031497">
        <w:t>in</w:t>
      </w:r>
      <w:r w:rsidR="002654CE">
        <w:t xml:space="preserve"> </w:t>
      </w:r>
      <w:r w:rsidR="00031497" w:rsidRPr="00031497">
        <w:t>response</w:t>
      </w:r>
      <w:r w:rsidR="002654CE">
        <w:t xml:space="preserve"> </w:t>
      </w:r>
      <w:r w:rsidR="00031497" w:rsidRPr="00031497">
        <w:t>to</w:t>
      </w:r>
      <w:r w:rsidR="002654CE">
        <w:t xml:space="preserve"> </w:t>
      </w:r>
      <w:r w:rsidR="00031497" w:rsidRPr="00031497">
        <w:t>reported</w:t>
      </w:r>
      <w:r w:rsidR="002654CE">
        <w:t xml:space="preserve"> </w:t>
      </w:r>
      <w:r w:rsidR="00031497" w:rsidRPr="00031497">
        <w:t>violations</w:t>
      </w:r>
      <w:r w:rsidR="002654CE">
        <w:t xml:space="preserve"> </w:t>
      </w:r>
      <w:r w:rsidR="00031497" w:rsidRPr="00031497">
        <w:t>of</w:t>
      </w:r>
      <w:r w:rsidR="002654CE">
        <w:t xml:space="preserve"> </w:t>
      </w:r>
      <w:r w:rsidR="00031497" w:rsidRPr="00F36152">
        <w:rPr>
          <w:i/>
          <w:iCs/>
        </w:rPr>
        <w:t>EC</w:t>
      </w:r>
      <w:r w:rsidR="002654CE">
        <w:t xml:space="preserve"> </w:t>
      </w:r>
      <w:r w:rsidR="00031497" w:rsidRPr="00C84EEC">
        <w:t>Section</w:t>
      </w:r>
      <w:r w:rsidR="002654CE" w:rsidRPr="00C84EEC">
        <w:t xml:space="preserve"> </w:t>
      </w:r>
      <w:r w:rsidR="00031497" w:rsidRPr="00C84EEC">
        <w:t>35183.1</w:t>
      </w:r>
      <w:r w:rsidR="002654CE">
        <w:t xml:space="preserve"> </w:t>
      </w:r>
      <w:r w:rsidR="00031497" w:rsidRPr="00031497">
        <w:t>and</w:t>
      </w:r>
      <w:r w:rsidR="002654CE">
        <w:t xml:space="preserve"> </w:t>
      </w:r>
      <w:r w:rsidR="00031497" w:rsidRPr="00031497">
        <w:t>growing</w:t>
      </w:r>
      <w:r w:rsidR="002654CE">
        <w:t xml:space="preserve"> </w:t>
      </w:r>
      <w:r w:rsidR="00031497" w:rsidRPr="00031497">
        <w:t>concerns</w:t>
      </w:r>
      <w:r w:rsidR="002654CE">
        <w:t xml:space="preserve"> </w:t>
      </w:r>
      <w:r w:rsidR="00031497" w:rsidRPr="00031497">
        <w:t>from</w:t>
      </w:r>
      <w:r w:rsidR="002654CE">
        <w:t xml:space="preserve"> </w:t>
      </w:r>
      <w:r w:rsidR="00031497" w:rsidRPr="00031497">
        <w:t>Native</w:t>
      </w:r>
      <w:r w:rsidR="002654CE">
        <w:t xml:space="preserve"> </w:t>
      </w:r>
      <w:r w:rsidR="00031497" w:rsidRPr="00031497">
        <w:t>families,</w:t>
      </w:r>
      <w:r w:rsidR="002654CE">
        <w:t xml:space="preserve"> </w:t>
      </w:r>
      <w:r w:rsidR="00031497" w:rsidRPr="00031497">
        <w:t>students,</w:t>
      </w:r>
      <w:r w:rsidR="002654CE">
        <w:t xml:space="preserve"> </w:t>
      </w:r>
      <w:r w:rsidR="00031497" w:rsidRPr="00031497">
        <w:t>and</w:t>
      </w:r>
      <w:r w:rsidR="002654CE">
        <w:t xml:space="preserve"> </w:t>
      </w:r>
      <w:r w:rsidR="00031497" w:rsidRPr="00031497">
        <w:t>tribal</w:t>
      </w:r>
      <w:r w:rsidR="002654CE">
        <w:t xml:space="preserve"> </w:t>
      </w:r>
      <w:r w:rsidR="00031497" w:rsidRPr="00031497">
        <w:t>leaders</w:t>
      </w:r>
      <w:r w:rsidR="002654CE">
        <w:t xml:space="preserve"> </w:t>
      </w:r>
      <w:r w:rsidR="00031497" w:rsidRPr="00031497">
        <w:t>regarding</w:t>
      </w:r>
      <w:r w:rsidR="002654CE">
        <w:t xml:space="preserve"> </w:t>
      </w:r>
      <w:r w:rsidR="00031497" w:rsidRPr="00031497">
        <w:t>inconsistent</w:t>
      </w:r>
      <w:r w:rsidR="002654CE">
        <w:t xml:space="preserve"> </w:t>
      </w:r>
      <w:r w:rsidR="00031497" w:rsidRPr="00031497">
        <w:t>implementation</w:t>
      </w:r>
      <w:r w:rsidR="002654CE">
        <w:t xml:space="preserve"> </w:t>
      </w:r>
      <w:r w:rsidR="00031497" w:rsidRPr="00031497">
        <w:t>across</w:t>
      </w:r>
      <w:r w:rsidR="002654CE">
        <w:t xml:space="preserve"> </w:t>
      </w:r>
      <w:r w:rsidR="002D69A7">
        <w:t>l</w:t>
      </w:r>
      <w:r w:rsidR="00B81FEC">
        <w:t>ocal</w:t>
      </w:r>
      <w:r w:rsidR="002654CE">
        <w:t xml:space="preserve"> </w:t>
      </w:r>
      <w:r w:rsidR="002D69A7">
        <w:t>e</w:t>
      </w:r>
      <w:r w:rsidR="00B81FEC">
        <w:t>ducation</w:t>
      </w:r>
      <w:r>
        <w:t>al</w:t>
      </w:r>
      <w:r w:rsidR="002654CE">
        <w:t xml:space="preserve"> </w:t>
      </w:r>
      <w:r w:rsidR="002D69A7">
        <w:t>agencies</w:t>
      </w:r>
      <w:r w:rsidR="002654CE">
        <w:t xml:space="preserve"> </w:t>
      </w:r>
      <w:r w:rsidR="00B81FEC">
        <w:t>(LEA</w:t>
      </w:r>
      <w:r w:rsidR="002D69A7">
        <w:t>s</w:t>
      </w:r>
      <w:r w:rsidR="00B81FEC">
        <w:t>)</w:t>
      </w:r>
      <w:r w:rsidR="3706714F" w:rsidRPr="2B47A18E">
        <w:t>.</w:t>
      </w:r>
      <w:r w:rsidR="002654CE">
        <w:t xml:space="preserve"> </w:t>
      </w:r>
      <w:r w:rsidR="006867F7">
        <w:t>According</w:t>
      </w:r>
      <w:r w:rsidR="002654CE">
        <w:t xml:space="preserve"> </w:t>
      </w:r>
      <w:r w:rsidR="006867F7">
        <w:t>to</w:t>
      </w:r>
      <w:r w:rsidR="002654CE">
        <w:t xml:space="preserve"> </w:t>
      </w:r>
      <w:r w:rsidR="002D4F3E" w:rsidRPr="00BA68E9">
        <w:t>AB</w:t>
      </w:r>
      <w:r w:rsidR="002654CE">
        <w:rPr>
          <w:i/>
          <w:iCs/>
        </w:rPr>
        <w:t xml:space="preserve"> </w:t>
      </w:r>
      <w:r w:rsidR="002D4F3E" w:rsidRPr="002D69A7">
        <w:t>945</w:t>
      </w:r>
      <w:r w:rsidR="002654CE">
        <w:t xml:space="preserve"> </w:t>
      </w:r>
      <w:r w:rsidR="002D4F3E">
        <w:t>(2021)</w:t>
      </w:r>
      <w:r w:rsidR="006867F7">
        <w:t>,</w:t>
      </w:r>
      <w:r w:rsidR="002654CE">
        <w:t xml:space="preserve"> </w:t>
      </w:r>
      <w:r w:rsidR="006867F7">
        <w:t>the</w:t>
      </w:r>
      <w:r w:rsidR="002654CE">
        <w:t xml:space="preserve"> </w:t>
      </w:r>
      <w:r w:rsidR="0B71ED83" w:rsidRPr="4F8936F4">
        <w:t>NAGAT</w:t>
      </w:r>
      <w:r w:rsidR="002654CE">
        <w:t xml:space="preserve"> </w:t>
      </w:r>
      <w:r w:rsidR="006867F7">
        <w:t>Task</w:t>
      </w:r>
      <w:r w:rsidR="002654CE">
        <w:t xml:space="preserve"> </w:t>
      </w:r>
      <w:r w:rsidR="00C25077">
        <w:t>Force</w:t>
      </w:r>
      <w:r w:rsidR="002654CE">
        <w:t xml:space="preserve"> </w:t>
      </w:r>
      <w:r w:rsidR="006867F7">
        <w:t>was</w:t>
      </w:r>
      <w:r w:rsidR="002654CE">
        <w:t xml:space="preserve"> </w:t>
      </w:r>
      <w:r w:rsidR="006867F7">
        <w:t>established</w:t>
      </w:r>
      <w:r w:rsidR="002654CE">
        <w:t xml:space="preserve"> </w:t>
      </w:r>
      <w:r w:rsidR="006867F7">
        <w:t>to</w:t>
      </w:r>
      <w:r w:rsidR="002654CE">
        <w:t xml:space="preserve"> </w:t>
      </w:r>
      <w:r w:rsidR="009724D2">
        <w:t>s</w:t>
      </w:r>
      <w:r w:rsidR="009724D2" w:rsidRPr="009724D2">
        <w:t>tudy</w:t>
      </w:r>
      <w:r w:rsidR="002654CE">
        <w:t xml:space="preserve"> </w:t>
      </w:r>
      <w:r w:rsidR="009724D2" w:rsidRPr="009724D2">
        <w:t>and</w:t>
      </w:r>
      <w:r w:rsidR="002654CE">
        <w:t xml:space="preserve"> </w:t>
      </w:r>
      <w:r w:rsidR="009724D2">
        <w:t>d</w:t>
      </w:r>
      <w:r w:rsidR="009724D2" w:rsidRPr="009724D2">
        <w:t>evelop</w:t>
      </w:r>
      <w:r w:rsidR="002654CE">
        <w:t xml:space="preserve"> </w:t>
      </w:r>
      <w:r w:rsidR="009724D2">
        <w:t>b</w:t>
      </w:r>
      <w:r w:rsidR="009724D2" w:rsidRPr="009724D2">
        <w:t>est</w:t>
      </w:r>
      <w:r w:rsidR="002654CE">
        <w:t xml:space="preserve"> </w:t>
      </w:r>
      <w:r w:rsidR="009724D2">
        <w:t>p</w:t>
      </w:r>
      <w:r w:rsidR="009724D2" w:rsidRPr="009724D2">
        <w:t>ractices</w:t>
      </w:r>
      <w:r w:rsidR="002654CE">
        <w:t xml:space="preserve"> </w:t>
      </w:r>
      <w:r w:rsidR="009724D2" w:rsidRPr="009724D2">
        <w:t>to</w:t>
      </w:r>
      <w:r w:rsidR="002654CE">
        <w:t xml:space="preserve"> </w:t>
      </w:r>
      <w:r w:rsidR="009724D2">
        <w:t>p</w:t>
      </w:r>
      <w:r w:rsidR="009724D2" w:rsidRPr="009724D2">
        <w:t>rotect</w:t>
      </w:r>
      <w:r w:rsidR="002654CE">
        <w:t xml:space="preserve"> </w:t>
      </w:r>
      <w:r w:rsidR="009724D2">
        <w:t>p</w:t>
      </w:r>
      <w:r w:rsidR="009724D2" w:rsidRPr="009724D2">
        <w:t>upil</w:t>
      </w:r>
      <w:r w:rsidR="002654CE">
        <w:t xml:space="preserve"> </w:t>
      </w:r>
      <w:r w:rsidR="009724D2">
        <w:t>r</w:t>
      </w:r>
      <w:r w:rsidR="009724D2" w:rsidRPr="009724D2">
        <w:t>ights</w:t>
      </w:r>
      <w:r w:rsidR="002654CE">
        <w:t xml:space="preserve"> </w:t>
      </w:r>
      <w:r w:rsidR="009724D2" w:rsidRPr="009724D2">
        <w:t>to</w:t>
      </w:r>
      <w:r w:rsidR="002654CE">
        <w:t xml:space="preserve"> </w:t>
      </w:r>
      <w:r w:rsidR="009724D2">
        <w:t>w</w:t>
      </w:r>
      <w:r w:rsidR="009724D2" w:rsidRPr="009724D2">
        <w:t>ear</w:t>
      </w:r>
      <w:r w:rsidR="002654CE">
        <w:t xml:space="preserve"> </w:t>
      </w:r>
      <w:r w:rsidR="009724D2">
        <w:t>t</w:t>
      </w:r>
      <w:r w:rsidR="009724D2" w:rsidRPr="009724D2">
        <w:t>raditional</w:t>
      </w:r>
      <w:r w:rsidR="002654CE">
        <w:t xml:space="preserve"> </w:t>
      </w:r>
      <w:r w:rsidR="009724D2">
        <w:t>t</w:t>
      </w:r>
      <w:r w:rsidR="009724D2" w:rsidRPr="009724D2">
        <w:t>ribal</w:t>
      </w:r>
      <w:r w:rsidR="002654CE">
        <w:t xml:space="preserve"> </w:t>
      </w:r>
      <w:r w:rsidR="009724D2">
        <w:t>r</w:t>
      </w:r>
      <w:r w:rsidR="009724D2" w:rsidRPr="009724D2">
        <w:t>egalia</w:t>
      </w:r>
      <w:r w:rsidR="002654CE">
        <w:t xml:space="preserve"> </w:t>
      </w:r>
      <w:r w:rsidR="009724D2" w:rsidRPr="009724D2">
        <w:t>or</w:t>
      </w:r>
      <w:r w:rsidR="002654CE">
        <w:t xml:space="preserve"> </w:t>
      </w:r>
      <w:r w:rsidR="009724D2">
        <w:t>r</w:t>
      </w:r>
      <w:r w:rsidR="009724D2" w:rsidRPr="009724D2">
        <w:t>ecognized</w:t>
      </w:r>
      <w:r w:rsidR="002654CE">
        <w:t xml:space="preserve"> </w:t>
      </w:r>
      <w:r w:rsidR="009724D2">
        <w:t>o</w:t>
      </w:r>
      <w:r w:rsidR="009724D2" w:rsidRPr="009724D2">
        <w:t>bjects</w:t>
      </w:r>
      <w:r w:rsidR="002654CE">
        <w:t xml:space="preserve"> </w:t>
      </w:r>
      <w:r w:rsidR="009724D2" w:rsidRPr="009724D2">
        <w:t>of</w:t>
      </w:r>
      <w:r w:rsidR="002654CE">
        <w:t xml:space="preserve"> </w:t>
      </w:r>
      <w:r w:rsidR="009724D2">
        <w:t>r</w:t>
      </w:r>
      <w:r w:rsidR="009724D2" w:rsidRPr="009724D2">
        <w:t>eligious</w:t>
      </w:r>
      <w:r w:rsidR="002654CE">
        <w:t xml:space="preserve"> </w:t>
      </w:r>
      <w:r w:rsidR="009724D2" w:rsidRPr="009724D2">
        <w:t>or</w:t>
      </w:r>
      <w:r w:rsidR="002654CE">
        <w:t xml:space="preserve"> </w:t>
      </w:r>
      <w:r w:rsidR="009724D2">
        <w:t>c</w:t>
      </w:r>
      <w:r w:rsidR="009724D2" w:rsidRPr="009724D2">
        <w:t>ultural</w:t>
      </w:r>
      <w:r w:rsidR="002654CE">
        <w:t xml:space="preserve"> </w:t>
      </w:r>
      <w:r w:rsidR="009724D2">
        <w:t>s</w:t>
      </w:r>
      <w:r w:rsidR="009724D2" w:rsidRPr="009724D2">
        <w:t>ignificance</w:t>
      </w:r>
      <w:r w:rsidR="002654CE">
        <w:t xml:space="preserve"> </w:t>
      </w:r>
      <w:r w:rsidR="009724D2" w:rsidRPr="009724D2">
        <w:t>as</w:t>
      </w:r>
      <w:r w:rsidR="002654CE">
        <w:t xml:space="preserve"> </w:t>
      </w:r>
      <w:r w:rsidR="009724D2" w:rsidRPr="009724D2">
        <w:t>an</w:t>
      </w:r>
      <w:r w:rsidR="002654CE">
        <w:t xml:space="preserve"> </w:t>
      </w:r>
      <w:r w:rsidR="009724D2">
        <w:t>a</w:t>
      </w:r>
      <w:r w:rsidR="009724D2" w:rsidRPr="009724D2">
        <w:t>dornment</w:t>
      </w:r>
      <w:r w:rsidR="002654CE">
        <w:t xml:space="preserve"> </w:t>
      </w:r>
      <w:r w:rsidR="009724D2" w:rsidRPr="009724D2">
        <w:t>at</w:t>
      </w:r>
      <w:r w:rsidR="002654CE">
        <w:t xml:space="preserve"> </w:t>
      </w:r>
      <w:r w:rsidR="009724D2">
        <w:t>s</w:t>
      </w:r>
      <w:r w:rsidR="009724D2" w:rsidRPr="009724D2">
        <w:t>chool</w:t>
      </w:r>
      <w:r w:rsidR="002654CE">
        <w:t xml:space="preserve"> </w:t>
      </w:r>
      <w:r w:rsidR="009724D2">
        <w:t>g</w:t>
      </w:r>
      <w:r w:rsidR="009724D2" w:rsidRPr="009724D2">
        <w:t>raduation</w:t>
      </w:r>
      <w:r w:rsidR="002654CE">
        <w:t xml:space="preserve"> </w:t>
      </w:r>
      <w:r w:rsidR="009724D2">
        <w:t>c</w:t>
      </w:r>
      <w:r w:rsidR="009724D2" w:rsidRPr="009724D2">
        <w:t>eremonies</w:t>
      </w:r>
      <w:r w:rsidR="002654CE">
        <w:t xml:space="preserve"> </w:t>
      </w:r>
      <w:r w:rsidR="00764651">
        <w:t xml:space="preserve">through </w:t>
      </w:r>
      <w:r w:rsidR="00B81FEC" w:rsidRPr="009724D2">
        <w:t>all</w:t>
      </w:r>
      <w:r w:rsidR="002654CE">
        <w:t xml:space="preserve"> </w:t>
      </w:r>
      <w:r w:rsidR="009724D2" w:rsidRPr="009724D2">
        <w:t>the</w:t>
      </w:r>
      <w:r w:rsidR="002654CE">
        <w:t xml:space="preserve"> </w:t>
      </w:r>
      <w:r w:rsidR="009724D2" w:rsidRPr="009724D2">
        <w:t>following:</w:t>
      </w:r>
    </w:p>
    <w:p w14:paraId="6C6D84B2" w14:textId="5C84D9C1" w:rsidR="009724D2" w:rsidRPr="009724D2" w:rsidRDefault="009724D2" w:rsidP="00F05039">
      <w:pPr>
        <w:pStyle w:val="ListParagraph"/>
        <w:numPr>
          <w:ilvl w:val="0"/>
          <w:numId w:val="13"/>
        </w:numPr>
        <w:contextualSpacing w:val="0"/>
      </w:pPr>
      <w:r w:rsidRPr="009724D2">
        <w:t>Gather</w:t>
      </w:r>
      <w:r w:rsidR="002654CE">
        <w:t xml:space="preserve"> </w:t>
      </w:r>
      <w:r w:rsidRPr="009724D2">
        <w:t>public</w:t>
      </w:r>
      <w:r w:rsidR="002654CE">
        <w:t xml:space="preserve"> </w:t>
      </w:r>
      <w:r w:rsidRPr="009724D2">
        <w:t>comments</w:t>
      </w:r>
      <w:r w:rsidR="002654CE">
        <w:t xml:space="preserve"> </w:t>
      </w:r>
      <w:r w:rsidRPr="009724D2">
        <w:t>from</w:t>
      </w:r>
      <w:r w:rsidR="002654CE">
        <w:t xml:space="preserve"> </w:t>
      </w:r>
      <w:r w:rsidRPr="009724D2">
        <w:t>people</w:t>
      </w:r>
      <w:r w:rsidR="002654CE">
        <w:t xml:space="preserve"> </w:t>
      </w:r>
      <w:r w:rsidRPr="009724D2">
        <w:t>impacted</w:t>
      </w:r>
      <w:r w:rsidR="002654CE">
        <w:t xml:space="preserve"> </w:t>
      </w:r>
      <w:r w:rsidRPr="009724D2">
        <w:t>by</w:t>
      </w:r>
      <w:r w:rsidR="002654CE">
        <w:t xml:space="preserve"> </w:t>
      </w:r>
      <w:r w:rsidRPr="009724D2">
        <w:t>noncompliance</w:t>
      </w:r>
      <w:r w:rsidR="002654CE">
        <w:t xml:space="preserve"> </w:t>
      </w:r>
      <w:r w:rsidRPr="009724D2">
        <w:t>with</w:t>
      </w:r>
      <w:r w:rsidR="002654CE">
        <w:t xml:space="preserve"> </w:t>
      </w:r>
      <w:r w:rsidR="00387DD3" w:rsidRPr="002D3A37">
        <w:rPr>
          <w:i/>
          <w:iCs/>
        </w:rPr>
        <w:t>EC</w:t>
      </w:r>
      <w:r w:rsidR="00387DD3" w:rsidRPr="00F67E2C">
        <w:t xml:space="preserve"> </w:t>
      </w:r>
      <w:r w:rsidRPr="00F67E2C">
        <w:t>Section</w:t>
      </w:r>
      <w:r w:rsidR="002654CE" w:rsidRPr="006E6A2D">
        <w:rPr>
          <w:i/>
          <w:iCs/>
        </w:rPr>
        <w:t xml:space="preserve"> </w:t>
      </w:r>
      <w:r w:rsidR="00B81FEC" w:rsidRPr="002D69A7">
        <w:t>35183.1</w:t>
      </w:r>
      <w:r w:rsidR="002654CE">
        <w:t xml:space="preserve"> </w:t>
      </w:r>
      <w:r w:rsidR="00B81FEC" w:rsidRPr="009724D2">
        <w:t>and</w:t>
      </w:r>
      <w:r w:rsidR="002654CE">
        <w:t xml:space="preserve"> </w:t>
      </w:r>
      <w:r w:rsidRPr="009724D2">
        <w:t>report</w:t>
      </w:r>
      <w:r w:rsidR="002654CE">
        <w:t xml:space="preserve"> </w:t>
      </w:r>
      <w:r w:rsidRPr="009724D2">
        <w:t>findings</w:t>
      </w:r>
      <w:r w:rsidR="002654CE">
        <w:t xml:space="preserve"> </w:t>
      </w:r>
      <w:r w:rsidRPr="009724D2">
        <w:t>to</w:t>
      </w:r>
      <w:r w:rsidR="002654CE">
        <w:t xml:space="preserve"> </w:t>
      </w:r>
      <w:r w:rsidRPr="009724D2">
        <w:t>the</w:t>
      </w:r>
      <w:r w:rsidR="002654CE">
        <w:t xml:space="preserve"> </w:t>
      </w:r>
      <w:r w:rsidR="00A71022">
        <w:t>D</w:t>
      </w:r>
      <w:r w:rsidRPr="009724D2">
        <w:t>epartment</w:t>
      </w:r>
      <w:r w:rsidR="002654CE">
        <w:t xml:space="preserve"> </w:t>
      </w:r>
      <w:r w:rsidRPr="009724D2">
        <w:t>and</w:t>
      </w:r>
      <w:r w:rsidR="002654CE">
        <w:t xml:space="preserve"> </w:t>
      </w:r>
      <w:r w:rsidRPr="009724D2">
        <w:t>to</w:t>
      </w:r>
      <w:r w:rsidR="002654CE">
        <w:t xml:space="preserve"> </w:t>
      </w:r>
      <w:r w:rsidRPr="009724D2">
        <w:t>the</w:t>
      </w:r>
      <w:r w:rsidR="002654CE">
        <w:t xml:space="preserve"> </w:t>
      </w:r>
      <w:r w:rsidRPr="009724D2">
        <w:t>Legislature</w:t>
      </w:r>
      <w:r w:rsidR="002654CE">
        <w:t xml:space="preserve"> </w:t>
      </w:r>
      <w:r w:rsidRPr="009724D2">
        <w:t>regarding</w:t>
      </w:r>
      <w:r w:rsidR="002654CE">
        <w:t xml:space="preserve"> </w:t>
      </w:r>
      <w:r w:rsidRPr="009724D2">
        <w:t>continuing</w:t>
      </w:r>
      <w:r w:rsidR="002654CE">
        <w:t xml:space="preserve"> </w:t>
      </w:r>
      <w:r w:rsidRPr="009724D2">
        <w:t>violations</w:t>
      </w:r>
      <w:r w:rsidR="002654CE">
        <w:t xml:space="preserve"> </w:t>
      </w:r>
      <w:r w:rsidRPr="009724D2">
        <w:t>of</w:t>
      </w:r>
      <w:r w:rsidR="002654CE">
        <w:t xml:space="preserve"> </w:t>
      </w:r>
      <w:r w:rsidRPr="009724D2">
        <w:t>the</w:t>
      </w:r>
      <w:r w:rsidR="002654CE">
        <w:t xml:space="preserve"> </w:t>
      </w:r>
      <w:r w:rsidRPr="009724D2">
        <w:t>rights</w:t>
      </w:r>
      <w:r w:rsidR="002654CE">
        <w:t xml:space="preserve"> </w:t>
      </w:r>
      <w:r w:rsidRPr="009724D2">
        <w:t>of</w:t>
      </w:r>
      <w:r w:rsidR="002654CE">
        <w:t xml:space="preserve"> </w:t>
      </w:r>
      <w:r w:rsidRPr="009724D2">
        <w:t>pupils</w:t>
      </w:r>
      <w:r w:rsidR="002654CE">
        <w:t xml:space="preserve"> </w:t>
      </w:r>
      <w:r w:rsidRPr="009724D2">
        <w:t>to</w:t>
      </w:r>
      <w:r w:rsidR="002654CE">
        <w:t xml:space="preserve"> </w:t>
      </w:r>
      <w:r w:rsidRPr="009724D2">
        <w:t>wear</w:t>
      </w:r>
      <w:r w:rsidR="002654CE">
        <w:t xml:space="preserve"> </w:t>
      </w:r>
      <w:r w:rsidRPr="009724D2">
        <w:t>traditional</w:t>
      </w:r>
      <w:r w:rsidR="002654CE">
        <w:t xml:space="preserve"> </w:t>
      </w:r>
      <w:r w:rsidRPr="009724D2">
        <w:t>tribal</w:t>
      </w:r>
      <w:r w:rsidR="002654CE">
        <w:t xml:space="preserve"> </w:t>
      </w:r>
      <w:r w:rsidRPr="009724D2">
        <w:t>regalia</w:t>
      </w:r>
      <w:r w:rsidR="002654CE">
        <w:t xml:space="preserve"> </w:t>
      </w:r>
      <w:r w:rsidRPr="009724D2">
        <w:t>or</w:t>
      </w:r>
      <w:r w:rsidR="002654CE">
        <w:t xml:space="preserve"> </w:t>
      </w:r>
      <w:r w:rsidRPr="009724D2">
        <w:t>recognized</w:t>
      </w:r>
      <w:r w:rsidR="002654CE">
        <w:t xml:space="preserve"> </w:t>
      </w:r>
      <w:r w:rsidRPr="009724D2">
        <w:t>items</w:t>
      </w:r>
      <w:r w:rsidR="002654CE">
        <w:t xml:space="preserve"> </w:t>
      </w:r>
      <w:r w:rsidRPr="009724D2">
        <w:t>of</w:t>
      </w:r>
      <w:r w:rsidR="002654CE">
        <w:t xml:space="preserve"> </w:t>
      </w:r>
      <w:r w:rsidRPr="009724D2">
        <w:t>religious</w:t>
      </w:r>
      <w:r w:rsidR="002654CE">
        <w:t xml:space="preserve"> </w:t>
      </w:r>
      <w:r w:rsidRPr="009724D2">
        <w:t>or</w:t>
      </w:r>
      <w:r w:rsidR="002654CE">
        <w:t xml:space="preserve"> </w:t>
      </w:r>
      <w:r w:rsidRPr="009724D2">
        <w:t>cultural</w:t>
      </w:r>
      <w:r w:rsidR="002654CE">
        <w:t xml:space="preserve"> </w:t>
      </w:r>
      <w:r w:rsidRPr="009724D2">
        <w:t>significance</w:t>
      </w:r>
      <w:r w:rsidR="002654CE">
        <w:t xml:space="preserve"> </w:t>
      </w:r>
      <w:r w:rsidRPr="009724D2">
        <w:t>as</w:t>
      </w:r>
      <w:r w:rsidR="002654CE">
        <w:t xml:space="preserve"> </w:t>
      </w:r>
      <w:r w:rsidRPr="009724D2">
        <w:t>an</w:t>
      </w:r>
      <w:r w:rsidR="002654CE">
        <w:t xml:space="preserve"> </w:t>
      </w:r>
      <w:r w:rsidRPr="009724D2">
        <w:t>adornment</w:t>
      </w:r>
      <w:r w:rsidR="002654CE">
        <w:t xml:space="preserve"> </w:t>
      </w:r>
      <w:r w:rsidRPr="009724D2">
        <w:t>at</w:t>
      </w:r>
      <w:r w:rsidR="002654CE">
        <w:t xml:space="preserve"> </w:t>
      </w:r>
      <w:r w:rsidRPr="009724D2">
        <w:t>graduation</w:t>
      </w:r>
      <w:r w:rsidR="002654CE">
        <w:t xml:space="preserve"> </w:t>
      </w:r>
      <w:r w:rsidRPr="009724D2">
        <w:t>ceremonies.</w:t>
      </w:r>
    </w:p>
    <w:p w14:paraId="40889B06" w14:textId="5DD67F80" w:rsidR="009724D2" w:rsidRPr="009724D2" w:rsidRDefault="009724D2" w:rsidP="00F05039">
      <w:pPr>
        <w:pStyle w:val="ListParagraph"/>
        <w:numPr>
          <w:ilvl w:val="0"/>
          <w:numId w:val="13"/>
        </w:numPr>
        <w:contextualSpacing w:val="0"/>
      </w:pPr>
      <w:r w:rsidRPr="009724D2">
        <w:t>Develop</w:t>
      </w:r>
      <w:r w:rsidR="002654CE">
        <w:t xml:space="preserve"> </w:t>
      </w:r>
      <w:r w:rsidRPr="009724D2">
        <w:t>recommendations</w:t>
      </w:r>
      <w:r w:rsidR="002654CE">
        <w:t xml:space="preserve"> </w:t>
      </w:r>
      <w:r w:rsidRPr="009724D2">
        <w:t>for</w:t>
      </w:r>
      <w:r w:rsidR="002654CE">
        <w:t xml:space="preserve"> </w:t>
      </w:r>
      <w:r w:rsidRPr="009724D2">
        <w:t>best</w:t>
      </w:r>
      <w:r w:rsidR="002654CE">
        <w:t xml:space="preserve"> </w:t>
      </w:r>
      <w:r w:rsidRPr="009724D2">
        <w:t>practices,</w:t>
      </w:r>
      <w:r w:rsidR="002654CE">
        <w:t xml:space="preserve"> </w:t>
      </w:r>
      <w:r w:rsidRPr="009724D2">
        <w:t>protocols,</w:t>
      </w:r>
      <w:r w:rsidR="002654CE">
        <w:t xml:space="preserve"> </w:t>
      </w:r>
      <w:r w:rsidRPr="009724D2">
        <w:t>proposed</w:t>
      </w:r>
      <w:r w:rsidR="002654CE">
        <w:t xml:space="preserve"> </w:t>
      </w:r>
      <w:r w:rsidRPr="009724D2">
        <w:t>legislation,</w:t>
      </w:r>
      <w:r w:rsidR="002654CE">
        <w:t xml:space="preserve"> </w:t>
      </w:r>
      <w:r w:rsidRPr="009724D2">
        <w:t>and</w:t>
      </w:r>
      <w:r w:rsidR="002654CE">
        <w:t xml:space="preserve"> </w:t>
      </w:r>
      <w:r w:rsidRPr="009724D2">
        <w:t>other</w:t>
      </w:r>
      <w:r w:rsidR="002654CE">
        <w:t xml:space="preserve"> </w:t>
      </w:r>
      <w:r w:rsidRPr="009724D2">
        <w:t>policies</w:t>
      </w:r>
      <w:r w:rsidR="002654CE">
        <w:t xml:space="preserve"> </w:t>
      </w:r>
      <w:r w:rsidRPr="009724D2">
        <w:t>that</w:t>
      </w:r>
      <w:r w:rsidR="002654CE">
        <w:t xml:space="preserve"> </w:t>
      </w:r>
      <w:r w:rsidRPr="009724D2">
        <w:t>will</w:t>
      </w:r>
      <w:r w:rsidR="002654CE">
        <w:t xml:space="preserve"> </w:t>
      </w:r>
      <w:r w:rsidRPr="009724D2">
        <w:t>address</w:t>
      </w:r>
      <w:r w:rsidR="002654CE">
        <w:t xml:space="preserve"> </w:t>
      </w:r>
      <w:r w:rsidRPr="009724D2">
        <w:t>how</w:t>
      </w:r>
      <w:r w:rsidR="002654CE">
        <w:t xml:space="preserve"> </w:t>
      </w:r>
      <w:r w:rsidRPr="009724D2">
        <w:t>to</w:t>
      </w:r>
      <w:r w:rsidR="002654CE">
        <w:t xml:space="preserve"> </w:t>
      </w:r>
      <w:r w:rsidRPr="009724D2">
        <w:t>comprehensively</w:t>
      </w:r>
      <w:r w:rsidR="002654CE">
        <w:t xml:space="preserve"> </w:t>
      </w:r>
      <w:r w:rsidRPr="009724D2">
        <w:t>implement</w:t>
      </w:r>
      <w:r w:rsidR="002654CE">
        <w:t xml:space="preserve"> </w:t>
      </w:r>
      <w:r w:rsidRPr="009724D2">
        <w:t>all</w:t>
      </w:r>
      <w:r w:rsidR="002654CE">
        <w:t xml:space="preserve"> </w:t>
      </w:r>
      <w:r w:rsidRPr="009724D2">
        <w:t>aspects</w:t>
      </w:r>
      <w:r w:rsidR="002654CE">
        <w:t xml:space="preserve"> </w:t>
      </w:r>
      <w:r w:rsidRPr="009724D2">
        <w:t>of</w:t>
      </w:r>
      <w:r w:rsidR="002654CE">
        <w:t xml:space="preserve"> </w:t>
      </w:r>
      <w:r w:rsidR="00A36D7A" w:rsidRPr="009729DC">
        <w:rPr>
          <w:i/>
          <w:iCs/>
        </w:rPr>
        <w:t>EC</w:t>
      </w:r>
      <w:r w:rsidR="00387DD3">
        <w:t xml:space="preserve"> </w:t>
      </w:r>
      <w:r w:rsidRPr="003115B9">
        <w:t>Section</w:t>
      </w:r>
      <w:r w:rsidR="002654CE" w:rsidRPr="003115B9">
        <w:t xml:space="preserve"> </w:t>
      </w:r>
      <w:r w:rsidRPr="003115B9">
        <w:t>35183.1</w:t>
      </w:r>
      <w:r w:rsidRPr="009724D2">
        <w:t>.</w:t>
      </w:r>
    </w:p>
    <w:p w14:paraId="53B0007B" w14:textId="67FAF12B" w:rsidR="009724D2" w:rsidRPr="009724D2" w:rsidRDefault="009724D2" w:rsidP="00F05039">
      <w:pPr>
        <w:pStyle w:val="ListParagraph"/>
        <w:numPr>
          <w:ilvl w:val="0"/>
          <w:numId w:val="13"/>
        </w:numPr>
        <w:contextualSpacing w:val="0"/>
      </w:pPr>
      <w:r w:rsidRPr="009724D2">
        <w:t>Pursuant</w:t>
      </w:r>
      <w:r w:rsidR="002654CE">
        <w:t xml:space="preserve"> </w:t>
      </w:r>
      <w:r w:rsidRPr="009724D2">
        <w:t>to</w:t>
      </w:r>
      <w:r w:rsidR="002654CE">
        <w:t xml:space="preserve"> </w:t>
      </w:r>
      <w:r w:rsidRPr="009724D2">
        <w:t>subdivision</w:t>
      </w:r>
      <w:r w:rsidR="002654CE">
        <w:t xml:space="preserve"> </w:t>
      </w:r>
      <w:r w:rsidRPr="009724D2">
        <w:t>(h),</w:t>
      </w:r>
      <w:r w:rsidR="002654CE">
        <w:t xml:space="preserve"> </w:t>
      </w:r>
      <w:r w:rsidRPr="009724D2">
        <w:t>submit</w:t>
      </w:r>
      <w:r w:rsidR="002654CE">
        <w:t xml:space="preserve"> </w:t>
      </w:r>
      <w:r w:rsidRPr="009724D2">
        <w:t>a</w:t>
      </w:r>
      <w:r w:rsidR="002654CE">
        <w:t xml:space="preserve"> </w:t>
      </w:r>
      <w:r w:rsidRPr="009724D2">
        <w:t>report</w:t>
      </w:r>
      <w:r w:rsidR="002654CE">
        <w:t xml:space="preserve"> </w:t>
      </w:r>
      <w:r w:rsidRPr="009724D2">
        <w:t>to</w:t>
      </w:r>
      <w:r w:rsidR="002654CE">
        <w:t xml:space="preserve"> </w:t>
      </w:r>
      <w:r w:rsidRPr="009724D2">
        <w:t>the</w:t>
      </w:r>
      <w:r w:rsidR="002654CE">
        <w:t xml:space="preserve"> </w:t>
      </w:r>
      <w:r w:rsidRPr="009724D2">
        <w:t>Legislature</w:t>
      </w:r>
      <w:r w:rsidR="002654CE">
        <w:t xml:space="preserve"> </w:t>
      </w:r>
      <w:r w:rsidRPr="009724D2">
        <w:t>that</w:t>
      </w:r>
      <w:r w:rsidR="002654CE">
        <w:t xml:space="preserve"> </w:t>
      </w:r>
      <w:r w:rsidRPr="009724D2">
        <w:t>includes</w:t>
      </w:r>
      <w:r w:rsidR="002654CE">
        <w:t xml:space="preserve"> </w:t>
      </w:r>
      <w:r w:rsidRPr="009724D2">
        <w:t>the</w:t>
      </w:r>
      <w:r w:rsidR="002654CE">
        <w:t xml:space="preserve"> </w:t>
      </w:r>
      <w:r w:rsidRPr="009724D2">
        <w:t>information</w:t>
      </w:r>
      <w:r w:rsidR="002654CE">
        <w:t xml:space="preserve"> </w:t>
      </w:r>
      <w:r w:rsidRPr="009724D2">
        <w:t>described</w:t>
      </w:r>
      <w:r w:rsidR="002654CE">
        <w:t xml:space="preserve"> </w:t>
      </w:r>
      <w:r w:rsidRPr="009724D2">
        <w:t>in</w:t>
      </w:r>
      <w:r w:rsidR="002654CE">
        <w:t xml:space="preserve"> </w:t>
      </w:r>
      <w:r w:rsidRPr="009724D2">
        <w:t>paragraph</w:t>
      </w:r>
      <w:r w:rsidR="002654CE">
        <w:t xml:space="preserve"> </w:t>
      </w:r>
      <w:r w:rsidRPr="009724D2">
        <w:t>(1)</w:t>
      </w:r>
      <w:r w:rsidR="002654CE">
        <w:t xml:space="preserve"> </w:t>
      </w:r>
      <w:r w:rsidRPr="009724D2">
        <w:t>and</w:t>
      </w:r>
      <w:r w:rsidR="002654CE">
        <w:t xml:space="preserve"> </w:t>
      </w:r>
      <w:r w:rsidRPr="009724D2">
        <w:t>the</w:t>
      </w:r>
      <w:r w:rsidR="002654CE">
        <w:t xml:space="preserve"> </w:t>
      </w:r>
      <w:r w:rsidRPr="009724D2">
        <w:t>recommendations</w:t>
      </w:r>
      <w:r w:rsidR="002654CE">
        <w:t xml:space="preserve"> </w:t>
      </w:r>
      <w:r w:rsidRPr="009724D2">
        <w:t>described</w:t>
      </w:r>
      <w:r w:rsidR="002654CE">
        <w:t xml:space="preserve"> </w:t>
      </w:r>
      <w:r w:rsidRPr="009724D2">
        <w:t>in</w:t>
      </w:r>
      <w:r w:rsidR="002654CE">
        <w:t xml:space="preserve"> </w:t>
      </w:r>
      <w:r w:rsidRPr="009724D2">
        <w:t>paragraph</w:t>
      </w:r>
      <w:r w:rsidR="002654CE">
        <w:t xml:space="preserve"> </w:t>
      </w:r>
      <w:r w:rsidRPr="009724D2">
        <w:t>(2).</w:t>
      </w:r>
    </w:p>
    <w:p w14:paraId="4EF9223F" w14:textId="6FA29ABA" w:rsidR="00031497" w:rsidRPr="00031497" w:rsidRDefault="009724D2" w:rsidP="00E663A9">
      <w:r>
        <w:t>Survey</w:t>
      </w:r>
      <w:r w:rsidR="002654CE">
        <w:t xml:space="preserve"> </w:t>
      </w:r>
      <w:r w:rsidR="00031497" w:rsidRPr="00031497">
        <w:t>responses</w:t>
      </w:r>
      <w:r w:rsidR="002654CE">
        <w:t xml:space="preserve"> </w:t>
      </w:r>
      <w:r w:rsidR="00031497" w:rsidRPr="00031497">
        <w:t>revealed</w:t>
      </w:r>
      <w:r w:rsidR="002654CE">
        <w:t xml:space="preserve"> </w:t>
      </w:r>
      <w:r w:rsidR="00031497" w:rsidRPr="00031497">
        <w:t>that</w:t>
      </w:r>
      <w:r w:rsidR="002654CE">
        <w:t xml:space="preserve"> </w:t>
      </w:r>
      <w:r w:rsidR="00031497" w:rsidRPr="00031497">
        <w:t>41</w:t>
      </w:r>
      <w:r w:rsidR="008A3F73">
        <w:t xml:space="preserve"> percent</w:t>
      </w:r>
      <w:r w:rsidR="002654CE">
        <w:t xml:space="preserve"> </w:t>
      </w:r>
      <w:r w:rsidR="00031497" w:rsidRPr="00031497">
        <w:t>of</w:t>
      </w:r>
      <w:r w:rsidR="002654CE">
        <w:t xml:space="preserve"> </w:t>
      </w:r>
      <w:r w:rsidR="00031497" w:rsidRPr="00031497">
        <w:t>participants</w:t>
      </w:r>
      <w:r w:rsidR="002654CE">
        <w:t xml:space="preserve"> </w:t>
      </w:r>
      <w:r w:rsidR="00031497" w:rsidRPr="00031497">
        <w:t>were</w:t>
      </w:r>
      <w:r w:rsidR="002654CE">
        <w:t xml:space="preserve"> </w:t>
      </w:r>
      <w:r w:rsidR="00031497" w:rsidRPr="00031497">
        <w:t>either</w:t>
      </w:r>
      <w:r w:rsidR="002654CE">
        <w:t xml:space="preserve"> </w:t>
      </w:r>
      <w:r w:rsidR="00031497" w:rsidRPr="00031497">
        <w:t>not</w:t>
      </w:r>
      <w:r w:rsidR="002654CE">
        <w:t xml:space="preserve"> </w:t>
      </w:r>
      <w:r w:rsidR="00031497" w:rsidRPr="00031497">
        <w:t>informed</w:t>
      </w:r>
      <w:r w:rsidR="002654CE">
        <w:t xml:space="preserve"> </w:t>
      </w:r>
      <w:r w:rsidR="00031497" w:rsidRPr="00031497">
        <w:t>or</w:t>
      </w:r>
      <w:r w:rsidR="002654CE">
        <w:t xml:space="preserve"> </w:t>
      </w:r>
      <w:r w:rsidR="00031497" w:rsidRPr="00031497">
        <w:t>unsure</w:t>
      </w:r>
      <w:r w:rsidR="002654CE">
        <w:t xml:space="preserve"> </w:t>
      </w:r>
      <w:r w:rsidR="00031497" w:rsidRPr="00031497">
        <w:t>about</w:t>
      </w:r>
      <w:r w:rsidR="002654CE">
        <w:t xml:space="preserve"> </w:t>
      </w:r>
      <w:r w:rsidR="00031497" w:rsidRPr="00031497">
        <w:t>their</w:t>
      </w:r>
      <w:r w:rsidR="002654CE">
        <w:t xml:space="preserve"> </w:t>
      </w:r>
      <w:r w:rsidR="00031497" w:rsidRPr="00031497">
        <w:t>school’s</w:t>
      </w:r>
      <w:r w:rsidR="002654CE">
        <w:t xml:space="preserve"> </w:t>
      </w:r>
      <w:r w:rsidR="00031497" w:rsidRPr="00031497">
        <w:t>policy</w:t>
      </w:r>
      <w:r w:rsidR="002654CE">
        <w:t xml:space="preserve"> </w:t>
      </w:r>
      <w:r w:rsidR="00031497" w:rsidRPr="00031497">
        <w:t>on</w:t>
      </w:r>
      <w:r w:rsidR="002654CE">
        <w:t xml:space="preserve"> </w:t>
      </w:r>
      <w:r w:rsidR="00031497" w:rsidRPr="00031497">
        <w:t>graduation</w:t>
      </w:r>
      <w:r w:rsidR="002654CE">
        <w:t xml:space="preserve"> </w:t>
      </w:r>
      <w:r w:rsidR="00031497" w:rsidRPr="00031497">
        <w:t>adornments,</w:t>
      </w:r>
      <w:r w:rsidR="002654CE">
        <w:t xml:space="preserve"> </w:t>
      </w:r>
      <w:r w:rsidR="00031497" w:rsidRPr="00031497">
        <w:t>and</w:t>
      </w:r>
      <w:r w:rsidR="002654CE">
        <w:t xml:space="preserve"> </w:t>
      </w:r>
      <w:r w:rsidR="00031497" w:rsidRPr="00031497">
        <w:t>10</w:t>
      </w:r>
      <w:r w:rsidR="008A3F73">
        <w:t xml:space="preserve"> percent </w:t>
      </w:r>
      <w:r w:rsidR="00031497" w:rsidRPr="00031497">
        <w:t>reported</w:t>
      </w:r>
      <w:r w:rsidR="002654CE">
        <w:t xml:space="preserve"> </w:t>
      </w:r>
      <w:r w:rsidR="00031497" w:rsidRPr="00031497">
        <w:t>that</w:t>
      </w:r>
      <w:r w:rsidR="002654CE">
        <w:t xml:space="preserve"> </w:t>
      </w:r>
      <w:r w:rsidR="00031497" w:rsidRPr="00031497">
        <w:t>adornments</w:t>
      </w:r>
      <w:r w:rsidR="002654CE">
        <w:t xml:space="preserve"> </w:t>
      </w:r>
      <w:r w:rsidR="00031497" w:rsidRPr="00031497">
        <w:t>were</w:t>
      </w:r>
      <w:r w:rsidR="002654CE">
        <w:t xml:space="preserve"> </w:t>
      </w:r>
      <w:r w:rsidR="00031497" w:rsidRPr="00031497">
        <w:t>explicitly</w:t>
      </w:r>
      <w:r w:rsidR="002654CE">
        <w:t xml:space="preserve"> </w:t>
      </w:r>
      <w:r w:rsidR="00031497" w:rsidRPr="00031497">
        <w:t>not</w:t>
      </w:r>
      <w:r w:rsidR="002654CE">
        <w:t xml:space="preserve"> </w:t>
      </w:r>
      <w:r w:rsidR="00031497" w:rsidRPr="00031497">
        <w:t>allowed.</w:t>
      </w:r>
      <w:r w:rsidR="002654CE">
        <w:t xml:space="preserve"> </w:t>
      </w:r>
      <w:r w:rsidR="00031497" w:rsidRPr="00031497">
        <w:t>These</w:t>
      </w:r>
      <w:r w:rsidR="002654CE">
        <w:t xml:space="preserve"> </w:t>
      </w:r>
      <w:r w:rsidR="00031497" w:rsidRPr="00031497">
        <w:t>findings</w:t>
      </w:r>
      <w:r w:rsidR="002654CE">
        <w:t xml:space="preserve"> </w:t>
      </w:r>
      <w:r w:rsidR="00031497" w:rsidRPr="00031497">
        <w:t>underscore</w:t>
      </w:r>
      <w:r w:rsidR="002654CE">
        <w:t xml:space="preserve"> </w:t>
      </w:r>
      <w:r w:rsidR="00031497" w:rsidRPr="00031497">
        <w:t>the</w:t>
      </w:r>
      <w:r w:rsidR="002654CE">
        <w:t xml:space="preserve"> </w:t>
      </w:r>
      <w:r w:rsidR="00031497" w:rsidRPr="00031497">
        <w:t>need</w:t>
      </w:r>
      <w:r w:rsidR="002654CE">
        <w:t xml:space="preserve"> </w:t>
      </w:r>
      <w:r w:rsidR="00031497" w:rsidRPr="00031497">
        <w:t>for</w:t>
      </w:r>
      <w:r w:rsidR="002654CE">
        <w:t xml:space="preserve"> </w:t>
      </w:r>
      <w:r w:rsidR="00031497" w:rsidRPr="00031497">
        <w:t>clearer</w:t>
      </w:r>
      <w:r w:rsidR="002654CE">
        <w:t xml:space="preserve"> </w:t>
      </w:r>
      <w:r w:rsidR="00031497" w:rsidRPr="00031497">
        <w:t>communication</w:t>
      </w:r>
      <w:r w:rsidR="002654CE">
        <w:t xml:space="preserve"> </w:t>
      </w:r>
      <w:r w:rsidR="00031497" w:rsidRPr="00031497">
        <w:t>and</w:t>
      </w:r>
      <w:r w:rsidR="002654CE">
        <w:t xml:space="preserve"> </w:t>
      </w:r>
      <w:r w:rsidR="00A947D4">
        <w:t>protection</w:t>
      </w:r>
      <w:r w:rsidR="002654CE">
        <w:t xml:space="preserve"> </w:t>
      </w:r>
      <w:r w:rsidR="00031497" w:rsidRPr="00031497">
        <w:t>of</w:t>
      </w:r>
      <w:r w:rsidR="002654CE">
        <w:t xml:space="preserve"> </w:t>
      </w:r>
      <w:r w:rsidR="00031497" w:rsidRPr="00031497">
        <w:t>student</w:t>
      </w:r>
      <w:r w:rsidR="002654CE">
        <w:t xml:space="preserve"> </w:t>
      </w:r>
      <w:r w:rsidR="00031497" w:rsidRPr="00031497">
        <w:t>rights.</w:t>
      </w:r>
    </w:p>
    <w:p w14:paraId="46A39A63" w14:textId="27F18D36" w:rsidR="00031497" w:rsidRPr="00031497" w:rsidRDefault="001D6D16" w:rsidP="00E663A9">
      <w:r w:rsidRPr="001D6D16">
        <w:rPr>
          <w:rStyle w:val="Strong"/>
          <w:b w:val="0"/>
          <w:bCs w:val="0"/>
        </w:rPr>
        <w:t>Exercising</w:t>
      </w:r>
      <w:r w:rsidR="002654CE">
        <w:rPr>
          <w:rStyle w:val="Strong"/>
          <w:b w:val="0"/>
          <w:bCs w:val="0"/>
        </w:rPr>
        <w:t xml:space="preserve"> </w:t>
      </w:r>
      <w:r w:rsidRPr="001D6D16">
        <w:rPr>
          <w:rStyle w:val="Strong"/>
          <w:b w:val="0"/>
          <w:bCs w:val="0"/>
        </w:rPr>
        <w:t>its</w:t>
      </w:r>
      <w:r w:rsidR="002654CE">
        <w:rPr>
          <w:rStyle w:val="Strong"/>
          <w:b w:val="0"/>
          <w:bCs w:val="0"/>
        </w:rPr>
        <w:t xml:space="preserve"> </w:t>
      </w:r>
      <w:r w:rsidRPr="001D6D16">
        <w:rPr>
          <w:rStyle w:val="Strong"/>
          <w:b w:val="0"/>
          <w:bCs w:val="0"/>
        </w:rPr>
        <w:t>autonomy,</w:t>
      </w:r>
      <w:r w:rsidR="002654CE">
        <w:rPr>
          <w:rStyle w:val="Strong"/>
          <w:b w:val="0"/>
          <w:bCs w:val="0"/>
        </w:rPr>
        <w:t xml:space="preserve"> </w:t>
      </w:r>
      <w:r w:rsidRPr="001D6D16">
        <w:rPr>
          <w:rStyle w:val="Strong"/>
          <w:b w:val="0"/>
          <w:bCs w:val="0"/>
        </w:rPr>
        <w:t>the</w:t>
      </w:r>
      <w:r w:rsidR="002654CE">
        <w:rPr>
          <w:rStyle w:val="Strong"/>
          <w:b w:val="0"/>
          <w:bCs w:val="0"/>
        </w:rPr>
        <w:t xml:space="preserve"> </w:t>
      </w:r>
      <w:r w:rsidR="62FFF11C" w:rsidRPr="3C202CAA">
        <w:rPr>
          <w:rStyle w:val="Strong"/>
          <w:b w:val="0"/>
          <w:bCs w:val="0"/>
        </w:rPr>
        <w:t>NAGAT</w:t>
      </w:r>
      <w:r w:rsidR="002654CE">
        <w:rPr>
          <w:rStyle w:val="Strong"/>
          <w:b w:val="0"/>
          <w:bCs w:val="0"/>
        </w:rPr>
        <w:t xml:space="preserve"> </w:t>
      </w:r>
      <w:r w:rsidR="0E20B0D3" w:rsidRPr="3C202CAA">
        <w:rPr>
          <w:rStyle w:val="Strong"/>
          <w:b w:val="0"/>
          <w:bCs w:val="0"/>
        </w:rPr>
        <w:t>Task</w:t>
      </w:r>
      <w:r w:rsidR="002654CE">
        <w:rPr>
          <w:rStyle w:val="Strong"/>
          <w:b w:val="0"/>
          <w:bCs w:val="0"/>
        </w:rPr>
        <w:t xml:space="preserve"> </w:t>
      </w:r>
      <w:r w:rsidR="00C25077">
        <w:rPr>
          <w:rStyle w:val="Strong"/>
          <w:b w:val="0"/>
          <w:bCs w:val="0"/>
        </w:rPr>
        <w:t>Force</w:t>
      </w:r>
      <w:r w:rsidR="002654CE">
        <w:rPr>
          <w:rStyle w:val="Strong"/>
          <w:b w:val="0"/>
          <w:bCs w:val="0"/>
        </w:rPr>
        <w:t xml:space="preserve"> </w:t>
      </w:r>
      <w:r w:rsidRPr="001D6D16">
        <w:rPr>
          <w:rStyle w:val="Strong"/>
          <w:b w:val="0"/>
          <w:bCs w:val="0"/>
        </w:rPr>
        <w:t>initiated</w:t>
      </w:r>
      <w:r w:rsidR="002654CE">
        <w:rPr>
          <w:rStyle w:val="Strong"/>
          <w:b w:val="0"/>
          <w:bCs w:val="0"/>
        </w:rPr>
        <w:t xml:space="preserve"> </w:t>
      </w:r>
      <w:r w:rsidRPr="001D6D16">
        <w:rPr>
          <w:rStyle w:val="Strong"/>
          <w:b w:val="0"/>
          <w:bCs w:val="0"/>
        </w:rPr>
        <w:t>an</w:t>
      </w:r>
      <w:r w:rsidR="002654CE">
        <w:rPr>
          <w:rStyle w:val="Strong"/>
          <w:b w:val="0"/>
          <w:bCs w:val="0"/>
        </w:rPr>
        <w:t xml:space="preserve"> </w:t>
      </w:r>
      <w:r w:rsidRPr="001D6D16">
        <w:rPr>
          <w:rStyle w:val="Strong"/>
          <w:b w:val="0"/>
          <w:bCs w:val="0"/>
        </w:rPr>
        <w:t>effort</w:t>
      </w:r>
      <w:r w:rsidR="002654CE">
        <w:rPr>
          <w:rStyle w:val="Strong"/>
          <w:b w:val="0"/>
          <w:bCs w:val="0"/>
        </w:rPr>
        <w:t xml:space="preserve"> </w:t>
      </w:r>
      <w:r w:rsidRPr="001D6D16">
        <w:rPr>
          <w:rStyle w:val="Strong"/>
          <w:b w:val="0"/>
          <w:bCs w:val="0"/>
        </w:rPr>
        <w:t>to</w:t>
      </w:r>
      <w:r w:rsidR="002654CE">
        <w:rPr>
          <w:rStyle w:val="Strong"/>
          <w:b w:val="0"/>
          <w:bCs w:val="0"/>
        </w:rPr>
        <w:t xml:space="preserve"> </w:t>
      </w:r>
      <w:r w:rsidRPr="001D6D16">
        <w:rPr>
          <w:rStyle w:val="Strong"/>
          <w:b w:val="0"/>
          <w:bCs w:val="0"/>
        </w:rPr>
        <w:t>examine</w:t>
      </w:r>
      <w:r w:rsidR="002654CE">
        <w:rPr>
          <w:rStyle w:val="Strong"/>
          <w:b w:val="0"/>
          <w:bCs w:val="0"/>
        </w:rPr>
        <w:t xml:space="preserve"> </w:t>
      </w:r>
      <w:r w:rsidRPr="001D6D16">
        <w:rPr>
          <w:rStyle w:val="Strong"/>
          <w:b w:val="0"/>
          <w:bCs w:val="0"/>
        </w:rPr>
        <w:t>institutional</w:t>
      </w:r>
      <w:r w:rsidR="002654CE">
        <w:rPr>
          <w:rStyle w:val="Strong"/>
          <w:b w:val="0"/>
          <w:bCs w:val="0"/>
        </w:rPr>
        <w:t xml:space="preserve"> </w:t>
      </w:r>
      <w:r w:rsidRPr="001D6D16">
        <w:rPr>
          <w:rStyle w:val="Strong"/>
          <w:b w:val="0"/>
          <w:bCs w:val="0"/>
        </w:rPr>
        <w:t>barriers</w:t>
      </w:r>
      <w:r>
        <w:rPr>
          <w:rStyle w:val="Strong"/>
          <w:b w:val="0"/>
          <w:bCs w:val="0"/>
        </w:rPr>
        <w:t>,</w:t>
      </w:r>
      <w:r w:rsidR="002654CE">
        <w:rPr>
          <w:rStyle w:val="Strong"/>
          <w:b w:val="0"/>
          <w:bCs w:val="0"/>
        </w:rPr>
        <w:t xml:space="preserve"> </w:t>
      </w:r>
      <w:r w:rsidRPr="001D6D16">
        <w:rPr>
          <w:rStyle w:val="Strong"/>
          <w:b w:val="0"/>
          <w:bCs w:val="0"/>
        </w:rPr>
        <w:t>such</w:t>
      </w:r>
      <w:r w:rsidR="002654CE">
        <w:rPr>
          <w:rStyle w:val="Strong"/>
          <w:b w:val="0"/>
          <w:bCs w:val="0"/>
        </w:rPr>
        <w:t xml:space="preserve"> </w:t>
      </w:r>
      <w:r w:rsidRPr="001D6D16">
        <w:rPr>
          <w:rStyle w:val="Strong"/>
          <w:b w:val="0"/>
          <w:bCs w:val="0"/>
        </w:rPr>
        <w:t>as</w:t>
      </w:r>
      <w:r w:rsidR="002654CE">
        <w:rPr>
          <w:rStyle w:val="Strong"/>
          <w:b w:val="0"/>
          <w:bCs w:val="0"/>
        </w:rPr>
        <w:t xml:space="preserve"> </w:t>
      </w:r>
      <w:r w:rsidRPr="001D6D16">
        <w:rPr>
          <w:rStyle w:val="Strong"/>
          <w:b w:val="0"/>
          <w:bCs w:val="0"/>
        </w:rPr>
        <w:t>restrictive</w:t>
      </w:r>
      <w:r w:rsidR="002654CE">
        <w:rPr>
          <w:rStyle w:val="Strong"/>
          <w:b w:val="0"/>
          <w:bCs w:val="0"/>
        </w:rPr>
        <w:t xml:space="preserve"> </w:t>
      </w:r>
      <w:r w:rsidRPr="001D6D16">
        <w:rPr>
          <w:rStyle w:val="Strong"/>
          <w:b w:val="0"/>
          <w:bCs w:val="0"/>
        </w:rPr>
        <w:t>dress</w:t>
      </w:r>
      <w:r w:rsidR="002654CE">
        <w:rPr>
          <w:rStyle w:val="Strong"/>
          <w:b w:val="0"/>
          <w:bCs w:val="0"/>
        </w:rPr>
        <w:t xml:space="preserve"> </w:t>
      </w:r>
      <w:r w:rsidRPr="001D6D16">
        <w:rPr>
          <w:rStyle w:val="Strong"/>
          <w:b w:val="0"/>
          <w:bCs w:val="0"/>
        </w:rPr>
        <w:t>code</w:t>
      </w:r>
      <w:r w:rsidR="002654CE">
        <w:rPr>
          <w:rStyle w:val="Strong"/>
          <w:b w:val="0"/>
          <w:bCs w:val="0"/>
        </w:rPr>
        <w:t xml:space="preserve"> </w:t>
      </w:r>
      <w:r w:rsidRPr="001D6D16">
        <w:rPr>
          <w:rStyle w:val="Strong"/>
          <w:b w:val="0"/>
          <w:bCs w:val="0"/>
        </w:rPr>
        <w:t>policies,</w:t>
      </w:r>
      <w:r w:rsidR="002654CE">
        <w:rPr>
          <w:rStyle w:val="Strong"/>
          <w:b w:val="0"/>
          <w:bCs w:val="0"/>
        </w:rPr>
        <w:t xml:space="preserve"> </w:t>
      </w:r>
      <w:r w:rsidRPr="001D6D16">
        <w:rPr>
          <w:rStyle w:val="Strong"/>
          <w:b w:val="0"/>
          <w:bCs w:val="0"/>
        </w:rPr>
        <w:t>limited</w:t>
      </w:r>
      <w:r w:rsidR="002654CE">
        <w:rPr>
          <w:rStyle w:val="Strong"/>
          <w:b w:val="0"/>
          <w:bCs w:val="0"/>
        </w:rPr>
        <w:t xml:space="preserve"> </w:t>
      </w:r>
      <w:r w:rsidRPr="001D6D16">
        <w:rPr>
          <w:rStyle w:val="Strong"/>
          <w:b w:val="0"/>
          <w:bCs w:val="0"/>
        </w:rPr>
        <w:t>staff</w:t>
      </w:r>
      <w:r w:rsidR="002654CE">
        <w:rPr>
          <w:rStyle w:val="Strong"/>
          <w:b w:val="0"/>
          <w:bCs w:val="0"/>
        </w:rPr>
        <w:t xml:space="preserve"> </w:t>
      </w:r>
      <w:r w:rsidRPr="001D6D16">
        <w:rPr>
          <w:rStyle w:val="Strong"/>
          <w:b w:val="0"/>
          <w:bCs w:val="0"/>
        </w:rPr>
        <w:t>awareness,</w:t>
      </w:r>
      <w:r w:rsidR="002654CE">
        <w:rPr>
          <w:rStyle w:val="Strong"/>
          <w:b w:val="0"/>
          <w:bCs w:val="0"/>
        </w:rPr>
        <w:t xml:space="preserve"> </w:t>
      </w:r>
      <w:r w:rsidRPr="001D6D16">
        <w:rPr>
          <w:rStyle w:val="Strong"/>
          <w:b w:val="0"/>
          <w:bCs w:val="0"/>
        </w:rPr>
        <w:t>and</w:t>
      </w:r>
      <w:r w:rsidR="002654CE">
        <w:rPr>
          <w:rStyle w:val="Strong"/>
          <w:b w:val="0"/>
          <w:bCs w:val="0"/>
        </w:rPr>
        <w:t xml:space="preserve"> </w:t>
      </w:r>
      <w:r w:rsidRPr="001D6D16">
        <w:rPr>
          <w:rStyle w:val="Strong"/>
          <w:b w:val="0"/>
          <w:bCs w:val="0"/>
        </w:rPr>
        <w:t>inconsistent</w:t>
      </w:r>
      <w:r w:rsidR="002654CE">
        <w:rPr>
          <w:rStyle w:val="Strong"/>
          <w:b w:val="0"/>
          <w:bCs w:val="0"/>
        </w:rPr>
        <w:t xml:space="preserve"> </w:t>
      </w:r>
      <w:r w:rsidRPr="001D6D16">
        <w:rPr>
          <w:rStyle w:val="Strong"/>
          <w:b w:val="0"/>
          <w:bCs w:val="0"/>
        </w:rPr>
        <w:t>approval</w:t>
      </w:r>
      <w:r w:rsidR="002654CE">
        <w:rPr>
          <w:rStyle w:val="Strong"/>
          <w:b w:val="0"/>
          <w:bCs w:val="0"/>
        </w:rPr>
        <w:t xml:space="preserve"> </w:t>
      </w:r>
      <w:r w:rsidRPr="001D6D16">
        <w:rPr>
          <w:rStyle w:val="Strong"/>
          <w:b w:val="0"/>
          <w:bCs w:val="0"/>
        </w:rPr>
        <w:t>processes</w:t>
      </w:r>
      <w:r>
        <w:rPr>
          <w:rStyle w:val="Strong"/>
          <w:b w:val="0"/>
          <w:bCs w:val="0"/>
        </w:rPr>
        <w:t>,</w:t>
      </w:r>
      <w:r w:rsidR="002654CE">
        <w:rPr>
          <w:rStyle w:val="Strong"/>
          <w:b w:val="0"/>
          <w:bCs w:val="0"/>
        </w:rPr>
        <w:t xml:space="preserve"> </w:t>
      </w:r>
      <w:r w:rsidRPr="001D6D16">
        <w:rPr>
          <w:rStyle w:val="Strong"/>
          <w:b w:val="0"/>
          <w:bCs w:val="0"/>
        </w:rPr>
        <w:t>and</w:t>
      </w:r>
      <w:r w:rsidR="002654CE">
        <w:rPr>
          <w:rStyle w:val="Strong"/>
          <w:b w:val="0"/>
          <w:bCs w:val="0"/>
        </w:rPr>
        <w:t xml:space="preserve"> </w:t>
      </w:r>
      <w:r w:rsidRPr="001D6D16">
        <w:rPr>
          <w:rStyle w:val="Strong"/>
          <w:b w:val="0"/>
          <w:bCs w:val="0"/>
        </w:rPr>
        <w:t>to</w:t>
      </w:r>
      <w:r w:rsidR="002654CE">
        <w:rPr>
          <w:rStyle w:val="Strong"/>
          <w:b w:val="0"/>
          <w:bCs w:val="0"/>
        </w:rPr>
        <w:t xml:space="preserve"> </w:t>
      </w:r>
      <w:r w:rsidRPr="001D6D16">
        <w:rPr>
          <w:rStyle w:val="Strong"/>
          <w:b w:val="0"/>
          <w:bCs w:val="0"/>
        </w:rPr>
        <w:t>gather</w:t>
      </w:r>
      <w:r w:rsidR="002654CE">
        <w:rPr>
          <w:rStyle w:val="Strong"/>
          <w:b w:val="0"/>
          <w:bCs w:val="0"/>
        </w:rPr>
        <w:t xml:space="preserve"> </w:t>
      </w:r>
      <w:r w:rsidRPr="001D6D16">
        <w:rPr>
          <w:rStyle w:val="Strong"/>
          <w:b w:val="0"/>
          <w:bCs w:val="0"/>
        </w:rPr>
        <w:t>community</w:t>
      </w:r>
      <w:r w:rsidR="002654CE">
        <w:rPr>
          <w:rStyle w:val="Strong"/>
          <w:b w:val="0"/>
          <w:bCs w:val="0"/>
        </w:rPr>
        <w:t xml:space="preserve"> </w:t>
      </w:r>
      <w:r w:rsidRPr="001D6D16">
        <w:rPr>
          <w:rStyle w:val="Strong"/>
          <w:b w:val="0"/>
          <w:bCs w:val="0"/>
        </w:rPr>
        <w:t>input</w:t>
      </w:r>
      <w:r w:rsidR="002654CE">
        <w:rPr>
          <w:rStyle w:val="Strong"/>
          <w:b w:val="0"/>
          <w:bCs w:val="0"/>
        </w:rPr>
        <w:t xml:space="preserve"> </w:t>
      </w:r>
      <w:r w:rsidRPr="001D6D16">
        <w:rPr>
          <w:rStyle w:val="Strong"/>
          <w:b w:val="0"/>
          <w:bCs w:val="0"/>
        </w:rPr>
        <w:t>through</w:t>
      </w:r>
      <w:r w:rsidR="002654CE">
        <w:rPr>
          <w:rStyle w:val="Strong"/>
          <w:b w:val="0"/>
          <w:bCs w:val="0"/>
        </w:rPr>
        <w:t xml:space="preserve"> </w:t>
      </w:r>
      <w:r w:rsidRPr="001D6D16">
        <w:rPr>
          <w:rStyle w:val="Strong"/>
          <w:b w:val="0"/>
          <w:bCs w:val="0"/>
        </w:rPr>
        <w:t>a</w:t>
      </w:r>
      <w:r w:rsidR="002654CE">
        <w:rPr>
          <w:rStyle w:val="Strong"/>
          <w:b w:val="0"/>
          <w:bCs w:val="0"/>
        </w:rPr>
        <w:t xml:space="preserve"> </w:t>
      </w:r>
      <w:r w:rsidRPr="001D6D16">
        <w:rPr>
          <w:rStyle w:val="Strong"/>
          <w:b w:val="0"/>
          <w:bCs w:val="0"/>
        </w:rPr>
        <w:t>statewide</w:t>
      </w:r>
      <w:r w:rsidR="002654CE">
        <w:rPr>
          <w:rStyle w:val="Strong"/>
          <w:b w:val="0"/>
          <w:bCs w:val="0"/>
        </w:rPr>
        <w:t xml:space="preserve"> </w:t>
      </w:r>
      <w:r w:rsidRPr="001D6D16">
        <w:rPr>
          <w:rStyle w:val="Strong"/>
          <w:b w:val="0"/>
          <w:bCs w:val="0"/>
        </w:rPr>
        <w:t>survey.</w:t>
      </w:r>
      <w:r w:rsidR="002654CE" w:rsidRPr="003115B9">
        <w:t xml:space="preserve"> </w:t>
      </w:r>
      <w:r w:rsidR="00031497" w:rsidRPr="00031497">
        <w:t>The</w:t>
      </w:r>
      <w:r w:rsidR="002654CE">
        <w:t xml:space="preserve"> </w:t>
      </w:r>
      <w:r w:rsidR="00031497" w:rsidRPr="00031497">
        <w:t>survey</w:t>
      </w:r>
      <w:r w:rsidR="002654CE">
        <w:t xml:space="preserve"> </w:t>
      </w:r>
      <w:r w:rsidR="00031497" w:rsidRPr="00031497">
        <w:t>captured</w:t>
      </w:r>
      <w:r w:rsidR="002654CE">
        <w:t xml:space="preserve"> </w:t>
      </w:r>
      <w:r w:rsidR="00031497" w:rsidRPr="00031497">
        <w:t>both</w:t>
      </w:r>
      <w:r w:rsidR="002654CE">
        <w:t xml:space="preserve"> </w:t>
      </w:r>
      <w:r w:rsidR="00031497" w:rsidRPr="00031497">
        <w:t>quantitative</w:t>
      </w:r>
      <w:r w:rsidR="002654CE">
        <w:t xml:space="preserve"> </w:t>
      </w:r>
      <w:r w:rsidR="00031497" w:rsidRPr="00031497">
        <w:t>and</w:t>
      </w:r>
      <w:r w:rsidR="002654CE">
        <w:t xml:space="preserve"> </w:t>
      </w:r>
      <w:r w:rsidR="00031497" w:rsidRPr="00031497">
        <w:t>narrative</w:t>
      </w:r>
      <w:r w:rsidR="002654CE">
        <w:t xml:space="preserve"> </w:t>
      </w:r>
      <w:r w:rsidR="00031497" w:rsidRPr="00031497">
        <w:t>data</w:t>
      </w:r>
      <w:r w:rsidR="002654CE">
        <w:t xml:space="preserve"> </w:t>
      </w:r>
      <w:r w:rsidR="00031497" w:rsidRPr="00031497">
        <w:t>from</w:t>
      </w:r>
      <w:r w:rsidR="002654CE">
        <w:t xml:space="preserve"> </w:t>
      </w:r>
      <w:r w:rsidR="00031497" w:rsidRPr="00031497">
        <w:t>131</w:t>
      </w:r>
      <w:r w:rsidR="002654CE">
        <w:t xml:space="preserve"> </w:t>
      </w:r>
      <w:r w:rsidR="00031497" w:rsidRPr="00031497">
        <w:t>respondents,</w:t>
      </w:r>
      <w:r w:rsidR="002654CE">
        <w:t xml:space="preserve"> </w:t>
      </w:r>
      <w:r w:rsidR="00031497" w:rsidRPr="00031497">
        <w:t>including</w:t>
      </w:r>
      <w:r w:rsidR="002654CE">
        <w:t xml:space="preserve"> </w:t>
      </w:r>
      <w:r w:rsidR="00031497" w:rsidRPr="00031497">
        <w:t>students,</w:t>
      </w:r>
      <w:r w:rsidR="002654CE">
        <w:t xml:space="preserve"> </w:t>
      </w:r>
      <w:r w:rsidR="00031497" w:rsidRPr="00031497">
        <w:t>parents,</w:t>
      </w:r>
      <w:r w:rsidR="002654CE">
        <w:t xml:space="preserve"> </w:t>
      </w:r>
      <w:r w:rsidR="00031497" w:rsidRPr="00031497">
        <w:t>educators,</w:t>
      </w:r>
      <w:r w:rsidR="002654CE">
        <w:t xml:space="preserve"> </w:t>
      </w:r>
      <w:r w:rsidR="00031497" w:rsidRPr="00031497">
        <w:t>and</w:t>
      </w:r>
      <w:r w:rsidR="002654CE">
        <w:t xml:space="preserve"> </w:t>
      </w:r>
      <w:r w:rsidR="00031497" w:rsidRPr="00031497">
        <w:t>tribal</w:t>
      </w:r>
      <w:r w:rsidR="002654CE">
        <w:t xml:space="preserve"> </w:t>
      </w:r>
      <w:r w:rsidR="00031497" w:rsidRPr="00031497">
        <w:t>representatives.</w:t>
      </w:r>
      <w:r w:rsidR="002654CE">
        <w:t xml:space="preserve"> </w:t>
      </w:r>
      <w:r w:rsidR="00031497" w:rsidRPr="00031497">
        <w:t>Many</w:t>
      </w:r>
      <w:r w:rsidR="002654CE">
        <w:t xml:space="preserve"> </w:t>
      </w:r>
      <w:r w:rsidR="00031497" w:rsidRPr="00031497">
        <w:t>respondents</w:t>
      </w:r>
      <w:r w:rsidR="002654CE">
        <w:t xml:space="preserve"> </w:t>
      </w:r>
      <w:r w:rsidR="00031497" w:rsidRPr="00031497">
        <w:t>described</w:t>
      </w:r>
      <w:r w:rsidR="002654CE">
        <w:t xml:space="preserve"> </w:t>
      </w:r>
      <w:r w:rsidR="00031497" w:rsidRPr="00031497">
        <w:t>having</w:t>
      </w:r>
      <w:r w:rsidR="002654CE">
        <w:t xml:space="preserve"> </w:t>
      </w:r>
      <w:r w:rsidR="00031497" w:rsidRPr="00031497">
        <w:t>to</w:t>
      </w:r>
      <w:r w:rsidR="002654CE">
        <w:t xml:space="preserve"> </w:t>
      </w:r>
      <w:r w:rsidR="00031497" w:rsidRPr="00031497">
        <w:t>advocate</w:t>
      </w:r>
      <w:r w:rsidR="002654CE">
        <w:t xml:space="preserve"> </w:t>
      </w:r>
      <w:r w:rsidR="00031497" w:rsidRPr="00031497">
        <w:t>for</w:t>
      </w:r>
      <w:r w:rsidR="002654CE">
        <w:t xml:space="preserve"> </w:t>
      </w:r>
      <w:r w:rsidR="00031497" w:rsidRPr="00031497">
        <w:t>their</w:t>
      </w:r>
      <w:r w:rsidR="002654CE">
        <w:t xml:space="preserve"> </w:t>
      </w:r>
      <w:r w:rsidR="00031497" w:rsidRPr="00031497">
        <w:t>rights,</w:t>
      </w:r>
      <w:r w:rsidR="002654CE">
        <w:t xml:space="preserve"> </w:t>
      </w:r>
      <w:r w:rsidR="00031497" w:rsidRPr="00031497">
        <w:t>submit</w:t>
      </w:r>
      <w:r w:rsidR="002654CE">
        <w:t xml:space="preserve"> </w:t>
      </w:r>
      <w:r w:rsidR="00031497" w:rsidRPr="00031497">
        <w:t>detailed</w:t>
      </w:r>
      <w:r w:rsidR="002654CE">
        <w:t xml:space="preserve"> </w:t>
      </w:r>
      <w:r w:rsidR="00031497" w:rsidRPr="00031497">
        <w:t>approval</w:t>
      </w:r>
      <w:r w:rsidR="002654CE">
        <w:t xml:space="preserve"> </w:t>
      </w:r>
      <w:r w:rsidR="00031497" w:rsidRPr="00031497">
        <w:t>forms,</w:t>
      </w:r>
      <w:r w:rsidR="002654CE">
        <w:t xml:space="preserve"> </w:t>
      </w:r>
      <w:r w:rsidR="00031497" w:rsidRPr="00031497">
        <w:t>or</w:t>
      </w:r>
      <w:r w:rsidR="002654CE">
        <w:t xml:space="preserve"> </w:t>
      </w:r>
      <w:r w:rsidR="00031497" w:rsidRPr="00031497">
        <w:t>even</w:t>
      </w:r>
      <w:r w:rsidR="002654CE">
        <w:t xml:space="preserve"> </w:t>
      </w:r>
      <w:r w:rsidR="00031497" w:rsidRPr="00031497">
        <w:t>involve</w:t>
      </w:r>
      <w:r w:rsidR="002654CE">
        <w:t xml:space="preserve"> </w:t>
      </w:r>
      <w:r w:rsidR="00031497" w:rsidRPr="00031497">
        <w:t>tribal</w:t>
      </w:r>
      <w:r w:rsidR="002654CE">
        <w:t xml:space="preserve"> </w:t>
      </w:r>
      <w:r w:rsidR="00031497" w:rsidRPr="00031497">
        <w:t>leaders</w:t>
      </w:r>
      <w:r w:rsidR="002654CE">
        <w:t xml:space="preserve"> </w:t>
      </w:r>
      <w:r w:rsidR="00031497" w:rsidRPr="00031497">
        <w:t>and</w:t>
      </w:r>
      <w:r w:rsidR="002654CE">
        <w:t xml:space="preserve"> </w:t>
      </w:r>
      <w:r w:rsidR="00031497" w:rsidRPr="00031497">
        <w:t>legal</w:t>
      </w:r>
      <w:r w:rsidR="002654CE">
        <w:t xml:space="preserve"> </w:t>
      </w:r>
      <w:r w:rsidR="00031497" w:rsidRPr="00031497">
        <w:t>organizations</w:t>
      </w:r>
      <w:r w:rsidR="002654CE">
        <w:t xml:space="preserve"> </w:t>
      </w:r>
      <w:r w:rsidR="00031497" w:rsidRPr="00031497">
        <w:t>to</w:t>
      </w:r>
      <w:r w:rsidR="002654CE">
        <w:t xml:space="preserve"> </w:t>
      </w:r>
      <w:r w:rsidR="00031497" w:rsidRPr="00031497">
        <w:t>ensure</w:t>
      </w:r>
      <w:r w:rsidR="002654CE">
        <w:t xml:space="preserve"> </w:t>
      </w:r>
      <w:r w:rsidR="00031497" w:rsidRPr="00031497">
        <w:t>compliance</w:t>
      </w:r>
      <w:r w:rsidR="002654CE">
        <w:t xml:space="preserve"> </w:t>
      </w:r>
      <w:r w:rsidR="00031497" w:rsidRPr="00031497">
        <w:t>with</w:t>
      </w:r>
      <w:r w:rsidR="002654CE">
        <w:t xml:space="preserve"> </w:t>
      </w:r>
      <w:r w:rsidR="00031497" w:rsidRPr="00031497">
        <w:t>the</w:t>
      </w:r>
      <w:r w:rsidR="002654CE">
        <w:t xml:space="preserve"> </w:t>
      </w:r>
      <w:r w:rsidR="00031497" w:rsidRPr="00031497">
        <w:t>law.</w:t>
      </w:r>
    </w:p>
    <w:p w14:paraId="05852FBE" w14:textId="46D6C6A3" w:rsidR="002426AC" w:rsidRPr="002426AC" w:rsidRDefault="002426AC" w:rsidP="002426AC">
      <w:r w:rsidRPr="002426AC">
        <w:t>This work aligns with broader research on culturally responsive education, which emphasizes the importance of affirming students’ identities and traditions in school settings</w:t>
      </w:r>
      <w:r>
        <w:t xml:space="preserve">. </w:t>
      </w:r>
      <w:r w:rsidRPr="002426AC">
        <w:t xml:space="preserve">Studies have shown that culturally inclusive </w:t>
      </w:r>
      <w:r w:rsidR="007F13F4" w:rsidRPr="002426AC">
        <w:t>practices</w:t>
      </w:r>
      <w:r w:rsidR="007F13F4">
        <w:t xml:space="preserve"> </w:t>
      </w:r>
      <w:r w:rsidRPr="002426AC">
        <w:t>contribute to a stronger sense of belonging and academic engagement among Native youth (Murphy &amp; Zirkel 2015; Sandoval et al. 2023; Ashrafova 2024). By centering Native voices and lived experiences, NAGAT Task Force seeks to strengthen policy alignment with student rights and promote educational environments that honor Indigenous heritage.</w:t>
      </w:r>
    </w:p>
    <w:p w14:paraId="3FC65D1F" w14:textId="5DFA9D47" w:rsidR="00B10569" w:rsidRPr="00B573BC" w:rsidRDefault="736D6F29" w:rsidP="00C676CD">
      <w:pPr>
        <w:pStyle w:val="Heading4"/>
      </w:pPr>
      <w:bookmarkStart w:id="26" w:name="_Toc216205371"/>
      <w:bookmarkStart w:id="27" w:name="_Toc235438024"/>
      <w:r>
        <w:lastRenderedPageBreak/>
        <w:t>Overview</w:t>
      </w:r>
      <w:r w:rsidR="025C17D0">
        <w:t xml:space="preserve"> </w:t>
      </w:r>
      <w:r>
        <w:t>of</w:t>
      </w:r>
      <w:r w:rsidR="025C17D0">
        <w:t xml:space="preserve"> </w:t>
      </w:r>
      <w:r w:rsidR="38B328EB">
        <w:t>Legislation</w:t>
      </w:r>
      <w:bookmarkEnd w:id="26"/>
      <w:bookmarkEnd w:id="27"/>
    </w:p>
    <w:p w14:paraId="37EF4B19" w14:textId="4E5BFC9B" w:rsidR="00B10569" w:rsidRPr="00815213" w:rsidRDefault="006063C8" w:rsidP="00E663A9">
      <w:r w:rsidRPr="009729DC">
        <w:rPr>
          <w:i/>
          <w:iCs/>
        </w:rPr>
        <w:t>EC</w:t>
      </w:r>
      <w:r>
        <w:t xml:space="preserve"> </w:t>
      </w:r>
      <w:r w:rsidR="002A5E8D" w:rsidRPr="009B03D0">
        <w:t>Section</w:t>
      </w:r>
      <w:r w:rsidR="002654CE" w:rsidRPr="009B03D0">
        <w:t xml:space="preserve"> </w:t>
      </w:r>
      <w:r w:rsidR="002A5E8D" w:rsidRPr="009B03D0">
        <w:t>35183.1</w:t>
      </w:r>
      <w:r w:rsidR="002654CE">
        <w:t xml:space="preserve"> </w:t>
      </w:r>
      <w:r w:rsidR="00DE7700">
        <w:t>supports</w:t>
      </w:r>
      <w:r w:rsidR="002654CE">
        <w:t xml:space="preserve"> </w:t>
      </w:r>
      <w:r w:rsidR="00DE7700" w:rsidRPr="5FB9D3F6">
        <w:t>the</w:t>
      </w:r>
      <w:r w:rsidR="002654CE">
        <w:t xml:space="preserve"> </w:t>
      </w:r>
      <w:r w:rsidR="00DE7700" w:rsidRPr="5FB9D3F6">
        <w:t>rights</w:t>
      </w:r>
      <w:r w:rsidR="002654CE">
        <w:t xml:space="preserve"> </w:t>
      </w:r>
      <w:r w:rsidR="00DE7700" w:rsidRPr="5FB9D3F6">
        <w:t>of</w:t>
      </w:r>
      <w:r w:rsidR="002654CE">
        <w:t xml:space="preserve"> </w:t>
      </w:r>
      <w:r w:rsidR="00DE7700" w:rsidRPr="5FB9D3F6">
        <w:t>Native</w:t>
      </w:r>
      <w:r w:rsidR="002654CE">
        <w:t xml:space="preserve"> </w:t>
      </w:r>
      <w:r w:rsidR="00DE7700" w:rsidRPr="5FB9D3F6">
        <w:t>students</w:t>
      </w:r>
      <w:r w:rsidR="002654CE">
        <w:t xml:space="preserve"> </w:t>
      </w:r>
      <w:r w:rsidR="00DE7700" w:rsidRPr="5FB9D3F6">
        <w:t>to</w:t>
      </w:r>
      <w:r w:rsidR="002654CE">
        <w:t xml:space="preserve"> </w:t>
      </w:r>
      <w:r w:rsidR="00DE7700" w:rsidRPr="5FB9D3F6">
        <w:t>wear</w:t>
      </w:r>
      <w:r w:rsidR="002654CE">
        <w:t xml:space="preserve"> </w:t>
      </w:r>
      <w:r w:rsidR="00DE7700" w:rsidRPr="5FB9D3F6">
        <w:t>cultural</w:t>
      </w:r>
      <w:r w:rsidR="002654CE">
        <w:t xml:space="preserve"> </w:t>
      </w:r>
      <w:r w:rsidR="00DE7700" w:rsidRPr="5FB9D3F6">
        <w:t>regalia</w:t>
      </w:r>
      <w:r w:rsidR="00F36152" w:rsidRPr="5FB9D3F6">
        <w:t>,</w:t>
      </w:r>
      <w:r w:rsidR="002654CE">
        <w:t xml:space="preserve"> </w:t>
      </w:r>
      <w:r w:rsidR="002A5E8D" w:rsidRPr="45589D66">
        <w:t>such</w:t>
      </w:r>
      <w:r w:rsidR="002654CE">
        <w:t xml:space="preserve"> </w:t>
      </w:r>
      <w:r w:rsidR="002A5E8D" w:rsidRPr="45589D66">
        <w:t>as</w:t>
      </w:r>
      <w:r w:rsidR="002654CE">
        <w:t xml:space="preserve"> </w:t>
      </w:r>
      <w:r w:rsidR="002A5E8D" w:rsidRPr="45589D66">
        <w:t>eagle</w:t>
      </w:r>
      <w:r w:rsidR="002654CE">
        <w:t xml:space="preserve"> </w:t>
      </w:r>
      <w:r w:rsidR="002A5E8D" w:rsidRPr="45589D66">
        <w:t>feathers,</w:t>
      </w:r>
      <w:r w:rsidR="002654CE">
        <w:t xml:space="preserve"> </w:t>
      </w:r>
      <w:r w:rsidR="002A5E8D" w:rsidRPr="45589D66">
        <w:t>beaded</w:t>
      </w:r>
      <w:r w:rsidR="002654CE">
        <w:t xml:space="preserve"> </w:t>
      </w:r>
      <w:r w:rsidR="002A5E8D" w:rsidRPr="45589D66">
        <w:t>caps,</w:t>
      </w:r>
      <w:r w:rsidR="002654CE">
        <w:t xml:space="preserve"> </w:t>
      </w:r>
      <w:r w:rsidR="002A5E8D" w:rsidRPr="45589D66">
        <w:t>or</w:t>
      </w:r>
      <w:r w:rsidR="002654CE">
        <w:t xml:space="preserve"> </w:t>
      </w:r>
      <w:r w:rsidR="002A5E8D" w:rsidRPr="45589D66">
        <w:t>other</w:t>
      </w:r>
      <w:r w:rsidR="002654CE">
        <w:t xml:space="preserve"> </w:t>
      </w:r>
      <w:r w:rsidR="002A5E8D" w:rsidRPr="45589D66">
        <w:t>ceremonial</w:t>
      </w:r>
      <w:r w:rsidR="002654CE">
        <w:t xml:space="preserve"> </w:t>
      </w:r>
      <w:r w:rsidR="002A5E8D" w:rsidRPr="45589D66">
        <w:t>items</w:t>
      </w:r>
      <w:r w:rsidR="00C07C77">
        <w:t xml:space="preserve">, </w:t>
      </w:r>
      <w:r w:rsidR="00C07C77" w:rsidRPr="5FB9D3F6">
        <w:t>at</w:t>
      </w:r>
      <w:r w:rsidR="00C07C77">
        <w:t xml:space="preserve"> </w:t>
      </w:r>
      <w:r w:rsidR="00C07C77" w:rsidRPr="5FB9D3F6">
        <w:t>graduation</w:t>
      </w:r>
      <w:r w:rsidR="00C07C77">
        <w:t xml:space="preserve"> </w:t>
      </w:r>
      <w:r w:rsidR="00C07C77" w:rsidRPr="5FB9D3F6">
        <w:t>ceremonies</w:t>
      </w:r>
      <w:r w:rsidR="002A5E8D" w:rsidRPr="45589D66">
        <w:t>.</w:t>
      </w:r>
      <w:r w:rsidR="002654CE">
        <w:t xml:space="preserve"> </w:t>
      </w:r>
      <w:r w:rsidR="002A5E8D" w:rsidRPr="07B42C7B">
        <w:t>The</w:t>
      </w:r>
      <w:r w:rsidR="002654CE">
        <w:t xml:space="preserve"> </w:t>
      </w:r>
      <w:r w:rsidR="0DEAF1CB" w:rsidRPr="24AF1627">
        <w:t>statute</w:t>
      </w:r>
      <w:r w:rsidR="002654CE">
        <w:t xml:space="preserve"> </w:t>
      </w:r>
      <w:r w:rsidR="002A5E8D" w:rsidRPr="24AF1627">
        <w:t>requires</w:t>
      </w:r>
      <w:r w:rsidR="002654CE">
        <w:t xml:space="preserve"> </w:t>
      </w:r>
      <w:r w:rsidR="002A5E8D" w:rsidRPr="45589D66">
        <w:t>that</w:t>
      </w:r>
      <w:r w:rsidR="002654CE">
        <w:t xml:space="preserve"> </w:t>
      </w:r>
      <w:r w:rsidR="002A5E8D" w:rsidRPr="45589D66">
        <w:t>schools</w:t>
      </w:r>
      <w:r w:rsidR="002654CE">
        <w:t xml:space="preserve"> </w:t>
      </w:r>
      <w:r w:rsidR="002A5E8D" w:rsidRPr="45589D66">
        <w:t>honor</w:t>
      </w:r>
      <w:r w:rsidR="002654CE">
        <w:t xml:space="preserve"> </w:t>
      </w:r>
      <w:r w:rsidR="002A5E8D" w:rsidRPr="45589D66">
        <w:t>these</w:t>
      </w:r>
      <w:r w:rsidR="002654CE">
        <w:t xml:space="preserve"> </w:t>
      </w:r>
      <w:r w:rsidR="002A5E8D" w:rsidRPr="45589D66">
        <w:t>rights</w:t>
      </w:r>
      <w:r w:rsidR="002654CE">
        <w:t xml:space="preserve"> </w:t>
      </w:r>
      <w:r w:rsidR="002A5E8D" w:rsidRPr="45589D66">
        <w:t>without</w:t>
      </w:r>
      <w:r w:rsidR="002654CE">
        <w:t xml:space="preserve"> </w:t>
      </w:r>
      <w:r w:rsidR="002A5E8D" w:rsidRPr="45589D66">
        <w:t>imposing</w:t>
      </w:r>
      <w:r w:rsidR="002654CE">
        <w:t xml:space="preserve"> </w:t>
      </w:r>
      <w:r w:rsidR="002A5E8D" w:rsidRPr="45589D66">
        <w:t>restrictive</w:t>
      </w:r>
      <w:r w:rsidR="002654CE">
        <w:t xml:space="preserve"> </w:t>
      </w:r>
      <w:r w:rsidR="002A5E8D" w:rsidRPr="45589D66">
        <w:t>policies</w:t>
      </w:r>
      <w:r w:rsidR="002654CE">
        <w:t xml:space="preserve"> </w:t>
      </w:r>
      <w:r w:rsidR="002A5E8D" w:rsidRPr="45589D66">
        <w:t>or</w:t>
      </w:r>
      <w:r w:rsidR="002654CE">
        <w:t xml:space="preserve"> </w:t>
      </w:r>
      <w:r w:rsidR="002A5E8D" w:rsidRPr="45589D66">
        <w:t>dress</w:t>
      </w:r>
      <w:r w:rsidR="002654CE">
        <w:t xml:space="preserve"> </w:t>
      </w:r>
      <w:r w:rsidR="002A5E8D" w:rsidRPr="45589D66">
        <w:t>codes</w:t>
      </w:r>
      <w:r w:rsidR="002654CE">
        <w:t xml:space="preserve"> </w:t>
      </w:r>
      <w:r w:rsidR="002A5E8D" w:rsidRPr="45589D66">
        <w:t>that</w:t>
      </w:r>
      <w:r w:rsidR="002654CE">
        <w:t xml:space="preserve"> </w:t>
      </w:r>
      <w:r w:rsidR="002A5E8D" w:rsidRPr="45589D66">
        <w:t>override</w:t>
      </w:r>
      <w:r w:rsidR="002654CE">
        <w:t xml:space="preserve"> </w:t>
      </w:r>
      <w:r w:rsidR="002A5E8D" w:rsidRPr="45589D66">
        <w:t>cultural</w:t>
      </w:r>
      <w:r w:rsidR="002654CE">
        <w:t xml:space="preserve"> </w:t>
      </w:r>
      <w:r w:rsidR="002A5E8D" w:rsidRPr="45589D66">
        <w:t>practices.</w:t>
      </w:r>
      <w:r w:rsidR="005D001B">
        <w:rPr>
          <w:rStyle w:val="FootnoteReference"/>
        </w:rPr>
        <w:footnoteReference w:id="3"/>
      </w:r>
    </w:p>
    <w:p w14:paraId="7220D9F1" w14:textId="2920AF8F" w:rsidR="00B10569" w:rsidRPr="00B573BC" w:rsidRDefault="7670CC4A" w:rsidP="00C676CD">
      <w:pPr>
        <w:pStyle w:val="Heading2"/>
      </w:pPr>
      <w:bookmarkStart w:id="28" w:name="_Toc216205372"/>
      <w:bookmarkStart w:id="29" w:name="_Toc235438025"/>
      <w:r>
        <w:t>Enga</w:t>
      </w:r>
      <w:r w:rsidR="3A4778FD">
        <w:t>g</w:t>
      </w:r>
      <w:r>
        <w:t>ement</w:t>
      </w:r>
      <w:bookmarkEnd w:id="28"/>
      <w:bookmarkEnd w:id="29"/>
    </w:p>
    <w:p w14:paraId="0ECABEA8" w14:textId="2920AF8F" w:rsidR="002A5E8D" w:rsidRPr="00B573BC" w:rsidRDefault="736D6F29" w:rsidP="00C676CD">
      <w:pPr>
        <w:pStyle w:val="Heading3"/>
      </w:pPr>
      <w:bookmarkStart w:id="30" w:name="_Toc216205373"/>
      <w:bookmarkStart w:id="31" w:name="_Toc235438026"/>
      <w:r>
        <w:t>Methodology</w:t>
      </w:r>
      <w:r w:rsidR="025C17D0">
        <w:t xml:space="preserve"> </w:t>
      </w:r>
      <w:r>
        <w:t>for</w:t>
      </w:r>
      <w:r w:rsidR="025C17D0">
        <w:t xml:space="preserve"> </w:t>
      </w:r>
      <w:r>
        <w:t>Gathering</w:t>
      </w:r>
      <w:r w:rsidR="025C17D0">
        <w:t xml:space="preserve"> </w:t>
      </w:r>
      <w:r w:rsidR="3A4778FD">
        <w:t>Feedback</w:t>
      </w:r>
      <w:bookmarkEnd w:id="30"/>
      <w:bookmarkEnd w:id="31"/>
    </w:p>
    <w:p w14:paraId="2AD45509" w14:textId="5782EE3C" w:rsidR="00BF6B42" w:rsidRPr="00BF6B42" w:rsidRDefault="00FB08FC" w:rsidP="00E663A9">
      <w:r w:rsidRPr="00FB08FC">
        <w:t>To</w:t>
      </w:r>
      <w:r w:rsidR="002654CE">
        <w:t xml:space="preserve"> </w:t>
      </w:r>
      <w:r w:rsidRPr="00FB08FC">
        <w:t>ensure</w:t>
      </w:r>
      <w:r w:rsidR="002654CE">
        <w:t xml:space="preserve"> </w:t>
      </w:r>
      <w:r w:rsidRPr="00FB08FC">
        <w:t>broad</w:t>
      </w:r>
      <w:r w:rsidR="002654CE">
        <w:t xml:space="preserve"> </w:t>
      </w:r>
      <w:r w:rsidRPr="00FB08FC">
        <w:t>and</w:t>
      </w:r>
      <w:r w:rsidR="002654CE">
        <w:t xml:space="preserve"> </w:t>
      </w:r>
      <w:r w:rsidRPr="00FB08FC">
        <w:t>representative</w:t>
      </w:r>
      <w:r w:rsidR="002654CE">
        <w:t xml:space="preserve"> </w:t>
      </w:r>
      <w:r w:rsidRPr="00FB08FC">
        <w:t>participation,</w:t>
      </w:r>
      <w:r w:rsidR="002654CE">
        <w:t xml:space="preserve"> </w:t>
      </w:r>
      <w:r w:rsidRPr="00FB08FC">
        <w:t>the</w:t>
      </w:r>
      <w:r w:rsidR="002654CE">
        <w:t xml:space="preserve"> </w:t>
      </w:r>
      <w:r w:rsidR="5B1CE637" w:rsidRPr="0B399219">
        <w:t>NAGAT</w:t>
      </w:r>
      <w:r w:rsidR="002654CE">
        <w:t xml:space="preserve"> </w:t>
      </w:r>
      <w:r w:rsidR="47A5D4F2" w:rsidRPr="0B399219">
        <w:t>T</w:t>
      </w:r>
      <w:r w:rsidRPr="0B399219">
        <w:t>ask</w:t>
      </w:r>
      <w:r w:rsidR="002654CE">
        <w:t xml:space="preserve"> </w:t>
      </w:r>
      <w:r w:rsidR="00C25077">
        <w:t>Force</w:t>
      </w:r>
      <w:r w:rsidR="002654CE">
        <w:t xml:space="preserve"> </w:t>
      </w:r>
      <w:r w:rsidRPr="00FB08FC">
        <w:t>implemented</w:t>
      </w:r>
      <w:r w:rsidR="002654CE">
        <w:t xml:space="preserve"> </w:t>
      </w:r>
      <w:r w:rsidRPr="00FB08FC">
        <w:t>a</w:t>
      </w:r>
      <w:r w:rsidR="002654CE">
        <w:t xml:space="preserve"> </w:t>
      </w:r>
      <w:r w:rsidRPr="00FB08FC">
        <w:t>multi-pronged</w:t>
      </w:r>
      <w:r w:rsidR="002654CE">
        <w:t xml:space="preserve"> </w:t>
      </w:r>
      <w:r w:rsidRPr="00FB08FC">
        <w:t>outreach</w:t>
      </w:r>
      <w:r w:rsidR="002654CE">
        <w:t xml:space="preserve"> </w:t>
      </w:r>
      <w:r w:rsidRPr="00FB08FC">
        <w:t>strategy.</w:t>
      </w:r>
      <w:r w:rsidR="002654CE">
        <w:t xml:space="preserve"> </w:t>
      </w:r>
      <w:r w:rsidRPr="40D19EF8">
        <w:t>The</w:t>
      </w:r>
      <w:r w:rsidR="002654CE">
        <w:t xml:space="preserve"> </w:t>
      </w:r>
      <w:r w:rsidR="0C3AF112" w:rsidRPr="40D19EF8">
        <w:t>NAGAT</w:t>
      </w:r>
      <w:r w:rsidR="002654CE">
        <w:t xml:space="preserve"> </w:t>
      </w:r>
      <w:r w:rsidR="0C3AF112" w:rsidRPr="609C0A66">
        <w:t>T</w:t>
      </w:r>
      <w:r w:rsidRPr="609C0A66">
        <w:t>ask</w:t>
      </w:r>
      <w:r w:rsidR="002654CE">
        <w:t xml:space="preserve"> </w:t>
      </w:r>
      <w:r w:rsidR="00C25077">
        <w:t>Force</w:t>
      </w:r>
      <w:r w:rsidR="002654CE">
        <w:t xml:space="preserve"> </w:t>
      </w:r>
      <w:r w:rsidRPr="00FB08FC">
        <w:t>is</w:t>
      </w:r>
      <w:r w:rsidR="002654CE">
        <w:t xml:space="preserve"> </w:t>
      </w:r>
      <w:r w:rsidRPr="00FB08FC">
        <w:t>composed</w:t>
      </w:r>
      <w:r w:rsidR="002654CE">
        <w:t xml:space="preserve"> </w:t>
      </w:r>
      <w:r w:rsidRPr="00FB08FC">
        <w:t>of</w:t>
      </w:r>
      <w:r w:rsidR="002654CE">
        <w:t xml:space="preserve"> </w:t>
      </w:r>
      <w:r w:rsidR="00A119A9">
        <w:t>t</w:t>
      </w:r>
      <w:r w:rsidRPr="00FB08FC">
        <w:t>ribal</w:t>
      </w:r>
      <w:r w:rsidR="002654CE">
        <w:t xml:space="preserve"> </w:t>
      </w:r>
      <w:r w:rsidRPr="00FB08FC">
        <w:t>representatives,</w:t>
      </w:r>
      <w:r w:rsidR="002654CE">
        <w:t xml:space="preserve"> </w:t>
      </w:r>
      <w:r w:rsidRPr="00FB08FC">
        <w:t>individuals</w:t>
      </w:r>
      <w:r w:rsidR="002654CE">
        <w:t xml:space="preserve"> </w:t>
      </w:r>
      <w:r w:rsidRPr="00FB08FC">
        <w:t>in</w:t>
      </w:r>
      <w:r w:rsidR="002654CE">
        <w:t xml:space="preserve"> </w:t>
      </w:r>
      <w:r w:rsidRPr="00FB08FC">
        <w:t>tribal</w:t>
      </w:r>
      <w:r w:rsidR="002654CE">
        <w:t xml:space="preserve"> </w:t>
      </w:r>
      <w:r w:rsidRPr="00FB08FC">
        <w:t>leadership</w:t>
      </w:r>
      <w:r w:rsidR="002654CE">
        <w:t xml:space="preserve"> </w:t>
      </w:r>
      <w:r w:rsidRPr="00FB08FC">
        <w:t>roles,</w:t>
      </w:r>
      <w:r w:rsidR="002654CE">
        <w:t xml:space="preserve"> </w:t>
      </w:r>
      <w:r w:rsidRPr="00FB08FC">
        <w:t>and</w:t>
      </w:r>
      <w:r w:rsidR="002654CE">
        <w:t xml:space="preserve"> </w:t>
      </w:r>
      <w:r w:rsidRPr="00FB08FC">
        <w:t>representatives</w:t>
      </w:r>
      <w:r w:rsidR="002654CE">
        <w:t xml:space="preserve"> </w:t>
      </w:r>
      <w:r w:rsidRPr="00FB08FC">
        <w:t>from</w:t>
      </w:r>
      <w:r w:rsidR="002654CE">
        <w:t xml:space="preserve"> </w:t>
      </w:r>
      <w:r w:rsidRPr="00FB08FC">
        <w:t>higher</w:t>
      </w:r>
      <w:r w:rsidR="002654CE">
        <w:t xml:space="preserve"> </w:t>
      </w:r>
      <w:r w:rsidRPr="00FB08FC">
        <w:t>education</w:t>
      </w:r>
      <w:r w:rsidR="002654CE">
        <w:t xml:space="preserve"> </w:t>
      </w:r>
      <w:r w:rsidRPr="00FB08FC">
        <w:t>institutions.</w:t>
      </w:r>
      <w:r w:rsidR="002654CE">
        <w:t xml:space="preserve"> </w:t>
      </w:r>
      <w:r w:rsidRPr="00FB08FC">
        <w:t>These</w:t>
      </w:r>
      <w:r w:rsidR="002654CE">
        <w:t xml:space="preserve"> </w:t>
      </w:r>
      <w:r w:rsidRPr="00FB08FC">
        <w:t>members</w:t>
      </w:r>
      <w:r w:rsidR="002654CE">
        <w:t xml:space="preserve"> </w:t>
      </w:r>
      <w:r w:rsidRPr="00FB08FC">
        <w:t>also</w:t>
      </w:r>
      <w:r w:rsidR="002654CE">
        <w:t xml:space="preserve"> </w:t>
      </w:r>
      <w:r w:rsidRPr="00FB08FC">
        <w:t>supported</w:t>
      </w:r>
      <w:r w:rsidR="002654CE">
        <w:t xml:space="preserve"> </w:t>
      </w:r>
      <w:r w:rsidRPr="00FB08FC">
        <w:t>dissemination</w:t>
      </w:r>
      <w:r w:rsidR="002654CE">
        <w:t xml:space="preserve"> </w:t>
      </w:r>
      <w:r w:rsidRPr="00FB08FC">
        <w:t>efforts.</w:t>
      </w:r>
      <w:r w:rsidR="002654CE">
        <w:t xml:space="preserve"> </w:t>
      </w:r>
      <w:r w:rsidRPr="00FB08FC">
        <w:t>The</w:t>
      </w:r>
      <w:r w:rsidR="002654CE">
        <w:t xml:space="preserve"> </w:t>
      </w:r>
      <w:r w:rsidRPr="00FB08FC">
        <w:t>survey</w:t>
      </w:r>
      <w:r w:rsidR="002654CE">
        <w:t xml:space="preserve"> </w:t>
      </w:r>
      <w:r w:rsidRPr="00FB08FC">
        <w:t>was</w:t>
      </w:r>
      <w:r w:rsidR="002654CE">
        <w:t xml:space="preserve"> </w:t>
      </w:r>
      <w:r w:rsidRPr="00FB08FC">
        <w:t>distributed</w:t>
      </w:r>
      <w:r w:rsidR="002654CE">
        <w:t xml:space="preserve"> </w:t>
      </w:r>
      <w:r w:rsidRPr="00FB08FC">
        <w:t>through</w:t>
      </w:r>
      <w:r w:rsidR="002654CE">
        <w:t xml:space="preserve"> </w:t>
      </w:r>
      <w:r w:rsidRPr="00FB08FC">
        <w:t>the</w:t>
      </w:r>
      <w:r w:rsidR="002654CE">
        <w:t xml:space="preserve"> </w:t>
      </w:r>
      <w:r w:rsidRPr="00FB08FC">
        <w:t>AIECs</w:t>
      </w:r>
      <w:r w:rsidR="7A1A71A0" w:rsidRPr="202456E6">
        <w:t>,</w:t>
      </w:r>
      <w:r w:rsidR="002654CE">
        <w:t xml:space="preserve"> </w:t>
      </w:r>
      <w:r w:rsidRPr="00FB08FC">
        <w:t>which</w:t>
      </w:r>
      <w:r w:rsidR="002654CE">
        <w:t xml:space="preserve"> </w:t>
      </w:r>
      <w:r w:rsidRPr="00FB08FC">
        <w:t>were</w:t>
      </w:r>
      <w:r w:rsidR="002654CE">
        <w:t xml:space="preserve"> </w:t>
      </w:r>
      <w:r w:rsidRPr="00FB08FC">
        <w:t>specifically</w:t>
      </w:r>
      <w:r w:rsidR="002654CE">
        <w:t xml:space="preserve"> </w:t>
      </w:r>
      <w:r w:rsidRPr="00FB08FC">
        <w:t>asked</w:t>
      </w:r>
      <w:r w:rsidR="002654CE">
        <w:t xml:space="preserve"> </w:t>
      </w:r>
      <w:r w:rsidRPr="00FB08FC">
        <w:t>to</w:t>
      </w:r>
      <w:r w:rsidR="002654CE">
        <w:t xml:space="preserve"> </w:t>
      </w:r>
      <w:r w:rsidRPr="00FB08FC">
        <w:t>share</w:t>
      </w:r>
      <w:r w:rsidR="002654CE">
        <w:t xml:space="preserve"> </w:t>
      </w:r>
      <w:r w:rsidRPr="00FB08FC">
        <w:t>it</w:t>
      </w:r>
      <w:r w:rsidR="002654CE">
        <w:t xml:space="preserve"> </w:t>
      </w:r>
      <w:r w:rsidRPr="00FB08FC">
        <w:t>with</w:t>
      </w:r>
      <w:r w:rsidR="002654CE">
        <w:t xml:space="preserve"> </w:t>
      </w:r>
      <w:r w:rsidRPr="00FB08FC">
        <w:t>the</w:t>
      </w:r>
      <w:r w:rsidR="002654CE">
        <w:t xml:space="preserve"> </w:t>
      </w:r>
      <w:r w:rsidRPr="00FB08FC">
        <w:t>families</w:t>
      </w:r>
      <w:r w:rsidR="002654CE">
        <w:t xml:space="preserve"> </w:t>
      </w:r>
      <w:r w:rsidRPr="00FB08FC">
        <w:t>and</w:t>
      </w:r>
      <w:r w:rsidR="002654CE">
        <w:t xml:space="preserve"> </w:t>
      </w:r>
      <w:r w:rsidRPr="00FB08FC">
        <w:t>communities</w:t>
      </w:r>
      <w:r w:rsidR="002654CE">
        <w:t xml:space="preserve"> </w:t>
      </w:r>
      <w:r w:rsidRPr="00FB08FC">
        <w:t>they</w:t>
      </w:r>
      <w:r w:rsidR="002654CE">
        <w:t xml:space="preserve"> </w:t>
      </w:r>
      <w:r w:rsidRPr="00FB08FC">
        <w:t>serve.</w:t>
      </w:r>
      <w:r w:rsidR="002654CE">
        <w:t xml:space="preserve"> </w:t>
      </w:r>
      <w:r w:rsidRPr="00FB08FC">
        <w:t>These</w:t>
      </w:r>
      <w:r w:rsidR="002654CE">
        <w:t xml:space="preserve"> </w:t>
      </w:r>
      <w:r w:rsidR="00A119A9">
        <w:t>c</w:t>
      </w:r>
      <w:r w:rsidRPr="00FB08FC">
        <w:t>enters,</w:t>
      </w:r>
      <w:r w:rsidR="002654CE">
        <w:t xml:space="preserve"> </w:t>
      </w:r>
      <w:r w:rsidR="00A119A9">
        <w:t xml:space="preserve">which are </w:t>
      </w:r>
      <w:r w:rsidRPr="00FB08FC">
        <w:t>deeply</w:t>
      </w:r>
      <w:r w:rsidR="002654CE">
        <w:t xml:space="preserve"> </w:t>
      </w:r>
      <w:r w:rsidRPr="00FB08FC">
        <w:t>embedded</w:t>
      </w:r>
      <w:r w:rsidR="002654CE">
        <w:t xml:space="preserve"> </w:t>
      </w:r>
      <w:r w:rsidRPr="00FB08FC">
        <w:t>in</w:t>
      </w:r>
      <w:r w:rsidR="002654CE">
        <w:t xml:space="preserve"> </w:t>
      </w:r>
      <w:r w:rsidRPr="00FB08FC">
        <w:t>Native</w:t>
      </w:r>
      <w:r w:rsidR="002654CE">
        <w:t xml:space="preserve"> </w:t>
      </w:r>
      <w:r w:rsidRPr="00FB08FC">
        <w:t>communities,</w:t>
      </w:r>
      <w:r w:rsidR="002654CE">
        <w:t xml:space="preserve"> </w:t>
      </w:r>
      <w:r w:rsidRPr="00FB08FC">
        <w:t>played</w:t>
      </w:r>
      <w:r w:rsidR="002654CE">
        <w:t xml:space="preserve"> </w:t>
      </w:r>
      <w:r w:rsidRPr="00FB08FC">
        <w:t>a</w:t>
      </w:r>
      <w:r w:rsidR="002654CE">
        <w:t xml:space="preserve"> </w:t>
      </w:r>
      <w:r w:rsidRPr="00FB08FC">
        <w:t>key</w:t>
      </w:r>
      <w:r w:rsidR="002654CE">
        <w:t xml:space="preserve"> </w:t>
      </w:r>
      <w:r w:rsidRPr="00FB08FC">
        <w:t>role</w:t>
      </w:r>
      <w:r w:rsidR="002654CE">
        <w:t xml:space="preserve"> </w:t>
      </w:r>
      <w:r w:rsidRPr="00FB08FC">
        <w:t>in</w:t>
      </w:r>
      <w:r w:rsidR="002654CE">
        <w:t xml:space="preserve"> </w:t>
      </w:r>
      <w:r w:rsidRPr="00FB08FC">
        <w:t>reaching</w:t>
      </w:r>
      <w:r w:rsidR="002654CE">
        <w:t xml:space="preserve"> </w:t>
      </w:r>
      <w:r w:rsidRPr="00FB08FC">
        <w:t>students</w:t>
      </w:r>
      <w:r w:rsidR="002654CE">
        <w:t xml:space="preserve"> </w:t>
      </w:r>
      <w:r w:rsidRPr="00FB08FC">
        <w:t>and</w:t>
      </w:r>
      <w:r w:rsidR="002654CE">
        <w:t xml:space="preserve"> </w:t>
      </w:r>
      <w:r w:rsidRPr="00FB08FC">
        <w:t>families</w:t>
      </w:r>
      <w:r w:rsidR="002654CE">
        <w:t xml:space="preserve"> </w:t>
      </w:r>
      <w:r w:rsidRPr="00FB08FC">
        <w:t>directly.</w:t>
      </w:r>
      <w:r w:rsidR="002654CE">
        <w:t xml:space="preserve"> </w:t>
      </w:r>
      <w:r w:rsidR="00BF6B42" w:rsidRPr="00BF6B42">
        <w:t>In</w:t>
      </w:r>
      <w:r w:rsidR="002654CE">
        <w:t xml:space="preserve"> </w:t>
      </w:r>
      <w:r w:rsidR="00BF6B42" w:rsidRPr="00BF6B42">
        <w:t>addition,</w:t>
      </w:r>
      <w:r w:rsidR="002654CE">
        <w:t xml:space="preserve"> </w:t>
      </w:r>
      <w:r w:rsidR="00BF6B42" w:rsidRPr="00BF6B42">
        <w:t>the</w:t>
      </w:r>
      <w:r w:rsidR="002654CE">
        <w:t xml:space="preserve"> </w:t>
      </w:r>
      <w:r w:rsidR="00BF6B42" w:rsidRPr="00BF6B42">
        <w:t>American</w:t>
      </w:r>
      <w:r w:rsidR="002654CE">
        <w:t xml:space="preserve"> </w:t>
      </w:r>
      <w:r w:rsidR="00BF6B42" w:rsidRPr="00BF6B42">
        <w:t>Indian</w:t>
      </w:r>
      <w:r w:rsidR="002654CE">
        <w:t xml:space="preserve"> </w:t>
      </w:r>
      <w:r w:rsidR="00BF6B42" w:rsidRPr="00BF6B42">
        <w:t>Education</w:t>
      </w:r>
      <w:r w:rsidR="002654CE">
        <w:t xml:space="preserve"> </w:t>
      </w:r>
      <w:r w:rsidR="00BF6B42" w:rsidRPr="00BF6B42">
        <w:t>Oversight</w:t>
      </w:r>
      <w:r w:rsidR="002654CE">
        <w:t xml:space="preserve"> </w:t>
      </w:r>
      <w:r w:rsidR="00BF6B42" w:rsidRPr="00BF6B42">
        <w:t>Committee</w:t>
      </w:r>
      <w:r w:rsidR="002654CE">
        <w:t xml:space="preserve"> </w:t>
      </w:r>
      <w:r w:rsidR="00BF6B42" w:rsidRPr="00BF6B42">
        <w:t>(AIEOC),</w:t>
      </w:r>
      <w:r w:rsidR="002654CE">
        <w:t xml:space="preserve"> </w:t>
      </w:r>
      <w:r w:rsidR="00BF6B42" w:rsidRPr="00BF6B42">
        <w:t>which</w:t>
      </w:r>
      <w:r w:rsidR="002654CE">
        <w:t xml:space="preserve"> </w:t>
      </w:r>
      <w:r w:rsidR="00BF6B42" w:rsidRPr="00BF6B42">
        <w:t>includes</w:t>
      </w:r>
      <w:r w:rsidR="002654CE">
        <w:t xml:space="preserve"> </w:t>
      </w:r>
      <w:r w:rsidR="00BF6B42" w:rsidRPr="00BF6B42">
        <w:t>Native</w:t>
      </w:r>
      <w:r w:rsidR="002654CE">
        <w:t xml:space="preserve"> </w:t>
      </w:r>
      <w:r w:rsidR="00BF6B42" w:rsidRPr="00BF6B42">
        <w:t>individuals</w:t>
      </w:r>
      <w:r w:rsidR="002654CE">
        <w:t xml:space="preserve"> </w:t>
      </w:r>
      <w:r w:rsidR="00BF6B42" w:rsidRPr="00BF6B42">
        <w:t>in</w:t>
      </w:r>
      <w:r w:rsidR="002654CE">
        <w:t xml:space="preserve"> </w:t>
      </w:r>
      <w:r w:rsidR="00BF6B42" w:rsidRPr="00BF6B42">
        <w:t>both</w:t>
      </w:r>
      <w:r w:rsidR="002654CE">
        <w:t xml:space="preserve"> </w:t>
      </w:r>
      <w:r w:rsidR="00BF6B42" w:rsidRPr="00BF6B42">
        <w:t>tribal</w:t>
      </w:r>
      <w:r w:rsidR="002654CE">
        <w:t xml:space="preserve"> </w:t>
      </w:r>
      <w:r w:rsidR="00BF6B42" w:rsidRPr="00BF6B42">
        <w:t>and</w:t>
      </w:r>
      <w:r w:rsidR="002654CE">
        <w:t xml:space="preserve"> </w:t>
      </w:r>
      <w:r w:rsidR="00BF6B42" w:rsidRPr="00BF6B42">
        <w:t>educational</w:t>
      </w:r>
      <w:r w:rsidR="002654CE">
        <w:t xml:space="preserve"> </w:t>
      </w:r>
      <w:r w:rsidR="00BF6B42" w:rsidRPr="00BF6B42">
        <w:t>leadership</w:t>
      </w:r>
      <w:r w:rsidR="002654CE">
        <w:t xml:space="preserve"> </w:t>
      </w:r>
      <w:r w:rsidR="00BF6B42" w:rsidRPr="00BF6B42">
        <w:t>positions,</w:t>
      </w:r>
      <w:r w:rsidR="002654CE">
        <w:t xml:space="preserve"> </w:t>
      </w:r>
      <w:r w:rsidR="00BF6B42" w:rsidRPr="00BF6B42">
        <w:t>was</w:t>
      </w:r>
      <w:r w:rsidR="002654CE">
        <w:t xml:space="preserve"> </w:t>
      </w:r>
      <w:r w:rsidR="00BF6B42" w:rsidRPr="00BF6B42">
        <w:t>instrumental</w:t>
      </w:r>
      <w:r w:rsidR="002654CE">
        <w:t xml:space="preserve"> </w:t>
      </w:r>
      <w:r w:rsidR="00BF6B42" w:rsidRPr="00BF6B42">
        <w:t>in</w:t>
      </w:r>
      <w:r w:rsidR="002654CE">
        <w:t xml:space="preserve"> </w:t>
      </w:r>
      <w:r w:rsidR="00BF6B42" w:rsidRPr="00BF6B42">
        <w:t>promoting</w:t>
      </w:r>
      <w:r w:rsidR="002654CE">
        <w:t xml:space="preserve"> </w:t>
      </w:r>
      <w:r w:rsidR="00BF6B42" w:rsidRPr="00BF6B42">
        <w:t>the</w:t>
      </w:r>
      <w:r w:rsidR="002654CE">
        <w:t xml:space="preserve"> </w:t>
      </w:r>
      <w:r w:rsidR="00BF6B42" w:rsidRPr="00BF6B42">
        <w:t>survey</w:t>
      </w:r>
      <w:r w:rsidR="002654CE">
        <w:t xml:space="preserve"> </w:t>
      </w:r>
      <w:r w:rsidR="00BF6B42" w:rsidRPr="00BF6B42">
        <w:t>and</w:t>
      </w:r>
      <w:r w:rsidR="002654CE">
        <w:t xml:space="preserve"> </w:t>
      </w:r>
      <w:r w:rsidR="00BF6B42" w:rsidRPr="00BF6B42">
        <w:t>encouraging</w:t>
      </w:r>
      <w:r w:rsidR="002654CE">
        <w:t xml:space="preserve"> </w:t>
      </w:r>
      <w:r w:rsidR="00BF6B42" w:rsidRPr="00BF6B42">
        <w:t>participation.</w:t>
      </w:r>
    </w:p>
    <w:p w14:paraId="2ECF02A7" w14:textId="3DF3607B" w:rsidR="00BF6B42" w:rsidRPr="00BF6B42" w:rsidRDefault="00BF6B42" w:rsidP="00E663A9">
      <w:r w:rsidRPr="00BF6B42">
        <w:t>The</w:t>
      </w:r>
      <w:r w:rsidR="002654CE">
        <w:t xml:space="preserve"> </w:t>
      </w:r>
      <w:r w:rsidRPr="00BF6B42">
        <w:t>survey</w:t>
      </w:r>
      <w:r w:rsidR="002654CE">
        <w:t xml:space="preserve"> </w:t>
      </w:r>
      <w:r w:rsidRPr="00BF6B42">
        <w:t>was</w:t>
      </w:r>
      <w:r w:rsidR="002654CE">
        <w:t xml:space="preserve"> </w:t>
      </w:r>
      <w:r w:rsidRPr="00BF6B42">
        <w:t>also</w:t>
      </w:r>
      <w:r w:rsidR="002654CE">
        <w:t xml:space="preserve"> </w:t>
      </w:r>
      <w:r w:rsidRPr="00BF6B42">
        <w:t>distributed</w:t>
      </w:r>
      <w:r w:rsidR="002654CE">
        <w:t xml:space="preserve"> </w:t>
      </w:r>
      <w:r w:rsidRPr="00BF6B42">
        <w:t>via</w:t>
      </w:r>
      <w:r w:rsidR="002654CE">
        <w:t xml:space="preserve"> </w:t>
      </w:r>
      <w:r w:rsidRPr="00BF6B42">
        <w:t>the</w:t>
      </w:r>
      <w:r w:rsidR="002654CE">
        <w:t xml:space="preserve"> </w:t>
      </w:r>
      <w:r w:rsidRPr="00BF6B42">
        <w:t>American</w:t>
      </w:r>
      <w:r w:rsidR="002654CE">
        <w:t xml:space="preserve"> </w:t>
      </w:r>
      <w:r w:rsidRPr="00BF6B42">
        <w:t>Indian</w:t>
      </w:r>
      <w:r w:rsidR="002654CE">
        <w:t xml:space="preserve"> </w:t>
      </w:r>
      <w:r w:rsidRPr="00BF6B42">
        <w:t>Education</w:t>
      </w:r>
      <w:r w:rsidR="002654CE">
        <w:t xml:space="preserve"> </w:t>
      </w:r>
      <w:r w:rsidR="00A119A9">
        <w:t>l</w:t>
      </w:r>
      <w:r w:rsidRPr="00BF6B42">
        <w:t>istserv,</w:t>
      </w:r>
      <w:r w:rsidR="002654CE">
        <w:t xml:space="preserve"> </w:t>
      </w:r>
      <w:r w:rsidRPr="00BF6B42">
        <w:t>a</w:t>
      </w:r>
      <w:r w:rsidR="002654CE">
        <w:t xml:space="preserve"> </w:t>
      </w:r>
      <w:r w:rsidRPr="00BF6B42">
        <w:t>key</w:t>
      </w:r>
      <w:r w:rsidR="002654CE">
        <w:t xml:space="preserve"> </w:t>
      </w:r>
      <w:r w:rsidRPr="00BF6B42">
        <w:t>communication</w:t>
      </w:r>
      <w:r w:rsidR="002654CE">
        <w:t xml:space="preserve"> </w:t>
      </w:r>
      <w:r w:rsidRPr="00BF6B42">
        <w:t>channel</w:t>
      </w:r>
      <w:r w:rsidR="002654CE">
        <w:t xml:space="preserve"> </w:t>
      </w:r>
      <w:r w:rsidRPr="00BF6B42">
        <w:t>for</w:t>
      </w:r>
      <w:r w:rsidR="002654CE">
        <w:t xml:space="preserve"> </w:t>
      </w:r>
      <w:r w:rsidRPr="00BF6B42">
        <w:t>reaching</w:t>
      </w:r>
      <w:r w:rsidR="002654CE">
        <w:t xml:space="preserve"> </w:t>
      </w:r>
      <w:r w:rsidRPr="00BF6B42">
        <w:t>Native</w:t>
      </w:r>
      <w:r w:rsidR="002654CE">
        <w:t xml:space="preserve"> </w:t>
      </w:r>
      <w:r w:rsidRPr="00BF6B42">
        <w:t>education</w:t>
      </w:r>
      <w:r w:rsidR="002654CE">
        <w:t xml:space="preserve"> </w:t>
      </w:r>
      <w:r w:rsidR="000F714E">
        <w:t>stakeholder</w:t>
      </w:r>
      <w:r w:rsidRPr="00BF6B42">
        <w:t>s</w:t>
      </w:r>
      <w:r w:rsidR="002654CE">
        <w:t xml:space="preserve"> </w:t>
      </w:r>
      <w:r w:rsidRPr="00BF6B42">
        <w:t>across</w:t>
      </w:r>
      <w:r w:rsidR="002654CE">
        <w:t xml:space="preserve"> </w:t>
      </w:r>
      <w:r w:rsidRPr="00BF6B42">
        <w:t>the</w:t>
      </w:r>
      <w:r w:rsidR="002654CE">
        <w:t xml:space="preserve"> </w:t>
      </w:r>
      <w:r w:rsidRPr="00BF6B42">
        <w:t>state.</w:t>
      </w:r>
      <w:r w:rsidR="002654CE">
        <w:t xml:space="preserve"> </w:t>
      </w:r>
      <w:r w:rsidRPr="00BF6B42">
        <w:t>To</w:t>
      </w:r>
      <w:r w:rsidR="002654CE">
        <w:t xml:space="preserve"> </w:t>
      </w:r>
      <w:r w:rsidRPr="00BF6B42">
        <w:t>further</w:t>
      </w:r>
      <w:r w:rsidR="002654CE">
        <w:t xml:space="preserve"> </w:t>
      </w:r>
      <w:r w:rsidRPr="00BF6B42">
        <w:t>expand</w:t>
      </w:r>
      <w:r w:rsidR="002654CE">
        <w:t xml:space="preserve"> </w:t>
      </w:r>
      <w:r w:rsidRPr="00BF6B42">
        <w:t>reach,</w:t>
      </w:r>
      <w:r w:rsidR="002654CE">
        <w:t xml:space="preserve"> </w:t>
      </w:r>
      <w:r w:rsidR="001D6D16" w:rsidRPr="001D6D16">
        <w:t>the</w:t>
      </w:r>
      <w:r w:rsidR="002654CE">
        <w:t xml:space="preserve"> </w:t>
      </w:r>
      <w:r w:rsidR="5BB4C28B" w:rsidRPr="2D236FB2">
        <w:t>NAGAT</w:t>
      </w:r>
      <w:r w:rsidR="002654CE">
        <w:t xml:space="preserve"> </w:t>
      </w:r>
      <w:r w:rsidR="5BB4C28B" w:rsidRPr="29AC3A9F">
        <w:t>T</w:t>
      </w:r>
      <w:r w:rsidR="0E20B0D3" w:rsidRPr="29AC3A9F">
        <w:t>ask</w:t>
      </w:r>
      <w:r w:rsidR="002654CE">
        <w:t xml:space="preserve"> </w:t>
      </w:r>
      <w:r w:rsidR="00C25077">
        <w:t>Force</w:t>
      </w:r>
      <w:r w:rsidR="001D6D16" w:rsidRPr="001D6D16">
        <w:t>,</w:t>
      </w:r>
      <w:r w:rsidR="002654CE">
        <w:t xml:space="preserve"> </w:t>
      </w:r>
      <w:r w:rsidR="001D6D16" w:rsidRPr="001D6D16">
        <w:t>with</w:t>
      </w:r>
      <w:r w:rsidR="002654CE">
        <w:t xml:space="preserve"> </w:t>
      </w:r>
      <w:r w:rsidR="001D6D16" w:rsidRPr="001D6D16">
        <w:t>support</w:t>
      </w:r>
      <w:r w:rsidR="002654CE">
        <w:t xml:space="preserve"> </w:t>
      </w:r>
      <w:r w:rsidR="001D6D16" w:rsidRPr="001D6D16">
        <w:t>from</w:t>
      </w:r>
      <w:r w:rsidR="002654CE">
        <w:t xml:space="preserve"> </w:t>
      </w:r>
      <w:r w:rsidR="00A119A9">
        <w:t xml:space="preserve">the </w:t>
      </w:r>
      <w:r w:rsidR="001D6D16" w:rsidRPr="001D6D16">
        <w:t>CDE,</w:t>
      </w:r>
      <w:r w:rsidR="002654CE">
        <w:t xml:space="preserve"> </w:t>
      </w:r>
      <w:r w:rsidRPr="001D6D16">
        <w:t>launched</w:t>
      </w:r>
      <w:r w:rsidR="002654CE">
        <w:t xml:space="preserve"> </w:t>
      </w:r>
      <w:r w:rsidRPr="00BF6B42">
        <w:t>a</w:t>
      </w:r>
      <w:r w:rsidR="002654CE">
        <w:t xml:space="preserve"> </w:t>
      </w:r>
      <w:r w:rsidRPr="00BF6B42">
        <w:t>targeted</w:t>
      </w:r>
      <w:r w:rsidR="002654CE">
        <w:t xml:space="preserve"> </w:t>
      </w:r>
      <w:r w:rsidRPr="00BF6B42">
        <w:t>social</w:t>
      </w:r>
      <w:r w:rsidR="002654CE">
        <w:t xml:space="preserve"> </w:t>
      </w:r>
      <w:r w:rsidRPr="00BF6B42">
        <w:t>media</w:t>
      </w:r>
      <w:r w:rsidR="002654CE">
        <w:t xml:space="preserve"> </w:t>
      </w:r>
      <w:r w:rsidRPr="00BF6B42">
        <w:t>campaign</w:t>
      </w:r>
      <w:r w:rsidR="002654CE">
        <w:t xml:space="preserve"> </w:t>
      </w:r>
      <w:r w:rsidRPr="00BF6B42">
        <w:t>to</w:t>
      </w:r>
      <w:r w:rsidR="002654CE">
        <w:t xml:space="preserve"> </w:t>
      </w:r>
      <w:r w:rsidRPr="00BF6B42">
        <w:t>connect</w:t>
      </w:r>
      <w:r w:rsidR="002654CE">
        <w:t xml:space="preserve"> </w:t>
      </w:r>
      <w:r w:rsidRPr="00BF6B42">
        <w:t>with</w:t>
      </w:r>
      <w:r w:rsidR="002654CE">
        <w:t xml:space="preserve"> </w:t>
      </w:r>
      <w:r w:rsidRPr="00BF6B42">
        <w:t>Native</w:t>
      </w:r>
      <w:r w:rsidR="002654CE">
        <w:t xml:space="preserve"> </w:t>
      </w:r>
      <w:r w:rsidRPr="00BF6B42">
        <w:t>families</w:t>
      </w:r>
      <w:r w:rsidR="002654CE">
        <w:t xml:space="preserve"> </w:t>
      </w:r>
      <w:r w:rsidRPr="00BF6B42">
        <w:t>in</w:t>
      </w:r>
      <w:r w:rsidR="002654CE">
        <w:t xml:space="preserve"> </w:t>
      </w:r>
      <w:r w:rsidRPr="00BF6B42">
        <w:t>both</w:t>
      </w:r>
      <w:r w:rsidR="002654CE">
        <w:t xml:space="preserve"> </w:t>
      </w:r>
      <w:r w:rsidRPr="00BF6B42">
        <w:t>urban</w:t>
      </w:r>
      <w:r w:rsidR="002654CE">
        <w:t xml:space="preserve"> </w:t>
      </w:r>
      <w:r w:rsidRPr="00BF6B42">
        <w:t>and</w:t>
      </w:r>
      <w:r w:rsidR="002654CE">
        <w:t xml:space="preserve"> </w:t>
      </w:r>
      <w:r w:rsidRPr="00BF6B42">
        <w:t>rural</w:t>
      </w:r>
      <w:r w:rsidR="002654CE">
        <w:t xml:space="preserve"> </w:t>
      </w:r>
      <w:r w:rsidRPr="00BF6B42">
        <w:t>areas</w:t>
      </w:r>
      <w:r w:rsidR="002654CE">
        <w:t xml:space="preserve"> </w:t>
      </w:r>
      <w:r w:rsidRPr="00BF6B42">
        <w:t>across</w:t>
      </w:r>
      <w:r w:rsidR="002654CE">
        <w:t xml:space="preserve"> </w:t>
      </w:r>
      <w:r w:rsidRPr="00BF6B42">
        <w:t>the</w:t>
      </w:r>
      <w:r w:rsidR="002654CE">
        <w:t xml:space="preserve"> </w:t>
      </w:r>
      <w:r w:rsidRPr="00BF6B42">
        <w:t>state.</w:t>
      </w:r>
    </w:p>
    <w:p w14:paraId="61D47B02" w14:textId="75A9581E" w:rsidR="00E17BCE" w:rsidRPr="00B573BC" w:rsidRDefault="736D6F29" w:rsidP="00C676CD">
      <w:pPr>
        <w:pStyle w:val="Heading3"/>
      </w:pPr>
      <w:bookmarkStart w:id="32" w:name="_Toc216205374"/>
      <w:bookmarkStart w:id="33" w:name="_Toc235438027"/>
      <w:r>
        <w:t>Summary</w:t>
      </w:r>
      <w:r w:rsidR="025C17D0">
        <w:t xml:space="preserve"> </w:t>
      </w:r>
      <w:r>
        <w:t>of</w:t>
      </w:r>
      <w:r w:rsidR="025C17D0">
        <w:t xml:space="preserve"> </w:t>
      </w:r>
      <w:r>
        <w:t>Input</w:t>
      </w:r>
      <w:r w:rsidR="025C17D0">
        <w:t xml:space="preserve"> </w:t>
      </w:r>
      <w:r>
        <w:t>Received</w:t>
      </w:r>
      <w:bookmarkEnd w:id="32"/>
      <w:bookmarkEnd w:id="33"/>
    </w:p>
    <w:p w14:paraId="2F7FDEB5" w14:textId="7A87B626" w:rsidR="00E17BCE" w:rsidRPr="00E17BCE" w:rsidRDefault="00E17BCE" w:rsidP="00E663A9">
      <w:r w:rsidRPr="00E17BCE">
        <w:t>Outreach</w:t>
      </w:r>
      <w:r w:rsidR="002654CE">
        <w:t xml:space="preserve"> </w:t>
      </w:r>
      <w:r w:rsidRPr="00E17BCE">
        <w:t>was</w:t>
      </w:r>
      <w:r w:rsidR="002654CE">
        <w:t xml:space="preserve"> </w:t>
      </w:r>
      <w:r w:rsidRPr="00E17BCE">
        <w:t>conducted</w:t>
      </w:r>
      <w:r w:rsidR="002654CE">
        <w:t xml:space="preserve"> </w:t>
      </w:r>
      <w:r w:rsidRPr="00E17BCE">
        <w:t>through</w:t>
      </w:r>
      <w:r w:rsidR="002654CE">
        <w:t xml:space="preserve"> </w:t>
      </w:r>
      <w:r w:rsidRPr="00E17BCE">
        <w:t>tribal</w:t>
      </w:r>
      <w:r w:rsidR="002654CE">
        <w:t xml:space="preserve"> </w:t>
      </w:r>
      <w:r w:rsidRPr="00E17BCE">
        <w:t>education</w:t>
      </w:r>
      <w:r w:rsidR="002654CE">
        <w:t xml:space="preserve"> </w:t>
      </w:r>
      <w:r w:rsidRPr="00E17BCE">
        <w:t>networks,</w:t>
      </w:r>
      <w:r w:rsidR="002654CE">
        <w:t xml:space="preserve"> </w:t>
      </w:r>
      <w:r w:rsidRPr="00E17BCE">
        <w:t>AIECs</w:t>
      </w:r>
      <w:r w:rsidR="2B754F43" w:rsidRPr="5932070A">
        <w:t>,</w:t>
      </w:r>
      <w:r w:rsidR="002654CE">
        <w:t xml:space="preserve"> </w:t>
      </w:r>
      <w:r w:rsidRPr="00E17BCE">
        <w:t>and</w:t>
      </w:r>
      <w:r w:rsidR="002654CE">
        <w:t xml:space="preserve"> </w:t>
      </w:r>
      <w:r w:rsidRPr="00E17BCE">
        <w:t>statewide</w:t>
      </w:r>
      <w:r w:rsidR="002654CE">
        <w:t xml:space="preserve"> </w:t>
      </w:r>
      <w:r w:rsidRPr="00E17BCE">
        <w:t>listservs,</w:t>
      </w:r>
      <w:r w:rsidR="00A119A9">
        <w:t xml:space="preserve"> and</w:t>
      </w:r>
      <w:r w:rsidR="002654CE">
        <w:t xml:space="preserve"> </w:t>
      </w:r>
      <w:r w:rsidRPr="00E17BCE">
        <w:t>responses</w:t>
      </w:r>
      <w:r w:rsidR="002654CE">
        <w:t xml:space="preserve"> </w:t>
      </w:r>
      <w:r w:rsidRPr="00E17BCE">
        <w:t>captur</w:t>
      </w:r>
      <w:r w:rsidR="00A119A9">
        <w:t>ed</w:t>
      </w:r>
      <w:r w:rsidR="002654CE">
        <w:t xml:space="preserve"> </w:t>
      </w:r>
      <w:r w:rsidRPr="00E17BCE">
        <w:t>first</w:t>
      </w:r>
      <w:r w:rsidR="00A119A9">
        <w:t>-</w:t>
      </w:r>
      <w:r w:rsidRPr="00E17BCE">
        <w:t>hand</w:t>
      </w:r>
      <w:r w:rsidR="002654CE">
        <w:t xml:space="preserve"> </w:t>
      </w:r>
      <w:r w:rsidRPr="00E17BCE">
        <w:t>experiences</w:t>
      </w:r>
      <w:r w:rsidR="002654CE">
        <w:t xml:space="preserve"> </w:t>
      </w:r>
      <w:r w:rsidRPr="00E17BCE">
        <w:t>from</w:t>
      </w:r>
      <w:r w:rsidR="002654CE">
        <w:t xml:space="preserve"> </w:t>
      </w:r>
      <w:r w:rsidRPr="00E17BCE">
        <w:t>Native</w:t>
      </w:r>
      <w:r w:rsidR="002654CE">
        <w:t xml:space="preserve"> </w:t>
      </w:r>
      <w:r w:rsidRPr="00E17BCE">
        <w:t>families,</w:t>
      </w:r>
      <w:r w:rsidR="002654CE">
        <w:t xml:space="preserve"> </w:t>
      </w:r>
      <w:r w:rsidRPr="00E17BCE">
        <w:t>students,</w:t>
      </w:r>
      <w:r w:rsidR="002654CE">
        <w:t xml:space="preserve"> </w:t>
      </w:r>
      <w:r w:rsidRPr="00E17BCE">
        <w:t>and</w:t>
      </w:r>
      <w:r w:rsidR="002654CE">
        <w:t xml:space="preserve"> </w:t>
      </w:r>
      <w:r w:rsidRPr="00E17BCE">
        <w:t>education</w:t>
      </w:r>
      <w:r w:rsidR="002654CE">
        <w:t xml:space="preserve"> </w:t>
      </w:r>
      <w:r w:rsidRPr="00E17BCE">
        <w:t>professionals</w:t>
      </w:r>
      <w:r w:rsidR="002654CE">
        <w:t xml:space="preserve"> </w:t>
      </w:r>
      <w:r w:rsidRPr="00E17BCE">
        <w:t>across</w:t>
      </w:r>
      <w:r w:rsidR="002654CE">
        <w:t xml:space="preserve"> </w:t>
      </w:r>
      <w:r w:rsidRPr="00E17BCE">
        <w:t>31</w:t>
      </w:r>
      <w:r w:rsidR="002654CE">
        <w:t xml:space="preserve"> </w:t>
      </w:r>
      <w:r w:rsidRPr="00E17BCE">
        <w:t>counties.</w:t>
      </w:r>
      <w:r w:rsidR="002654CE">
        <w:t xml:space="preserve"> </w:t>
      </w:r>
      <w:r w:rsidR="003027CB">
        <w:t>The</w:t>
      </w:r>
      <w:r w:rsidR="002654CE">
        <w:t xml:space="preserve"> </w:t>
      </w:r>
      <w:r w:rsidR="003027CB">
        <w:t>survey</w:t>
      </w:r>
      <w:r w:rsidR="002654CE">
        <w:t xml:space="preserve"> </w:t>
      </w:r>
      <w:r w:rsidR="003027CB">
        <w:t>will</w:t>
      </w:r>
      <w:r w:rsidR="002654CE">
        <w:t xml:space="preserve"> </w:t>
      </w:r>
      <w:r w:rsidR="003027CB">
        <w:t>c</w:t>
      </w:r>
      <w:r w:rsidR="00DC0866">
        <w:t>ontinue</w:t>
      </w:r>
      <w:r w:rsidR="002654CE">
        <w:t xml:space="preserve"> </w:t>
      </w:r>
      <w:r w:rsidR="00DC0866">
        <w:t>t</w:t>
      </w:r>
      <w:r w:rsidR="00D42813">
        <w:t>o</w:t>
      </w:r>
      <w:r w:rsidR="002654CE">
        <w:t xml:space="preserve"> </w:t>
      </w:r>
      <w:r w:rsidR="00D42813">
        <w:t>capture</w:t>
      </w:r>
      <w:r w:rsidR="002654CE">
        <w:t xml:space="preserve"> </w:t>
      </w:r>
      <w:r w:rsidR="00D42813">
        <w:t>responses</w:t>
      </w:r>
      <w:r w:rsidR="002654CE">
        <w:t xml:space="preserve"> </w:t>
      </w:r>
      <w:r w:rsidR="00D42813">
        <w:t>in</w:t>
      </w:r>
      <w:r w:rsidR="002654CE">
        <w:t xml:space="preserve"> </w:t>
      </w:r>
      <w:r w:rsidR="00D42813">
        <w:t>an</w:t>
      </w:r>
      <w:r w:rsidR="002654CE">
        <w:t xml:space="preserve"> </w:t>
      </w:r>
      <w:r w:rsidR="00D42813">
        <w:t>ongoing</w:t>
      </w:r>
      <w:r w:rsidR="002654CE">
        <w:t xml:space="preserve"> </w:t>
      </w:r>
      <w:r w:rsidR="00D42813">
        <w:t>effort</w:t>
      </w:r>
      <w:r w:rsidR="002654CE">
        <w:t xml:space="preserve"> </w:t>
      </w:r>
      <w:r w:rsidR="00D42813">
        <w:t>to</w:t>
      </w:r>
      <w:r w:rsidR="002654CE">
        <w:t xml:space="preserve"> </w:t>
      </w:r>
      <w:r w:rsidR="00D42813">
        <w:t>gather</w:t>
      </w:r>
      <w:r w:rsidR="002654CE">
        <w:t xml:space="preserve"> </w:t>
      </w:r>
      <w:r w:rsidR="00D42813">
        <w:t>input</w:t>
      </w:r>
      <w:r w:rsidR="00E90708">
        <w:t>.</w:t>
      </w:r>
      <w:r w:rsidR="002654CE">
        <w:t xml:space="preserve"> </w:t>
      </w:r>
      <w:r w:rsidR="00382430">
        <w:t>The</w:t>
      </w:r>
      <w:r w:rsidR="002654CE">
        <w:t xml:space="preserve"> </w:t>
      </w:r>
      <w:r w:rsidR="00382430">
        <w:t>survey</w:t>
      </w:r>
      <w:r w:rsidR="002654CE">
        <w:t xml:space="preserve"> </w:t>
      </w:r>
      <w:r w:rsidR="00382430">
        <w:t>captured</w:t>
      </w:r>
      <w:r w:rsidR="002654CE">
        <w:t xml:space="preserve"> </w:t>
      </w:r>
      <w:r w:rsidR="00382430">
        <w:t>13</w:t>
      </w:r>
      <w:r w:rsidR="00DC2BD7">
        <w:t>6</w:t>
      </w:r>
      <w:r w:rsidR="002654CE">
        <w:t xml:space="preserve"> </w:t>
      </w:r>
      <w:r w:rsidR="00382430">
        <w:t>respondents.</w:t>
      </w:r>
      <w:r w:rsidR="002654CE">
        <w:t xml:space="preserve"> </w:t>
      </w:r>
      <w:r w:rsidRPr="00E17BCE">
        <w:t>Several</w:t>
      </w:r>
      <w:r w:rsidR="002654CE">
        <w:t xml:space="preserve"> </w:t>
      </w:r>
      <w:r w:rsidRPr="00E17BCE">
        <w:t>individuals</w:t>
      </w:r>
      <w:r w:rsidR="002654CE">
        <w:t xml:space="preserve"> </w:t>
      </w:r>
      <w:r w:rsidRPr="00E17BCE">
        <w:t>noted</w:t>
      </w:r>
      <w:r w:rsidR="002654CE">
        <w:t xml:space="preserve"> </w:t>
      </w:r>
      <w:r w:rsidRPr="00E17BCE">
        <w:t>that</w:t>
      </w:r>
      <w:r w:rsidR="002654CE">
        <w:t xml:space="preserve"> </w:t>
      </w:r>
      <w:r w:rsidRPr="00E17BCE">
        <w:t>they</w:t>
      </w:r>
      <w:r w:rsidR="002654CE">
        <w:t xml:space="preserve"> </w:t>
      </w:r>
      <w:r w:rsidRPr="00E17BCE">
        <w:t>did</w:t>
      </w:r>
      <w:r w:rsidR="002654CE">
        <w:t xml:space="preserve"> </w:t>
      </w:r>
      <w:r w:rsidRPr="00E17BCE">
        <w:t>not</w:t>
      </w:r>
      <w:r w:rsidR="002654CE">
        <w:t xml:space="preserve"> </w:t>
      </w:r>
      <w:r w:rsidRPr="00E17BCE">
        <w:t>complete</w:t>
      </w:r>
      <w:r w:rsidR="002654CE">
        <w:t xml:space="preserve"> </w:t>
      </w:r>
      <w:r w:rsidRPr="00E17BCE">
        <w:t>the</w:t>
      </w:r>
      <w:r w:rsidR="002654CE">
        <w:t xml:space="preserve"> </w:t>
      </w:r>
      <w:r w:rsidRPr="00E17BCE">
        <w:t>survey</w:t>
      </w:r>
      <w:r w:rsidR="002654CE">
        <w:t xml:space="preserve"> </w:t>
      </w:r>
      <w:r w:rsidRPr="00E17BCE">
        <w:t>simply</w:t>
      </w:r>
      <w:r w:rsidR="002654CE">
        <w:t xml:space="preserve"> </w:t>
      </w:r>
      <w:r w:rsidRPr="00E17BCE">
        <w:t>because</w:t>
      </w:r>
      <w:r w:rsidR="002654CE">
        <w:t xml:space="preserve"> </w:t>
      </w:r>
      <w:r w:rsidRPr="00E17BCE">
        <w:t>they</w:t>
      </w:r>
      <w:r w:rsidR="002654CE">
        <w:t xml:space="preserve"> </w:t>
      </w:r>
      <w:r w:rsidRPr="00E17BCE">
        <w:t>had</w:t>
      </w:r>
      <w:r w:rsidR="002654CE">
        <w:t xml:space="preserve"> </w:t>
      </w:r>
      <w:r w:rsidRPr="00E17BCE">
        <w:t>no</w:t>
      </w:r>
      <w:r w:rsidR="002654CE">
        <w:t xml:space="preserve"> </w:t>
      </w:r>
      <w:r w:rsidRPr="00E17BCE">
        <w:t>concerns</w:t>
      </w:r>
      <w:r w:rsidR="002654CE">
        <w:t xml:space="preserve"> </w:t>
      </w:r>
      <w:r w:rsidRPr="00E17BCE">
        <w:t>with</w:t>
      </w:r>
      <w:r w:rsidR="002654CE">
        <w:t xml:space="preserve"> </w:t>
      </w:r>
      <w:r w:rsidRPr="00E17BCE">
        <w:t>current</w:t>
      </w:r>
      <w:r w:rsidR="002654CE">
        <w:t xml:space="preserve"> </w:t>
      </w:r>
      <w:r w:rsidRPr="00E17BCE">
        <w:t>adornment</w:t>
      </w:r>
      <w:r w:rsidR="002654CE">
        <w:t xml:space="preserve"> </w:t>
      </w:r>
      <w:r w:rsidRPr="00E17BCE">
        <w:t>practices—highlighting</w:t>
      </w:r>
      <w:r w:rsidR="002654CE">
        <w:t xml:space="preserve"> </w:t>
      </w:r>
      <w:r w:rsidRPr="00E17BCE">
        <w:t>areas</w:t>
      </w:r>
      <w:r w:rsidR="002654CE">
        <w:t xml:space="preserve"> </w:t>
      </w:r>
      <w:r w:rsidRPr="00E17BCE">
        <w:t>of</w:t>
      </w:r>
      <w:r w:rsidR="002654CE">
        <w:t xml:space="preserve"> </w:t>
      </w:r>
      <w:r w:rsidRPr="00E17BCE">
        <w:t>strong</w:t>
      </w:r>
      <w:r w:rsidR="002654CE">
        <w:t xml:space="preserve"> </w:t>
      </w:r>
      <w:r w:rsidRPr="00E17BCE">
        <w:t>awareness</w:t>
      </w:r>
      <w:r w:rsidR="002654CE">
        <w:t xml:space="preserve"> </w:t>
      </w:r>
      <w:r w:rsidRPr="00E17BCE">
        <w:t>and</w:t>
      </w:r>
      <w:r w:rsidR="002654CE">
        <w:t xml:space="preserve"> </w:t>
      </w:r>
      <w:r w:rsidRPr="00E17BCE">
        <w:t>successful</w:t>
      </w:r>
      <w:r w:rsidR="002654CE">
        <w:t xml:space="preserve"> </w:t>
      </w:r>
      <w:r w:rsidRPr="00E17BCE">
        <w:t>implementation.</w:t>
      </w:r>
    </w:p>
    <w:p w14:paraId="3FB30057" w14:textId="18163D42" w:rsidR="00144222" w:rsidRPr="00144222" w:rsidRDefault="00A41294" w:rsidP="00E663A9">
      <w:r w:rsidRPr="19B4BF30">
        <w:lastRenderedPageBreak/>
        <w:t>Survey</w:t>
      </w:r>
      <w:r w:rsidR="002654CE">
        <w:t xml:space="preserve"> </w:t>
      </w:r>
      <w:r w:rsidRPr="19B4BF30">
        <w:t>responses</w:t>
      </w:r>
      <w:r w:rsidR="002654CE">
        <w:t xml:space="preserve"> </w:t>
      </w:r>
      <w:r w:rsidR="00687BE0">
        <w:t>reported</w:t>
      </w:r>
      <w:r w:rsidR="002654CE">
        <w:t xml:space="preserve"> </w:t>
      </w:r>
      <w:r w:rsidRPr="00A41294">
        <w:t>inconsistent</w:t>
      </w:r>
      <w:r w:rsidR="002654CE">
        <w:t xml:space="preserve"> </w:t>
      </w:r>
      <w:r w:rsidRPr="00A41294">
        <w:t>access</w:t>
      </w:r>
      <w:r w:rsidR="002654CE">
        <w:t xml:space="preserve"> </w:t>
      </w:r>
      <w:r w:rsidRPr="00A41294">
        <w:t>to</w:t>
      </w:r>
      <w:r w:rsidR="002654CE">
        <w:t xml:space="preserve"> </w:t>
      </w:r>
      <w:r w:rsidRPr="00A41294">
        <w:t>protections</w:t>
      </w:r>
      <w:r w:rsidR="002654CE">
        <w:t xml:space="preserve"> </w:t>
      </w:r>
      <w:r w:rsidRPr="00A41294">
        <w:t>allowing</w:t>
      </w:r>
      <w:r w:rsidR="002654CE">
        <w:t xml:space="preserve"> </w:t>
      </w:r>
      <w:r w:rsidRPr="00A41294">
        <w:t>students</w:t>
      </w:r>
      <w:r w:rsidR="002654CE">
        <w:t xml:space="preserve"> </w:t>
      </w:r>
      <w:r w:rsidRPr="00A41294">
        <w:t>to</w:t>
      </w:r>
      <w:r w:rsidR="002654CE">
        <w:t xml:space="preserve"> </w:t>
      </w:r>
      <w:r w:rsidRPr="00A41294">
        <w:t>wear</w:t>
      </w:r>
      <w:r w:rsidR="002654CE">
        <w:t xml:space="preserve"> </w:t>
      </w:r>
      <w:r w:rsidRPr="00A41294">
        <w:t>traditional</w:t>
      </w:r>
      <w:r w:rsidR="002654CE">
        <w:t xml:space="preserve"> </w:t>
      </w:r>
      <w:r w:rsidRPr="00A41294">
        <w:t>tribal</w:t>
      </w:r>
      <w:r w:rsidR="002654CE">
        <w:t xml:space="preserve"> </w:t>
      </w:r>
      <w:r w:rsidRPr="00A41294">
        <w:t>regalia</w:t>
      </w:r>
      <w:r w:rsidR="002654CE">
        <w:t xml:space="preserve"> </w:t>
      </w:r>
      <w:r w:rsidRPr="00A41294">
        <w:t>and</w:t>
      </w:r>
      <w:r w:rsidR="002654CE">
        <w:t xml:space="preserve"> </w:t>
      </w:r>
      <w:r w:rsidRPr="00A41294">
        <w:t>cultural</w:t>
      </w:r>
      <w:r w:rsidR="002654CE">
        <w:t xml:space="preserve"> </w:t>
      </w:r>
      <w:r w:rsidRPr="00A41294">
        <w:t>adornments</w:t>
      </w:r>
      <w:r w:rsidR="002654CE">
        <w:t xml:space="preserve"> </w:t>
      </w:r>
      <w:r w:rsidRPr="00A41294">
        <w:t>at</w:t>
      </w:r>
      <w:r w:rsidR="002654CE">
        <w:t xml:space="preserve"> </w:t>
      </w:r>
      <w:r w:rsidRPr="00A41294">
        <w:t>graduation</w:t>
      </w:r>
      <w:r w:rsidR="002654CE">
        <w:t xml:space="preserve"> </w:t>
      </w:r>
      <w:r w:rsidRPr="00A41294">
        <w:t>ceremonies</w:t>
      </w:r>
      <w:r w:rsidR="00FA03D5">
        <w:t>.</w:t>
      </w:r>
      <w:r w:rsidR="002654CE">
        <w:t xml:space="preserve"> </w:t>
      </w:r>
      <w:r w:rsidR="00144222" w:rsidRPr="00144222">
        <w:t>For</w:t>
      </w:r>
      <w:r w:rsidR="002654CE">
        <w:t xml:space="preserve"> </w:t>
      </w:r>
      <w:r w:rsidR="00144222" w:rsidRPr="00144222">
        <w:t>example,</w:t>
      </w:r>
      <w:r w:rsidR="002654CE">
        <w:t xml:space="preserve"> </w:t>
      </w:r>
      <w:r w:rsidR="00144222" w:rsidRPr="00144222">
        <w:t>one</w:t>
      </w:r>
      <w:r w:rsidR="002654CE">
        <w:t xml:space="preserve"> </w:t>
      </w:r>
      <w:r w:rsidR="00144222" w:rsidRPr="00144222">
        <w:t>respondent</w:t>
      </w:r>
      <w:r w:rsidR="002654CE">
        <w:t xml:space="preserve"> </w:t>
      </w:r>
      <w:r w:rsidR="00144222" w:rsidRPr="00144222">
        <w:t>shared</w:t>
      </w:r>
      <w:r w:rsidR="002654CE">
        <w:t xml:space="preserve"> </w:t>
      </w:r>
      <w:r w:rsidR="00144222" w:rsidRPr="00144222">
        <w:t>that</w:t>
      </w:r>
      <w:r w:rsidR="002654CE">
        <w:t xml:space="preserve"> </w:t>
      </w:r>
      <w:r w:rsidR="00144222" w:rsidRPr="00144222">
        <w:t>their</w:t>
      </w:r>
      <w:r w:rsidR="002654CE">
        <w:t xml:space="preserve"> </w:t>
      </w:r>
      <w:r w:rsidR="00144222" w:rsidRPr="00144222">
        <w:t>child</w:t>
      </w:r>
      <w:r w:rsidR="002654CE">
        <w:t xml:space="preserve"> </w:t>
      </w:r>
      <w:r w:rsidR="00144222" w:rsidRPr="00144222">
        <w:t>was</w:t>
      </w:r>
      <w:r w:rsidR="002654CE">
        <w:t xml:space="preserve"> </w:t>
      </w:r>
      <w:r w:rsidR="00144222" w:rsidRPr="00144222">
        <w:t>initially</w:t>
      </w:r>
      <w:r w:rsidR="002654CE">
        <w:t xml:space="preserve"> </w:t>
      </w:r>
      <w:r w:rsidR="00144222" w:rsidRPr="00144222">
        <w:t>told</w:t>
      </w:r>
      <w:r w:rsidR="002654CE">
        <w:t xml:space="preserve"> </w:t>
      </w:r>
      <w:r w:rsidR="00144222" w:rsidRPr="00144222">
        <w:t>they</w:t>
      </w:r>
      <w:r w:rsidR="002654CE">
        <w:t xml:space="preserve"> </w:t>
      </w:r>
      <w:r w:rsidR="00144222" w:rsidRPr="00144222">
        <w:t>could</w:t>
      </w:r>
      <w:r w:rsidR="002654CE">
        <w:t xml:space="preserve"> </w:t>
      </w:r>
      <w:r w:rsidR="00144222" w:rsidRPr="00144222">
        <w:t>wear</w:t>
      </w:r>
      <w:r w:rsidR="002654CE">
        <w:t xml:space="preserve"> </w:t>
      </w:r>
      <w:r w:rsidR="00144222" w:rsidRPr="00144222">
        <w:t>a</w:t>
      </w:r>
      <w:r w:rsidR="002654CE">
        <w:t xml:space="preserve"> </w:t>
      </w:r>
      <w:r w:rsidR="00144222" w:rsidRPr="00144222">
        <w:t>feather</w:t>
      </w:r>
      <w:r w:rsidR="002654CE">
        <w:t xml:space="preserve"> </w:t>
      </w:r>
      <w:r w:rsidR="00144222" w:rsidRPr="00144222">
        <w:t>and</w:t>
      </w:r>
      <w:r w:rsidR="002654CE">
        <w:t xml:space="preserve"> </w:t>
      </w:r>
      <w:r w:rsidR="00144222" w:rsidRPr="00144222">
        <w:t>beaded</w:t>
      </w:r>
      <w:r w:rsidR="002654CE">
        <w:t xml:space="preserve"> </w:t>
      </w:r>
      <w:r w:rsidR="00144222" w:rsidRPr="00144222">
        <w:t>cap</w:t>
      </w:r>
      <w:r w:rsidR="002654CE">
        <w:t xml:space="preserve"> </w:t>
      </w:r>
      <w:r w:rsidR="00144222" w:rsidRPr="00144222">
        <w:t>only</w:t>
      </w:r>
      <w:r w:rsidR="002654CE">
        <w:t xml:space="preserve"> </w:t>
      </w:r>
      <w:r w:rsidR="00144222" w:rsidRPr="00144222">
        <w:t>to</w:t>
      </w:r>
      <w:r w:rsidR="002654CE">
        <w:t xml:space="preserve"> </w:t>
      </w:r>
      <w:r w:rsidR="00144222" w:rsidRPr="00144222">
        <w:t>be</w:t>
      </w:r>
      <w:r w:rsidR="002654CE">
        <w:t xml:space="preserve"> </w:t>
      </w:r>
      <w:r w:rsidR="00144222" w:rsidRPr="00144222">
        <w:t>challenged</w:t>
      </w:r>
      <w:r w:rsidR="002654CE">
        <w:t xml:space="preserve"> </w:t>
      </w:r>
      <w:r w:rsidR="00144222" w:rsidRPr="00144222">
        <w:t>by</w:t>
      </w:r>
      <w:r w:rsidR="002654CE">
        <w:t xml:space="preserve"> </w:t>
      </w:r>
      <w:r w:rsidR="00144222" w:rsidRPr="00144222">
        <w:t>staff</w:t>
      </w:r>
      <w:r w:rsidR="002654CE">
        <w:t xml:space="preserve"> </w:t>
      </w:r>
      <w:r w:rsidR="00144222" w:rsidRPr="00144222">
        <w:t>on</w:t>
      </w:r>
      <w:r w:rsidR="002654CE">
        <w:t xml:space="preserve"> </w:t>
      </w:r>
      <w:r w:rsidR="00144222" w:rsidRPr="00144222">
        <w:t>the</w:t>
      </w:r>
      <w:r w:rsidR="002654CE">
        <w:t xml:space="preserve"> </w:t>
      </w:r>
      <w:r w:rsidR="00144222" w:rsidRPr="00144222">
        <w:t>day</w:t>
      </w:r>
      <w:r w:rsidR="002654CE">
        <w:t xml:space="preserve"> </w:t>
      </w:r>
      <w:r w:rsidR="00144222" w:rsidRPr="00144222">
        <w:t>of</w:t>
      </w:r>
      <w:r w:rsidR="002654CE">
        <w:t xml:space="preserve"> </w:t>
      </w:r>
      <w:r w:rsidR="00144222" w:rsidRPr="00144222">
        <w:t>graduation.</w:t>
      </w:r>
      <w:r w:rsidR="002654CE">
        <w:t xml:space="preserve"> </w:t>
      </w:r>
      <w:r w:rsidR="00144222" w:rsidRPr="00144222">
        <w:t>Another</w:t>
      </w:r>
      <w:r w:rsidR="002654CE">
        <w:t xml:space="preserve"> </w:t>
      </w:r>
      <w:r w:rsidR="00144222" w:rsidRPr="00144222">
        <w:t>noted</w:t>
      </w:r>
      <w:r w:rsidR="002654CE">
        <w:t xml:space="preserve"> </w:t>
      </w:r>
      <w:r w:rsidR="00144222" w:rsidRPr="00144222">
        <w:t>that</w:t>
      </w:r>
      <w:r w:rsidR="002654CE">
        <w:t xml:space="preserve"> </w:t>
      </w:r>
      <w:r w:rsidR="00144222" w:rsidRPr="00144222">
        <w:t>their</w:t>
      </w:r>
      <w:r w:rsidR="002654CE">
        <w:t xml:space="preserve"> </w:t>
      </w:r>
      <w:r w:rsidR="00144222" w:rsidRPr="00144222">
        <w:t>school</w:t>
      </w:r>
      <w:r w:rsidR="002654CE">
        <w:t xml:space="preserve"> </w:t>
      </w:r>
      <w:r w:rsidR="00144222" w:rsidRPr="00144222">
        <w:t>required</w:t>
      </w:r>
      <w:r w:rsidR="002654CE">
        <w:t xml:space="preserve"> </w:t>
      </w:r>
      <w:r w:rsidR="00144222" w:rsidRPr="00144222">
        <w:t>detailed</w:t>
      </w:r>
      <w:r w:rsidR="002654CE">
        <w:t xml:space="preserve"> </w:t>
      </w:r>
      <w:r w:rsidR="00144222" w:rsidRPr="00144222">
        <w:t>descriptions</w:t>
      </w:r>
      <w:r w:rsidR="002654CE">
        <w:t xml:space="preserve"> </w:t>
      </w:r>
      <w:r w:rsidR="00144222" w:rsidRPr="00144222">
        <w:t>and</w:t>
      </w:r>
      <w:r w:rsidR="002654CE">
        <w:t xml:space="preserve"> </w:t>
      </w:r>
      <w:r w:rsidR="00144222" w:rsidRPr="00144222">
        <w:t>photos</w:t>
      </w:r>
      <w:r w:rsidR="002654CE">
        <w:t xml:space="preserve"> </w:t>
      </w:r>
      <w:r w:rsidR="00144222" w:rsidRPr="00144222">
        <w:t>of</w:t>
      </w:r>
      <w:r w:rsidR="002654CE">
        <w:t xml:space="preserve"> </w:t>
      </w:r>
      <w:r w:rsidR="00144222" w:rsidRPr="3026AE24">
        <w:t>adornments</w:t>
      </w:r>
      <w:r w:rsidR="07207E00" w:rsidRPr="3026AE24">
        <w:t>,</w:t>
      </w:r>
      <w:r w:rsidR="002654CE">
        <w:t xml:space="preserve"> </w:t>
      </w:r>
      <w:r w:rsidR="00144222" w:rsidRPr="3026AE24">
        <w:t>including</w:t>
      </w:r>
      <w:r w:rsidR="002654CE">
        <w:t xml:space="preserve"> </w:t>
      </w:r>
      <w:r w:rsidR="00144222" w:rsidRPr="00144222">
        <w:t>bead</w:t>
      </w:r>
      <w:r w:rsidR="002654CE">
        <w:t xml:space="preserve"> </w:t>
      </w:r>
      <w:r w:rsidR="00144222" w:rsidRPr="0A747766">
        <w:t>colors</w:t>
      </w:r>
      <w:r w:rsidR="090F96BF" w:rsidRPr="0A747766">
        <w:t>,</w:t>
      </w:r>
      <w:r w:rsidR="002654CE">
        <w:t xml:space="preserve"> </w:t>
      </w:r>
      <w:r w:rsidR="00144222" w:rsidRPr="0A747766">
        <w:t>before</w:t>
      </w:r>
      <w:r w:rsidR="002654CE">
        <w:t xml:space="preserve"> </w:t>
      </w:r>
      <w:r w:rsidR="00144222" w:rsidRPr="00144222">
        <w:t>granting</w:t>
      </w:r>
      <w:r w:rsidR="002654CE">
        <w:t xml:space="preserve"> </w:t>
      </w:r>
      <w:r w:rsidR="00144222" w:rsidRPr="00144222">
        <w:t>permission,</w:t>
      </w:r>
      <w:r w:rsidR="002654CE">
        <w:t xml:space="preserve"> </w:t>
      </w:r>
      <w:r w:rsidR="00144222" w:rsidRPr="00144222">
        <w:t>which</w:t>
      </w:r>
      <w:r w:rsidR="002654CE">
        <w:t xml:space="preserve"> </w:t>
      </w:r>
      <w:r w:rsidR="00144222" w:rsidRPr="00144222">
        <w:t>they</w:t>
      </w:r>
      <w:r w:rsidR="002654CE">
        <w:t xml:space="preserve"> </w:t>
      </w:r>
      <w:r w:rsidR="00144222" w:rsidRPr="00144222">
        <w:t>found</w:t>
      </w:r>
      <w:r w:rsidR="002654CE">
        <w:t xml:space="preserve"> </w:t>
      </w:r>
      <w:r w:rsidR="00144222" w:rsidRPr="00144222">
        <w:t>invasive</w:t>
      </w:r>
      <w:r w:rsidR="002654CE">
        <w:t xml:space="preserve"> </w:t>
      </w:r>
      <w:r w:rsidR="00144222" w:rsidRPr="00144222">
        <w:t>and</w:t>
      </w:r>
      <w:r w:rsidR="002654CE">
        <w:t xml:space="preserve"> </w:t>
      </w:r>
      <w:r w:rsidR="00144222" w:rsidRPr="00144222">
        <w:t>culturally</w:t>
      </w:r>
      <w:r w:rsidR="002654CE">
        <w:t xml:space="preserve"> </w:t>
      </w:r>
      <w:r w:rsidR="00144222" w:rsidRPr="00144222">
        <w:t>insensitive.</w:t>
      </w:r>
    </w:p>
    <w:p w14:paraId="5120D5A8" w14:textId="2B3A7BE7" w:rsidR="00144222" w:rsidRPr="00144222" w:rsidRDefault="00FC60E2" w:rsidP="00E663A9">
      <w:r>
        <w:t>F</w:t>
      </w:r>
      <w:r w:rsidR="003F232B">
        <w:t>ourteen</w:t>
      </w:r>
      <w:r>
        <w:t xml:space="preserve"> </w:t>
      </w:r>
      <w:r w:rsidR="00FA03D5">
        <w:t>families</w:t>
      </w:r>
      <w:r w:rsidR="002654CE">
        <w:t xml:space="preserve"> </w:t>
      </w:r>
      <w:r w:rsidR="00FA03D5">
        <w:t>reported</w:t>
      </w:r>
      <w:r w:rsidR="002654CE">
        <w:t xml:space="preserve"> </w:t>
      </w:r>
      <w:r w:rsidR="00FA03D5">
        <w:t>restrictions</w:t>
      </w:r>
      <w:r w:rsidR="002654CE">
        <w:t xml:space="preserve"> </w:t>
      </w:r>
      <w:r w:rsidR="00FA03D5">
        <w:t>including</w:t>
      </w:r>
      <w:r w:rsidR="002654CE">
        <w:t xml:space="preserve"> </w:t>
      </w:r>
      <w:r w:rsidR="00707E89">
        <w:t>(</w:t>
      </w:r>
      <w:r w:rsidR="00FA03D5">
        <w:t>but</w:t>
      </w:r>
      <w:r w:rsidR="002654CE">
        <w:t xml:space="preserve"> </w:t>
      </w:r>
      <w:r w:rsidR="00FA03D5">
        <w:t>not</w:t>
      </w:r>
      <w:r w:rsidR="002654CE">
        <w:t xml:space="preserve"> </w:t>
      </w:r>
      <w:r w:rsidR="00FA03D5">
        <w:t>limited</w:t>
      </w:r>
      <w:r w:rsidR="002654CE">
        <w:t xml:space="preserve"> </w:t>
      </w:r>
      <w:r w:rsidR="00FA03D5">
        <w:t>to</w:t>
      </w:r>
      <w:r w:rsidR="00707E89">
        <w:t>)</w:t>
      </w:r>
      <w:r w:rsidR="002654CE">
        <w:t xml:space="preserve"> </w:t>
      </w:r>
      <w:r w:rsidR="00144222" w:rsidRPr="00144222">
        <w:t>being</w:t>
      </w:r>
      <w:r w:rsidR="002654CE">
        <w:t xml:space="preserve"> </w:t>
      </w:r>
      <w:r w:rsidR="00144222" w:rsidRPr="00144222">
        <w:t>required</w:t>
      </w:r>
      <w:r w:rsidR="002654CE">
        <w:t xml:space="preserve"> </w:t>
      </w:r>
      <w:r w:rsidR="00144222" w:rsidRPr="00144222">
        <w:t>to</w:t>
      </w:r>
      <w:r w:rsidR="002654CE">
        <w:t xml:space="preserve"> </w:t>
      </w:r>
      <w:r w:rsidR="00144222" w:rsidRPr="00144222">
        <w:t>submit</w:t>
      </w:r>
      <w:r w:rsidR="002654CE">
        <w:t xml:space="preserve"> </w:t>
      </w:r>
      <w:r w:rsidR="00144222" w:rsidRPr="00144222">
        <w:t>formal</w:t>
      </w:r>
      <w:r w:rsidR="002654CE">
        <w:t xml:space="preserve"> </w:t>
      </w:r>
      <w:r w:rsidR="00144222" w:rsidRPr="00144222">
        <w:t>requests</w:t>
      </w:r>
      <w:r w:rsidR="002654CE">
        <w:t xml:space="preserve"> </w:t>
      </w:r>
      <w:r w:rsidR="00144222" w:rsidRPr="00144222">
        <w:t>or</w:t>
      </w:r>
      <w:r w:rsidR="002654CE">
        <w:t xml:space="preserve"> </w:t>
      </w:r>
      <w:r w:rsidR="00144222" w:rsidRPr="00144222">
        <w:t>justification</w:t>
      </w:r>
      <w:r w:rsidR="002654CE">
        <w:t xml:space="preserve"> </w:t>
      </w:r>
      <w:r w:rsidR="00144222" w:rsidRPr="00144222">
        <w:t>forms</w:t>
      </w:r>
      <w:r w:rsidR="002654CE">
        <w:t xml:space="preserve"> </w:t>
      </w:r>
      <w:r w:rsidR="00144222" w:rsidRPr="00144222">
        <w:t>weeks</w:t>
      </w:r>
      <w:r w:rsidR="002654CE">
        <w:t xml:space="preserve"> </w:t>
      </w:r>
      <w:r w:rsidR="00144222" w:rsidRPr="00144222">
        <w:t>in</w:t>
      </w:r>
      <w:r w:rsidR="002654CE">
        <w:t xml:space="preserve"> </w:t>
      </w:r>
      <w:r w:rsidR="00144222" w:rsidRPr="00144222">
        <w:t>advance,</w:t>
      </w:r>
      <w:r w:rsidR="002654CE">
        <w:t xml:space="preserve"> </w:t>
      </w:r>
      <w:r w:rsidR="00144222" w:rsidRPr="00144222">
        <w:t>while</w:t>
      </w:r>
      <w:r w:rsidR="002654CE">
        <w:t xml:space="preserve"> </w:t>
      </w:r>
      <w:r w:rsidR="00FA03D5">
        <w:t>23</w:t>
      </w:r>
      <w:r w:rsidR="002654CE">
        <w:t xml:space="preserve"> </w:t>
      </w:r>
      <w:r w:rsidR="00FA03D5">
        <w:t>other</w:t>
      </w:r>
      <w:r w:rsidR="002654CE">
        <w:t xml:space="preserve"> </w:t>
      </w:r>
      <w:r w:rsidR="00FA03D5">
        <w:t>families</w:t>
      </w:r>
      <w:r w:rsidR="002654CE">
        <w:t xml:space="preserve"> </w:t>
      </w:r>
      <w:r w:rsidR="00144222" w:rsidRPr="00144222">
        <w:t>were</w:t>
      </w:r>
      <w:r w:rsidR="002654CE">
        <w:t xml:space="preserve"> </w:t>
      </w:r>
      <w:r w:rsidR="00144222" w:rsidRPr="00144222">
        <w:t>told</w:t>
      </w:r>
      <w:r w:rsidR="002654CE">
        <w:t xml:space="preserve"> </w:t>
      </w:r>
      <w:r w:rsidR="00144222" w:rsidRPr="00144222">
        <w:t>outright</w:t>
      </w:r>
      <w:r w:rsidR="002654CE">
        <w:t xml:space="preserve"> </w:t>
      </w:r>
      <w:r w:rsidR="00144222" w:rsidRPr="00144222">
        <w:t>that</w:t>
      </w:r>
      <w:r w:rsidR="002654CE">
        <w:t xml:space="preserve"> </w:t>
      </w:r>
      <w:r w:rsidR="00FA03D5">
        <w:t>they</w:t>
      </w:r>
      <w:r w:rsidR="002654CE">
        <w:t xml:space="preserve"> </w:t>
      </w:r>
      <w:r w:rsidR="00FA03D5">
        <w:t>were</w:t>
      </w:r>
      <w:r w:rsidR="002654CE">
        <w:t xml:space="preserve"> </w:t>
      </w:r>
      <w:r w:rsidR="00FA03D5">
        <w:t>not</w:t>
      </w:r>
      <w:r w:rsidR="002654CE">
        <w:t xml:space="preserve"> </w:t>
      </w:r>
      <w:r w:rsidR="00FA03D5">
        <w:t>allowed</w:t>
      </w:r>
      <w:r w:rsidR="002654CE">
        <w:t xml:space="preserve"> </w:t>
      </w:r>
      <w:r w:rsidR="00FA03D5">
        <w:t>the</w:t>
      </w:r>
      <w:r w:rsidR="002654CE">
        <w:t xml:space="preserve"> </w:t>
      </w:r>
      <w:r w:rsidR="689A8E72" w:rsidRPr="7383F182">
        <w:t>adornments</w:t>
      </w:r>
      <w:r w:rsidR="00707E89">
        <w:t xml:space="preserve"> due to </w:t>
      </w:r>
      <w:r w:rsidR="00FA03D5">
        <w:t>concerns</w:t>
      </w:r>
      <w:r w:rsidR="002654CE">
        <w:t xml:space="preserve"> </w:t>
      </w:r>
      <w:r w:rsidR="00FA03D5">
        <w:t>regarding</w:t>
      </w:r>
      <w:r w:rsidR="002654CE">
        <w:t xml:space="preserve"> </w:t>
      </w:r>
      <w:r w:rsidR="00FA03D5">
        <w:t>uniformity</w:t>
      </w:r>
      <w:r w:rsidR="002654CE">
        <w:t xml:space="preserve"> </w:t>
      </w:r>
      <w:r w:rsidR="00FA03D5">
        <w:t>and</w:t>
      </w:r>
      <w:r w:rsidR="002654CE">
        <w:t xml:space="preserve"> </w:t>
      </w:r>
      <w:r w:rsidR="00FA03D5">
        <w:t>dress</w:t>
      </w:r>
      <w:r w:rsidR="002654CE">
        <w:t xml:space="preserve"> </w:t>
      </w:r>
      <w:r w:rsidR="00FA03D5">
        <w:t>code</w:t>
      </w:r>
      <w:r w:rsidR="002654CE">
        <w:t xml:space="preserve"> </w:t>
      </w:r>
      <w:r w:rsidR="00FA03D5">
        <w:t>policies</w:t>
      </w:r>
      <w:r w:rsidR="00144222" w:rsidRPr="00144222">
        <w:t>.</w:t>
      </w:r>
      <w:r w:rsidR="002654CE">
        <w:t xml:space="preserve"> </w:t>
      </w:r>
      <w:r w:rsidR="00144222" w:rsidRPr="00144222">
        <w:t>In</w:t>
      </w:r>
      <w:r w:rsidR="002654CE">
        <w:t xml:space="preserve"> </w:t>
      </w:r>
      <w:r w:rsidR="00144222" w:rsidRPr="00144222">
        <w:t>some</w:t>
      </w:r>
      <w:r w:rsidR="002654CE">
        <w:t xml:space="preserve"> </w:t>
      </w:r>
      <w:r w:rsidR="00144222" w:rsidRPr="00144222">
        <w:t>cases,</w:t>
      </w:r>
      <w:r w:rsidR="002654CE">
        <w:t xml:space="preserve"> </w:t>
      </w:r>
      <w:r w:rsidR="00144222" w:rsidRPr="00144222">
        <w:t>students</w:t>
      </w:r>
      <w:r w:rsidR="002654CE">
        <w:t xml:space="preserve"> </w:t>
      </w:r>
      <w:r w:rsidR="00144222" w:rsidRPr="00144222">
        <w:t>were</w:t>
      </w:r>
      <w:r w:rsidR="002654CE">
        <w:t xml:space="preserve"> </w:t>
      </w:r>
      <w:r w:rsidR="00144222" w:rsidRPr="00144222">
        <w:t>allowed</w:t>
      </w:r>
      <w:r w:rsidR="002654CE">
        <w:t xml:space="preserve"> </w:t>
      </w:r>
      <w:r w:rsidR="00144222" w:rsidRPr="00144222">
        <w:t>to</w:t>
      </w:r>
      <w:r w:rsidR="002654CE">
        <w:t xml:space="preserve"> </w:t>
      </w:r>
      <w:r w:rsidR="00144222" w:rsidRPr="00144222">
        <w:t>wear</w:t>
      </w:r>
      <w:r w:rsidR="002654CE">
        <w:t xml:space="preserve"> </w:t>
      </w:r>
      <w:r w:rsidR="008F3CF7" w:rsidRPr="00144222">
        <w:t>feathers</w:t>
      </w:r>
      <w:r w:rsidR="002654CE">
        <w:t xml:space="preserve"> </w:t>
      </w:r>
      <w:r w:rsidR="00144222" w:rsidRPr="00144222">
        <w:t>but</w:t>
      </w:r>
      <w:r w:rsidR="002654CE">
        <w:t xml:space="preserve"> </w:t>
      </w:r>
      <w:r w:rsidR="00144222" w:rsidRPr="00144222">
        <w:t>not</w:t>
      </w:r>
      <w:r w:rsidR="002654CE">
        <w:t xml:space="preserve"> </w:t>
      </w:r>
      <w:r w:rsidR="00144222" w:rsidRPr="00144222">
        <w:t>a</w:t>
      </w:r>
      <w:r w:rsidR="002654CE">
        <w:t xml:space="preserve"> </w:t>
      </w:r>
      <w:r w:rsidR="00144222" w:rsidRPr="00144222">
        <w:t>sash</w:t>
      </w:r>
      <w:r w:rsidR="002654CE">
        <w:t xml:space="preserve"> </w:t>
      </w:r>
      <w:r w:rsidR="00144222" w:rsidRPr="00144222">
        <w:t>or</w:t>
      </w:r>
      <w:r w:rsidR="002654CE">
        <w:t xml:space="preserve"> </w:t>
      </w:r>
      <w:r w:rsidR="00144222" w:rsidRPr="00144222">
        <w:t>were</w:t>
      </w:r>
      <w:r w:rsidR="002654CE">
        <w:t xml:space="preserve"> </w:t>
      </w:r>
      <w:r w:rsidR="00144222" w:rsidRPr="00144222">
        <w:t>told</w:t>
      </w:r>
      <w:r w:rsidR="002654CE">
        <w:t xml:space="preserve"> </w:t>
      </w:r>
      <w:r w:rsidR="00144222" w:rsidRPr="00144222">
        <w:t>to</w:t>
      </w:r>
      <w:r w:rsidR="002654CE">
        <w:t xml:space="preserve"> </w:t>
      </w:r>
      <w:r w:rsidR="00144222" w:rsidRPr="00144222">
        <w:t>cover</w:t>
      </w:r>
      <w:r w:rsidR="002654CE">
        <w:t xml:space="preserve"> </w:t>
      </w:r>
      <w:r w:rsidR="00144222" w:rsidRPr="00144222">
        <w:t>traditional</w:t>
      </w:r>
      <w:r w:rsidR="002654CE">
        <w:t xml:space="preserve"> </w:t>
      </w:r>
      <w:r w:rsidR="00144222" w:rsidRPr="00144222">
        <w:t>clothing</w:t>
      </w:r>
      <w:r w:rsidR="002654CE">
        <w:t xml:space="preserve"> </w:t>
      </w:r>
      <w:r w:rsidR="00144222" w:rsidRPr="00144222">
        <w:t>like</w:t>
      </w:r>
      <w:r w:rsidR="002654CE">
        <w:t xml:space="preserve"> </w:t>
      </w:r>
      <w:r w:rsidR="00144222" w:rsidRPr="00144222">
        <w:t>ribbon</w:t>
      </w:r>
      <w:r w:rsidR="002654CE">
        <w:t xml:space="preserve"> </w:t>
      </w:r>
      <w:r w:rsidR="00144222" w:rsidRPr="00144222">
        <w:t>shirts</w:t>
      </w:r>
      <w:r w:rsidR="002654CE">
        <w:t xml:space="preserve"> </w:t>
      </w:r>
      <w:r w:rsidR="00144222" w:rsidRPr="00144222">
        <w:t>with</w:t>
      </w:r>
      <w:r w:rsidR="002654CE">
        <w:t xml:space="preserve"> </w:t>
      </w:r>
      <w:r w:rsidR="00144222" w:rsidRPr="00144222">
        <w:t>their</w:t>
      </w:r>
      <w:r w:rsidR="002654CE">
        <w:t xml:space="preserve"> </w:t>
      </w:r>
      <w:r w:rsidR="00144222" w:rsidRPr="00144222">
        <w:t>graduation</w:t>
      </w:r>
      <w:r w:rsidR="002654CE">
        <w:t xml:space="preserve"> </w:t>
      </w:r>
      <w:r w:rsidR="00144222" w:rsidRPr="00144222">
        <w:t>gowns.</w:t>
      </w:r>
      <w:r w:rsidR="002654CE">
        <w:t xml:space="preserve"> </w:t>
      </w:r>
      <w:r w:rsidR="008F3CF7">
        <w:t>Another</w:t>
      </w:r>
      <w:r w:rsidR="002654CE">
        <w:t xml:space="preserve"> </w:t>
      </w:r>
      <w:r w:rsidR="00144222" w:rsidRPr="00144222">
        <w:t>parent</w:t>
      </w:r>
      <w:r w:rsidR="002654CE">
        <w:t xml:space="preserve"> </w:t>
      </w:r>
      <w:r w:rsidR="00144222" w:rsidRPr="00144222">
        <w:t>recounted</w:t>
      </w:r>
      <w:r w:rsidR="002654CE">
        <w:t xml:space="preserve"> </w:t>
      </w:r>
      <w:r w:rsidR="00144222" w:rsidRPr="00144222">
        <w:t>how</w:t>
      </w:r>
      <w:r w:rsidR="002654CE">
        <w:t xml:space="preserve"> </w:t>
      </w:r>
      <w:r w:rsidR="00144222" w:rsidRPr="00144222">
        <w:t>their</w:t>
      </w:r>
      <w:r w:rsidR="002654CE">
        <w:t xml:space="preserve"> </w:t>
      </w:r>
      <w:r w:rsidR="00144222" w:rsidRPr="00144222">
        <w:t>child</w:t>
      </w:r>
      <w:r w:rsidR="002654CE">
        <w:t xml:space="preserve"> </w:t>
      </w:r>
      <w:r w:rsidR="00144222" w:rsidRPr="00144222">
        <w:t>was</w:t>
      </w:r>
      <w:r w:rsidR="002654CE">
        <w:t xml:space="preserve"> </w:t>
      </w:r>
      <w:r w:rsidR="00144222" w:rsidRPr="00144222">
        <w:t>threatened</w:t>
      </w:r>
      <w:r w:rsidR="002654CE">
        <w:t xml:space="preserve"> </w:t>
      </w:r>
      <w:r w:rsidR="00144222" w:rsidRPr="00144222">
        <w:t>with</w:t>
      </w:r>
      <w:r w:rsidR="002654CE">
        <w:t xml:space="preserve"> </w:t>
      </w:r>
      <w:r w:rsidR="00144222" w:rsidRPr="00144222">
        <w:t>exclusion</w:t>
      </w:r>
      <w:r w:rsidR="002654CE">
        <w:t xml:space="preserve"> </w:t>
      </w:r>
      <w:r w:rsidR="00144222" w:rsidRPr="00144222">
        <w:t>from</w:t>
      </w:r>
      <w:r w:rsidR="002654CE">
        <w:t xml:space="preserve"> </w:t>
      </w:r>
      <w:r w:rsidR="00144222" w:rsidRPr="00144222">
        <w:t>the</w:t>
      </w:r>
      <w:r w:rsidR="002654CE">
        <w:t xml:space="preserve"> </w:t>
      </w:r>
      <w:r w:rsidR="00144222" w:rsidRPr="00144222">
        <w:t>ceremony</w:t>
      </w:r>
      <w:r w:rsidR="002654CE">
        <w:t xml:space="preserve"> </w:t>
      </w:r>
      <w:r w:rsidR="00144222" w:rsidRPr="00144222">
        <w:t>unless</w:t>
      </w:r>
      <w:r w:rsidR="002654CE">
        <w:t xml:space="preserve"> </w:t>
      </w:r>
      <w:r w:rsidR="00144222" w:rsidRPr="00144222">
        <w:t>they</w:t>
      </w:r>
      <w:r w:rsidR="002654CE">
        <w:t xml:space="preserve"> </w:t>
      </w:r>
      <w:r w:rsidR="00144222" w:rsidRPr="00144222">
        <w:t>removed</w:t>
      </w:r>
      <w:r w:rsidR="002654CE">
        <w:t xml:space="preserve"> </w:t>
      </w:r>
      <w:r w:rsidR="00144222" w:rsidRPr="00144222">
        <w:t>their</w:t>
      </w:r>
      <w:r w:rsidR="002654CE">
        <w:t xml:space="preserve"> </w:t>
      </w:r>
      <w:r w:rsidR="00144222" w:rsidRPr="00144222">
        <w:t>beaded</w:t>
      </w:r>
      <w:r w:rsidR="002654CE">
        <w:t xml:space="preserve"> </w:t>
      </w:r>
      <w:r w:rsidR="00144222" w:rsidRPr="00144222">
        <w:t>cap.</w:t>
      </w:r>
    </w:p>
    <w:p w14:paraId="747EEFEA" w14:textId="26280379" w:rsidR="00FA03D5" w:rsidRDefault="008F3CF7" w:rsidP="00E663A9">
      <w:r w:rsidRPr="008F3CF7">
        <w:t>These</w:t>
      </w:r>
      <w:r w:rsidR="002654CE">
        <w:t xml:space="preserve"> </w:t>
      </w:r>
      <w:r w:rsidRPr="008F3CF7">
        <w:t>experiences</w:t>
      </w:r>
      <w:r w:rsidR="002654CE">
        <w:t xml:space="preserve"> </w:t>
      </w:r>
      <w:r w:rsidRPr="008F3CF7">
        <w:t>highlight</w:t>
      </w:r>
      <w:r w:rsidR="002654CE">
        <w:t xml:space="preserve"> </w:t>
      </w:r>
      <w:r w:rsidRPr="008F3CF7">
        <w:t>that</w:t>
      </w:r>
      <w:r w:rsidR="002654CE">
        <w:t xml:space="preserve"> </w:t>
      </w:r>
      <w:r w:rsidRPr="008F3CF7">
        <w:t>LEAs</w:t>
      </w:r>
      <w:r w:rsidR="002654CE">
        <w:t xml:space="preserve"> </w:t>
      </w:r>
      <w:r w:rsidRPr="008F3CF7">
        <w:t>are</w:t>
      </w:r>
      <w:r w:rsidR="002654CE">
        <w:t xml:space="preserve"> </w:t>
      </w:r>
      <w:r w:rsidRPr="008F3CF7">
        <w:t>inconsistently</w:t>
      </w:r>
      <w:r w:rsidR="002654CE">
        <w:t xml:space="preserve"> </w:t>
      </w:r>
      <w:r w:rsidRPr="008F3CF7">
        <w:t>applying</w:t>
      </w:r>
      <w:r w:rsidR="002654CE">
        <w:t xml:space="preserve"> </w:t>
      </w:r>
      <w:r w:rsidRPr="00F36152">
        <w:rPr>
          <w:i/>
          <w:iCs/>
        </w:rPr>
        <w:t>EC</w:t>
      </w:r>
      <w:r w:rsidR="002654CE" w:rsidRPr="00461D72">
        <w:t xml:space="preserve"> </w:t>
      </w:r>
      <w:r w:rsidRPr="00461D72">
        <w:t>35183.1</w:t>
      </w:r>
      <w:r w:rsidRPr="00F36152">
        <w:rPr>
          <w:i/>
          <w:iCs/>
        </w:rPr>
        <w:t>,</w:t>
      </w:r>
      <w:r w:rsidR="002654CE">
        <w:t xml:space="preserve"> </w:t>
      </w:r>
      <w:r w:rsidRPr="008F3CF7">
        <w:t>which</w:t>
      </w:r>
      <w:r w:rsidR="002654CE">
        <w:t xml:space="preserve"> </w:t>
      </w:r>
      <w:r w:rsidR="55592B0D" w:rsidRPr="157DDA8A">
        <w:t>support</w:t>
      </w:r>
      <w:r w:rsidRPr="157DDA8A">
        <w:t>s</w:t>
      </w:r>
      <w:r w:rsidR="002654CE">
        <w:t xml:space="preserve"> </w:t>
      </w:r>
      <w:r w:rsidRPr="008F3CF7">
        <w:t>the</w:t>
      </w:r>
      <w:r w:rsidR="002654CE">
        <w:t xml:space="preserve"> </w:t>
      </w:r>
      <w:r w:rsidRPr="008F3CF7">
        <w:t>right</w:t>
      </w:r>
      <w:r w:rsidR="002654CE">
        <w:t xml:space="preserve"> </w:t>
      </w:r>
      <w:r w:rsidRPr="008F3CF7">
        <w:t>to</w:t>
      </w:r>
      <w:r w:rsidR="002654CE">
        <w:t xml:space="preserve"> </w:t>
      </w:r>
      <w:r w:rsidRPr="008F3CF7">
        <w:t>wear</w:t>
      </w:r>
      <w:r w:rsidR="002654CE">
        <w:t xml:space="preserve"> </w:t>
      </w:r>
      <w:r w:rsidRPr="008F3CF7">
        <w:t>items</w:t>
      </w:r>
      <w:r w:rsidR="002654CE">
        <w:t xml:space="preserve"> </w:t>
      </w:r>
      <w:r w:rsidRPr="008F3CF7">
        <w:t>of</w:t>
      </w:r>
      <w:r w:rsidR="002654CE">
        <w:t xml:space="preserve"> </w:t>
      </w:r>
      <w:r w:rsidRPr="008F3CF7">
        <w:t>cultural</w:t>
      </w:r>
      <w:r w:rsidR="002654CE">
        <w:t xml:space="preserve"> </w:t>
      </w:r>
      <w:r w:rsidRPr="008F3CF7">
        <w:t>or</w:t>
      </w:r>
      <w:r w:rsidR="002654CE">
        <w:t xml:space="preserve"> </w:t>
      </w:r>
      <w:r w:rsidRPr="008F3CF7">
        <w:t>religious</w:t>
      </w:r>
      <w:r w:rsidR="002654CE">
        <w:t xml:space="preserve"> </w:t>
      </w:r>
      <w:r w:rsidRPr="008F3CF7">
        <w:t>significance.</w:t>
      </w:r>
      <w:r w:rsidR="002654CE">
        <w:t xml:space="preserve"> </w:t>
      </w:r>
      <w:r>
        <w:t>S</w:t>
      </w:r>
      <w:r w:rsidR="003921A1">
        <w:t>urvey</w:t>
      </w:r>
      <w:r w:rsidR="002654CE">
        <w:t xml:space="preserve"> </w:t>
      </w:r>
      <w:r w:rsidR="003921A1">
        <w:t>r</w:t>
      </w:r>
      <w:r w:rsidR="00144222" w:rsidRPr="00144222">
        <w:t>espondents</w:t>
      </w:r>
      <w:r w:rsidR="002654CE">
        <w:t xml:space="preserve"> </w:t>
      </w:r>
      <w:r w:rsidR="00144222" w:rsidRPr="00144222">
        <w:t>emphasized</w:t>
      </w:r>
      <w:r w:rsidR="002654CE">
        <w:t xml:space="preserve"> </w:t>
      </w:r>
      <w:r w:rsidR="00144222" w:rsidRPr="00144222">
        <w:t>the</w:t>
      </w:r>
      <w:r w:rsidR="002654CE">
        <w:t xml:space="preserve"> </w:t>
      </w:r>
      <w:r w:rsidR="00144222" w:rsidRPr="00144222">
        <w:t>urgent</w:t>
      </w:r>
      <w:r w:rsidR="002654CE">
        <w:t xml:space="preserve"> </w:t>
      </w:r>
      <w:r w:rsidR="00144222" w:rsidRPr="00144222">
        <w:t>need</w:t>
      </w:r>
      <w:r w:rsidR="002654CE">
        <w:t xml:space="preserve"> </w:t>
      </w:r>
      <w:r w:rsidR="00144222" w:rsidRPr="00144222">
        <w:t>for</w:t>
      </w:r>
      <w:r w:rsidR="002654CE">
        <w:t xml:space="preserve"> </w:t>
      </w:r>
      <w:r w:rsidR="00144222" w:rsidRPr="00144222">
        <w:t>clearer</w:t>
      </w:r>
      <w:r w:rsidR="002654CE">
        <w:t xml:space="preserve"> </w:t>
      </w:r>
      <w:r w:rsidR="00144222" w:rsidRPr="00144222">
        <w:t>statewide</w:t>
      </w:r>
      <w:r w:rsidR="002654CE">
        <w:t xml:space="preserve"> </w:t>
      </w:r>
      <w:r w:rsidR="00144222" w:rsidRPr="00144222">
        <w:t>guidance</w:t>
      </w:r>
      <w:r w:rsidR="002654CE">
        <w:t xml:space="preserve"> </w:t>
      </w:r>
      <w:r w:rsidR="00144222" w:rsidRPr="00144222">
        <w:t>and</w:t>
      </w:r>
      <w:r w:rsidR="002654CE">
        <w:t xml:space="preserve"> </w:t>
      </w:r>
      <w:r w:rsidR="00144222" w:rsidRPr="00144222">
        <w:t>consistent</w:t>
      </w:r>
      <w:r w:rsidR="002654CE">
        <w:t xml:space="preserve"> </w:t>
      </w:r>
      <w:r w:rsidR="00144222" w:rsidRPr="00144222">
        <w:t>implementation</w:t>
      </w:r>
      <w:r w:rsidR="002654CE">
        <w:t xml:space="preserve"> </w:t>
      </w:r>
      <w:r w:rsidR="00144222" w:rsidRPr="00144222">
        <w:t>across</w:t>
      </w:r>
      <w:r w:rsidR="002654CE">
        <w:t xml:space="preserve"> </w:t>
      </w:r>
      <w:r w:rsidR="00144222" w:rsidRPr="00144222">
        <w:t>districts.</w:t>
      </w:r>
    </w:p>
    <w:p w14:paraId="1D4F7F9E" w14:textId="25052914" w:rsidR="00FA03D5" w:rsidRPr="00FA03D5" w:rsidRDefault="00FA03D5" w:rsidP="00E663A9">
      <w:r w:rsidRPr="442DE59D">
        <w:t>Survey</w:t>
      </w:r>
      <w:r w:rsidR="002654CE">
        <w:t xml:space="preserve"> </w:t>
      </w:r>
      <w:r w:rsidRPr="442DE59D">
        <w:t>participants</w:t>
      </w:r>
      <w:r w:rsidR="002654CE">
        <w:t xml:space="preserve"> </w:t>
      </w:r>
      <w:r w:rsidRPr="00FA03D5">
        <w:t>offered</w:t>
      </w:r>
      <w:r w:rsidR="002654CE">
        <w:t xml:space="preserve"> </w:t>
      </w:r>
      <w:r w:rsidRPr="00FA03D5">
        <w:t>a</w:t>
      </w:r>
      <w:r w:rsidR="002654CE">
        <w:t xml:space="preserve"> </w:t>
      </w:r>
      <w:r w:rsidRPr="00FA03D5">
        <w:t>range</w:t>
      </w:r>
      <w:r w:rsidR="002654CE">
        <w:t xml:space="preserve"> </w:t>
      </w:r>
      <w:r w:rsidRPr="00FA03D5">
        <w:t>of</w:t>
      </w:r>
      <w:r w:rsidR="002654CE">
        <w:t xml:space="preserve"> </w:t>
      </w:r>
      <w:r w:rsidRPr="00FA03D5">
        <w:t>constructive</w:t>
      </w:r>
      <w:r w:rsidR="002654CE">
        <w:t xml:space="preserve"> </w:t>
      </w:r>
      <w:r w:rsidRPr="00FA03D5">
        <w:t>suggestions</w:t>
      </w:r>
      <w:r w:rsidR="002654CE">
        <w:t xml:space="preserve"> </w:t>
      </w:r>
      <w:r w:rsidRPr="00FA03D5">
        <w:t>aimed</w:t>
      </w:r>
      <w:r w:rsidR="002654CE">
        <w:t xml:space="preserve"> </w:t>
      </w:r>
      <w:r w:rsidRPr="00FA03D5">
        <w:t>at</w:t>
      </w:r>
      <w:r w:rsidR="002654CE">
        <w:t xml:space="preserve"> </w:t>
      </w:r>
      <w:r w:rsidRPr="00FA03D5">
        <w:t>improving</w:t>
      </w:r>
      <w:r w:rsidR="002654CE">
        <w:t xml:space="preserve"> </w:t>
      </w:r>
      <w:r w:rsidRPr="00FA03D5">
        <w:t>awareness,</w:t>
      </w:r>
      <w:r w:rsidR="002654CE">
        <w:t xml:space="preserve"> </w:t>
      </w:r>
      <w:r w:rsidRPr="00FA03D5">
        <w:t>consistency,</w:t>
      </w:r>
      <w:r w:rsidR="002654CE">
        <w:t xml:space="preserve"> </w:t>
      </w:r>
      <w:r w:rsidRPr="00FA03D5">
        <w:t>and</w:t>
      </w:r>
      <w:r w:rsidR="002654CE">
        <w:t xml:space="preserve"> </w:t>
      </w:r>
      <w:r w:rsidRPr="00FA03D5">
        <w:t>collaboration</w:t>
      </w:r>
      <w:r w:rsidR="002654CE">
        <w:t xml:space="preserve"> </w:t>
      </w:r>
      <w:r w:rsidRPr="00FA03D5">
        <w:t>around</w:t>
      </w:r>
      <w:r w:rsidR="002654CE">
        <w:t xml:space="preserve"> </w:t>
      </w:r>
      <w:r w:rsidRPr="00FA03D5">
        <w:t>students</w:t>
      </w:r>
      <w:r w:rsidR="00707E89">
        <w:t>’</w:t>
      </w:r>
      <w:r w:rsidR="002654CE">
        <w:t xml:space="preserve"> </w:t>
      </w:r>
      <w:r w:rsidRPr="00FA03D5">
        <w:t>rights</w:t>
      </w:r>
      <w:r w:rsidR="002654CE">
        <w:t xml:space="preserve"> </w:t>
      </w:r>
      <w:r w:rsidRPr="00FA03D5">
        <w:t>to</w:t>
      </w:r>
      <w:r w:rsidR="002654CE">
        <w:t xml:space="preserve"> </w:t>
      </w:r>
      <w:r w:rsidRPr="00FA03D5">
        <w:t>wear</w:t>
      </w:r>
      <w:r w:rsidR="002654CE">
        <w:t xml:space="preserve"> </w:t>
      </w:r>
      <w:r w:rsidRPr="00FA03D5">
        <w:t>traditional</w:t>
      </w:r>
      <w:r w:rsidR="002654CE">
        <w:t xml:space="preserve"> </w:t>
      </w:r>
      <w:r w:rsidRPr="00FA03D5">
        <w:t>tribal</w:t>
      </w:r>
      <w:r w:rsidR="002654CE">
        <w:t xml:space="preserve"> </w:t>
      </w:r>
      <w:r w:rsidRPr="00FA03D5">
        <w:t>regalia</w:t>
      </w:r>
      <w:r w:rsidR="002654CE">
        <w:t xml:space="preserve"> </w:t>
      </w:r>
      <w:r w:rsidRPr="00FA03D5">
        <w:t>and</w:t>
      </w:r>
      <w:r w:rsidR="002654CE">
        <w:t xml:space="preserve"> </w:t>
      </w:r>
      <w:r w:rsidRPr="00FA03D5">
        <w:t>cultural</w:t>
      </w:r>
      <w:r w:rsidR="002654CE">
        <w:t xml:space="preserve"> </w:t>
      </w:r>
      <w:r w:rsidRPr="00FA03D5">
        <w:t>adornments</w:t>
      </w:r>
      <w:r w:rsidR="002654CE">
        <w:t xml:space="preserve"> </w:t>
      </w:r>
      <w:r w:rsidRPr="00FA03D5">
        <w:t>at</w:t>
      </w:r>
      <w:r w:rsidR="002654CE">
        <w:t xml:space="preserve"> </w:t>
      </w:r>
      <w:r w:rsidRPr="00FA03D5">
        <w:t>graduation</w:t>
      </w:r>
      <w:r w:rsidR="002654CE">
        <w:t xml:space="preserve"> </w:t>
      </w:r>
      <w:r w:rsidRPr="00FA03D5">
        <w:t>ceremonies.</w:t>
      </w:r>
      <w:r w:rsidR="002654CE">
        <w:t xml:space="preserve"> </w:t>
      </w:r>
      <w:r w:rsidRPr="00FA03D5">
        <w:t>These</w:t>
      </w:r>
      <w:r w:rsidR="002654CE">
        <w:t xml:space="preserve"> </w:t>
      </w:r>
      <w:r w:rsidRPr="00FA03D5">
        <w:t>included</w:t>
      </w:r>
      <w:r w:rsidR="002654CE">
        <w:t xml:space="preserve"> </w:t>
      </w:r>
      <w:r w:rsidRPr="00FA03D5">
        <w:t>mandatory</w:t>
      </w:r>
      <w:r w:rsidR="002654CE">
        <w:t xml:space="preserve"> </w:t>
      </w:r>
      <w:r w:rsidRPr="00FA03D5">
        <w:t>training</w:t>
      </w:r>
      <w:r w:rsidR="002654CE">
        <w:t xml:space="preserve"> </w:t>
      </w:r>
      <w:r w:rsidRPr="00FA03D5">
        <w:t>for</w:t>
      </w:r>
      <w:r w:rsidR="002654CE">
        <w:t xml:space="preserve"> </w:t>
      </w:r>
      <w:r w:rsidRPr="00FA03D5">
        <w:t>educators</w:t>
      </w:r>
      <w:r w:rsidR="002654CE">
        <w:t xml:space="preserve"> </w:t>
      </w:r>
      <w:r w:rsidRPr="00FA03D5">
        <w:t>and</w:t>
      </w:r>
      <w:r w:rsidR="002654CE">
        <w:t xml:space="preserve"> </w:t>
      </w:r>
      <w:r w:rsidRPr="00FA03D5">
        <w:t>administrators</w:t>
      </w:r>
      <w:r w:rsidR="002654CE">
        <w:t xml:space="preserve"> </w:t>
      </w:r>
      <w:r w:rsidRPr="00FA03D5">
        <w:t>on</w:t>
      </w:r>
      <w:r w:rsidR="002654CE">
        <w:t xml:space="preserve"> </w:t>
      </w:r>
      <w:r w:rsidRPr="00FA03D5">
        <w:t>the</w:t>
      </w:r>
      <w:r w:rsidR="002654CE">
        <w:t xml:space="preserve"> </w:t>
      </w:r>
      <w:r w:rsidRPr="00FA03D5">
        <w:t>cultural</w:t>
      </w:r>
      <w:r w:rsidR="002654CE">
        <w:t xml:space="preserve"> </w:t>
      </w:r>
      <w:r w:rsidRPr="00FA03D5">
        <w:t>significance</w:t>
      </w:r>
      <w:r w:rsidR="002654CE">
        <w:t xml:space="preserve"> </w:t>
      </w:r>
      <w:r w:rsidRPr="00FA03D5">
        <w:t>of</w:t>
      </w:r>
      <w:r w:rsidR="002654CE">
        <w:t xml:space="preserve"> </w:t>
      </w:r>
      <w:r w:rsidRPr="00FA03D5">
        <w:t>regalia,</w:t>
      </w:r>
      <w:r w:rsidR="002654CE">
        <w:t xml:space="preserve"> </w:t>
      </w:r>
      <w:r w:rsidRPr="00FA03D5">
        <w:t>the</w:t>
      </w:r>
      <w:r w:rsidR="002654CE">
        <w:t xml:space="preserve"> </w:t>
      </w:r>
      <w:r w:rsidRPr="00FA03D5">
        <w:t>history</w:t>
      </w:r>
      <w:r w:rsidR="002654CE">
        <w:t xml:space="preserve"> </w:t>
      </w:r>
      <w:r w:rsidRPr="00FA03D5">
        <w:t>of</w:t>
      </w:r>
      <w:r w:rsidR="002654CE">
        <w:t xml:space="preserve"> </w:t>
      </w:r>
      <w:r w:rsidR="00621427">
        <w:t>f</w:t>
      </w:r>
      <w:r w:rsidR="00C25077">
        <w:t>orce</w:t>
      </w:r>
      <w:r w:rsidRPr="00FA03D5">
        <w:t>d</w:t>
      </w:r>
      <w:r w:rsidR="002654CE">
        <w:t xml:space="preserve"> </w:t>
      </w:r>
      <w:r w:rsidRPr="00FA03D5">
        <w:t>assimilation,</w:t>
      </w:r>
      <w:r w:rsidR="002654CE">
        <w:t xml:space="preserve"> </w:t>
      </w:r>
      <w:r w:rsidRPr="00FA03D5">
        <w:t>and</w:t>
      </w:r>
      <w:r w:rsidR="002654CE">
        <w:t xml:space="preserve"> </w:t>
      </w:r>
      <w:r w:rsidRPr="00FA03D5">
        <w:t>the</w:t>
      </w:r>
      <w:r w:rsidR="002654CE">
        <w:t xml:space="preserve"> </w:t>
      </w:r>
      <w:r w:rsidRPr="00FA03D5">
        <w:t>legal</w:t>
      </w:r>
      <w:r w:rsidR="002654CE">
        <w:t xml:space="preserve"> </w:t>
      </w:r>
      <w:r w:rsidRPr="00FA03D5">
        <w:t>rights</w:t>
      </w:r>
      <w:r w:rsidR="002654CE">
        <w:t xml:space="preserve"> </w:t>
      </w:r>
      <w:r w:rsidRPr="00FA03D5">
        <w:t>of</w:t>
      </w:r>
      <w:r w:rsidR="002654CE">
        <w:t xml:space="preserve"> </w:t>
      </w:r>
      <w:r w:rsidRPr="00FA03D5">
        <w:t>Native</w:t>
      </w:r>
      <w:r w:rsidR="002654CE">
        <w:t xml:space="preserve"> </w:t>
      </w:r>
      <w:r w:rsidRPr="00FA03D5">
        <w:t>students.</w:t>
      </w:r>
      <w:r w:rsidR="002654CE">
        <w:t xml:space="preserve"> </w:t>
      </w:r>
      <w:r w:rsidRPr="00FA03D5">
        <w:t>Respondents</w:t>
      </w:r>
      <w:r w:rsidR="002654CE">
        <w:t xml:space="preserve"> </w:t>
      </w:r>
      <w:r w:rsidRPr="00FA03D5">
        <w:t>also</w:t>
      </w:r>
      <w:r w:rsidR="002654CE">
        <w:t xml:space="preserve"> </w:t>
      </w:r>
      <w:r w:rsidRPr="00FA03D5">
        <w:t>emphasized</w:t>
      </w:r>
      <w:r w:rsidR="002654CE">
        <w:t xml:space="preserve"> </w:t>
      </w:r>
      <w:r w:rsidRPr="00FA03D5">
        <w:t>the</w:t>
      </w:r>
      <w:r w:rsidR="002654CE">
        <w:t xml:space="preserve"> </w:t>
      </w:r>
      <w:r w:rsidRPr="00FA03D5">
        <w:t>need</w:t>
      </w:r>
      <w:r w:rsidR="002654CE">
        <w:t xml:space="preserve"> </w:t>
      </w:r>
      <w:r w:rsidRPr="00FA03D5">
        <w:t>for</w:t>
      </w:r>
      <w:r w:rsidR="002654CE">
        <w:t xml:space="preserve"> </w:t>
      </w:r>
      <w:r w:rsidRPr="00FA03D5">
        <w:t>proactive</w:t>
      </w:r>
      <w:r w:rsidR="002654CE">
        <w:t xml:space="preserve"> </w:t>
      </w:r>
      <w:r w:rsidRPr="00FA03D5">
        <w:t>collaboration</w:t>
      </w:r>
      <w:r w:rsidR="002654CE">
        <w:t xml:space="preserve"> </w:t>
      </w:r>
      <w:r w:rsidRPr="00FA03D5">
        <w:t>between</w:t>
      </w:r>
      <w:r w:rsidR="002654CE">
        <w:t xml:space="preserve"> </w:t>
      </w:r>
      <w:r w:rsidRPr="00FA03D5">
        <w:t>LEAs</w:t>
      </w:r>
      <w:r w:rsidR="002654CE">
        <w:t xml:space="preserve"> </w:t>
      </w:r>
      <w:r w:rsidRPr="00FA03D5">
        <w:t>and</w:t>
      </w:r>
      <w:r w:rsidR="002654CE">
        <w:t xml:space="preserve"> </w:t>
      </w:r>
      <w:r w:rsidRPr="00FA03D5">
        <w:t>local</w:t>
      </w:r>
      <w:r w:rsidR="002654CE">
        <w:t xml:space="preserve"> </w:t>
      </w:r>
      <w:r w:rsidRPr="00FA03D5">
        <w:t>tribal</w:t>
      </w:r>
      <w:r w:rsidR="002654CE">
        <w:t xml:space="preserve"> </w:t>
      </w:r>
      <w:r w:rsidRPr="00FA03D5">
        <w:t>communities</w:t>
      </w:r>
      <w:r w:rsidR="002654CE">
        <w:t xml:space="preserve"> </w:t>
      </w:r>
      <w:r w:rsidRPr="00FA03D5">
        <w:t>involving</w:t>
      </w:r>
      <w:r w:rsidR="002654CE">
        <w:t xml:space="preserve"> </w:t>
      </w:r>
      <w:r w:rsidRPr="00FA03D5">
        <w:t>Native</w:t>
      </w:r>
      <w:r w:rsidR="002654CE">
        <w:t xml:space="preserve"> </w:t>
      </w:r>
      <w:r w:rsidRPr="00FA03D5">
        <w:t>liaisons,</w:t>
      </w:r>
      <w:r w:rsidR="002654CE">
        <w:t xml:space="preserve"> </w:t>
      </w:r>
      <w:r w:rsidRPr="00FA03D5">
        <w:t>tribal</w:t>
      </w:r>
      <w:r w:rsidR="002654CE">
        <w:t xml:space="preserve"> </w:t>
      </w:r>
      <w:r w:rsidRPr="00FA03D5">
        <w:t>education</w:t>
      </w:r>
      <w:r w:rsidR="002654CE">
        <w:t xml:space="preserve"> </w:t>
      </w:r>
      <w:r w:rsidRPr="00FA03D5">
        <w:t>departments,</w:t>
      </w:r>
      <w:r w:rsidR="002654CE">
        <w:t xml:space="preserve"> </w:t>
      </w:r>
      <w:r w:rsidRPr="00FA03D5">
        <w:t>and</w:t>
      </w:r>
      <w:r w:rsidR="002654CE">
        <w:t xml:space="preserve"> </w:t>
      </w:r>
      <w:r w:rsidRPr="00FA03D5">
        <w:t>advisory</w:t>
      </w:r>
      <w:r w:rsidR="002654CE">
        <w:t xml:space="preserve"> </w:t>
      </w:r>
      <w:r w:rsidRPr="00FA03D5">
        <w:t>councils.</w:t>
      </w:r>
    </w:p>
    <w:p w14:paraId="0DDF9928" w14:textId="18A34BE7" w:rsidR="00FA03D5" w:rsidRPr="00FA03D5" w:rsidRDefault="00FA03D5" w:rsidP="00E663A9">
      <w:r w:rsidRPr="00FA03D5">
        <w:t>Additional</w:t>
      </w:r>
      <w:r w:rsidR="002654CE">
        <w:t xml:space="preserve"> </w:t>
      </w:r>
      <w:r w:rsidRPr="00FA03D5">
        <w:t>suggestions</w:t>
      </w:r>
      <w:r w:rsidR="002654CE">
        <w:t xml:space="preserve"> </w:t>
      </w:r>
      <w:r w:rsidRPr="00FA03D5">
        <w:t>included</w:t>
      </w:r>
      <w:r w:rsidR="002654CE">
        <w:t xml:space="preserve"> </w:t>
      </w:r>
      <w:r w:rsidRPr="00FA03D5">
        <w:t>having</w:t>
      </w:r>
      <w:r w:rsidR="002654CE">
        <w:t xml:space="preserve"> </w:t>
      </w:r>
      <w:r w:rsidRPr="00FA03D5">
        <w:t>schools</w:t>
      </w:r>
      <w:r w:rsidR="002654CE">
        <w:t xml:space="preserve"> </w:t>
      </w:r>
      <w:r w:rsidRPr="00FA03D5">
        <w:t>send</w:t>
      </w:r>
      <w:r w:rsidR="002654CE">
        <w:t xml:space="preserve"> </w:t>
      </w:r>
      <w:r w:rsidRPr="00FA03D5">
        <w:t>out</w:t>
      </w:r>
      <w:r w:rsidR="002654CE">
        <w:t xml:space="preserve"> </w:t>
      </w:r>
      <w:r w:rsidRPr="00FA03D5">
        <w:t>pre-graduation</w:t>
      </w:r>
      <w:r w:rsidR="002654CE">
        <w:t xml:space="preserve"> </w:t>
      </w:r>
      <w:r w:rsidRPr="00FA03D5">
        <w:t>communications</w:t>
      </w:r>
      <w:r w:rsidR="002654CE">
        <w:t xml:space="preserve"> </w:t>
      </w:r>
      <w:r w:rsidRPr="00FA03D5">
        <w:t>affirming</w:t>
      </w:r>
      <w:r w:rsidR="002654CE">
        <w:t xml:space="preserve"> </w:t>
      </w:r>
      <w:r w:rsidRPr="00FA03D5">
        <w:t>students</w:t>
      </w:r>
      <w:r w:rsidR="00707E89">
        <w:t>’</w:t>
      </w:r>
      <w:r w:rsidR="002654CE">
        <w:t xml:space="preserve"> </w:t>
      </w:r>
      <w:r w:rsidRPr="00FA03D5">
        <w:t>rights,</w:t>
      </w:r>
      <w:r w:rsidR="002654CE">
        <w:t xml:space="preserve"> </w:t>
      </w:r>
      <w:r w:rsidRPr="00FA03D5">
        <w:t>hosting</w:t>
      </w:r>
      <w:r w:rsidR="002654CE">
        <w:t xml:space="preserve"> </w:t>
      </w:r>
      <w:r w:rsidRPr="00FA03D5">
        <w:t>cultural</w:t>
      </w:r>
      <w:r w:rsidR="002654CE">
        <w:t xml:space="preserve"> </w:t>
      </w:r>
      <w:r w:rsidRPr="00FA03D5">
        <w:t>awareness</w:t>
      </w:r>
      <w:r w:rsidR="002654CE">
        <w:t xml:space="preserve"> </w:t>
      </w:r>
      <w:r w:rsidRPr="00FA03D5">
        <w:t>sessions,</w:t>
      </w:r>
      <w:r w:rsidR="002654CE">
        <w:t xml:space="preserve"> </w:t>
      </w:r>
      <w:r w:rsidRPr="00FA03D5">
        <w:t>and</w:t>
      </w:r>
      <w:r w:rsidR="002654CE">
        <w:t xml:space="preserve"> </w:t>
      </w:r>
      <w:r w:rsidRPr="00FA03D5">
        <w:t>establishing</w:t>
      </w:r>
      <w:r w:rsidR="002654CE">
        <w:t xml:space="preserve"> </w:t>
      </w:r>
      <w:r w:rsidRPr="00FA03D5">
        <w:t>Native</w:t>
      </w:r>
      <w:r w:rsidR="002654CE">
        <w:t xml:space="preserve"> </w:t>
      </w:r>
      <w:r w:rsidRPr="00FA03D5">
        <w:t>American</w:t>
      </w:r>
      <w:r w:rsidR="002654CE">
        <w:t xml:space="preserve"> </w:t>
      </w:r>
      <w:r w:rsidRPr="00FA03D5">
        <w:t>Advisory</w:t>
      </w:r>
      <w:r w:rsidR="002654CE">
        <w:t xml:space="preserve"> </w:t>
      </w:r>
      <w:r w:rsidR="00707E89">
        <w:t>c</w:t>
      </w:r>
      <w:r w:rsidRPr="00FA03D5">
        <w:t>ommittees</w:t>
      </w:r>
      <w:r w:rsidR="002654CE">
        <w:t xml:space="preserve"> </w:t>
      </w:r>
      <w:r w:rsidRPr="00FA03D5">
        <w:t>to</w:t>
      </w:r>
      <w:r w:rsidR="002654CE">
        <w:t xml:space="preserve"> </w:t>
      </w:r>
      <w:r w:rsidRPr="00FA03D5">
        <w:t>ensure</w:t>
      </w:r>
      <w:r w:rsidR="002654CE">
        <w:t xml:space="preserve"> </w:t>
      </w:r>
      <w:r w:rsidRPr="00FA03D5">
        <w:t>tribal</w:t>
      </w:r>
      <w:r w:rsidR="002654CE">
        <w:t xml:space="preserve"> </w:t>
      </w:r>
      <w:r w:rsidRPr="00FA03D5">
        <w:t>voices</w:t>
      </w:r>
      <w:r w:rsidR="002654CE">
        <w:t xml:space="preserve"> </w:t>
      </w:r>
      <w:r w:rsidRPr="00FA03D5">
        <w:t>are</w:t>
      </w:r>
      <w:r w:rsidR="002654CE">
        <w:t xml:space="preserve"> </w:t>
      </w:r>
      <w:r w:rsidRPr="00FA03D5">
        <w:t>reflected</w:t>
      </w:r>
      <w:r w:rsidR="002654CE">
        <w:t xml:space="preserve"> </w:t>
      </w:r>
      <w:r w:rsidRPr="00FA03D5">
        <w:t>in</w:t>
      </w:r>
      <w:r w:rsidR="002654CE">
        <w:t xml:space="preserve"> </w:t>
      </w:r>
      <w:r w:rsidRPr="00FA03D5">
        <w:t>policy</w:t>
      </w:r>
      <w:r w:rsidR="002654CE">
        <w:t xml:space="preserve"> </w:t>
      </w:r>
      <w:r w:rsidRPr="00FA03D5">
        <w:t>decisions.</w:t>
      </w:r>
    </w:p>
    <w:p w14:paraId="1A1528A2" w14:textId="3D6B83FE" w:rsidR="00B10569" w:rsidRPr="00B573BC" w:rsidRDefault="736D6F29" w:rsidP="00C676CD">
      <w:pPr>
        <w:pStyle w:val="Heading3"/>
      </w:pPr>
      <w:bookmarkStart w:id="34" w:name="_Toc216205375"/>
      <w:bookmarkStart w:id="35" w:name="_Toc235438028"/>
      <w:r>
        <w:t>Key</w:t>
      </w:r>
      <w:r w:rsidR="025C17D0">
        <w:t xml:space="preserve"> </w:t>
      </w:r>
      <w:r>
        <w:t>Themes</w:t>
      </w:r>
      <w:r w:rsidR="025C17D0">
        <w:t xml:space="preserve"> </w:t>
      </w:r>
      <w:r>
        <w:t>and</w:t>
      </w:r>
      <w:r w:rsidR="025C17D0">
        <w:t xml:space="preserve"> </w:t>
      </w:r>
      <w:r>
        <w:t>Issues</w:t>
      </w:r>
      <w:r w:rsidR="025C17D0">
        <w:t xml:space="preserve"> </w:t>
      </w:r>
      <w:r>
        <w:t>Identified</w:t>
      </w:r>
      <w:bookmarkEnd w:id="34"/>
      <w:bookmarkEnd w:id="35"/>
    </w:p>
    <w:p w14:paraId="1F7D0C06" w14:textId="026954FB" w:rsidR="007E4598" w:rsidRDefault="007E4598" w:rsidP="00E663A9">
      <w:r w:rsidRPr="007E4598">
        <w:t>The</w:t>
      </w:r>
      <w:r w:rsidR="002654CE">
        <w:t xml:space="preserve"> </w:t>
      </w:r>
      <w:r w:rsidR="53060972" w:rsidRPr="2D4046C8">
        <w:t>NAGAT</w:t>
      </w:r>
      <w:r w:rsidR="002654CE">
        <w:t xml:space="preserve"> </w:t>
      </w:r>
      <w:r w:rsidR="53060972" w:rsidRPr="2D4046C8">
        <w:t>Task</w:t>
      </w:r>
      <w:r w:rsidR="002654CE">
        <w:t xml:space="preserve"> </w:t>
      </w:r>
      <w:r w:rsidR="00C25077">
        <w:t>Force</w:t>
      </w:r>
      <w:r w:rsidR="002654CE">
        <w:t xml:space="preserve"> </w:t>
      </w:r>
      <w:r w:rsidRPr="007E4598">
        <w:t>Survey</w:t>
      </w:r>
      <w:r w:rsidR="002654CE">
        <w:t xml:space="preserve"> </w:t>
      </w:r>
      <w:r w:rsidRPr="007E4598">
        <w:t>revealed</w:t>
      </w:r>
      <w:r w:rsidR="002654CE">
        <w:t xml:space="preserve"> </w:t>
      </w:r>
      <w:r w:rsidRPr="007E4598">
        <w:t>a</w:t>
      </w:r>
      <w:r w:rsidR="002654CE">
        <w:t xml:space="preserve"> </w:t>
      </w:r>
      <w:r w:rsidRPr="007E4598">
        <w:t>range</w:t>
      </w:r>
      <w:r w:rsidR="002654CE">
        <w:t xml:space="preserve"> </w:t>
      </w:r>
      <w:r w:rsidRPr="007E4598">
        <w:t>of</w:t>
      </w:r>
      <w:r w:rsidR="002654CE">
        <w:t xml:space="preserve"> </w:t>
      </w:r>
      <w:r w:rsidRPr="007E4598">
        <w:t>experiences</w:t>
      </w:r>
      <w:r w:rsidR="002654CE">
        <w:t xml:space="preserve"> </w:t>
      </w:r>
      <w:r w:rsidRPr="007E4598">
        <w:t>among</w:t>
      </w:r>
      <w:r w:rsidR="002654CE">
        <w:t xml:space="preserve"> </w:t>
      </w:r>
      <w:r w:rsidRPr="007E4598">
        <w:t>students,</w:t>
      </w:r>
      <w:r w:rsidR="002654CE">
        <w:t xml:space="preserve"> </w:t>
      </w:r>
      <w:r w:rsidRPr="007E4598">
        <w:t>families,</w:t>
      </w:r>
      <w:r w:rsidR="002654CE">
        <w:t xml:space="preserve"> </w:t>
      </w:r>
      <w:r w:rsidRPr="007E4598">
        <w:t>and</w:t>
      </w:r>
      <w:r w:rsidR="002654CE">
        <w:t xml:space="preserve"> </w:t>
      </w:r>
      <w:r w:rsidRPr="007E4598">
        <w:t>community</w:t>
      </w:r>
      <w:r w:rsidR="002654CE">
        <w:t xml:space="preserve"> </w:t>
      </w:r>
      <w:r w:rsidRPr="007E4598">
        <w:t>members</w:t>
      </w:r>
      <w:r w:rsidR="002654CE">
        <w:t xml:space="preserve"> </w:t>
      </w:r>
      <w:r w:rsidRPr="007E4598">
        <w:t>regarding</w:t>
      </w:r>
      <w:r w:rsidR="002654CE">
        <w:t xml:space="preserve"> </w:t>
      </w:r>
      <w:r w:rsidRPr="007E4598">
        <w:t>the</w:t>
      </w:r>
      <w:r w:rsidR="002654CE">
        <w:t xml:space="preserve"> </w:t>
      </w:r>
      <w:r w:rsidRPr="007E4598">
        <w:t>implementation</w:t>
      </w:r>
      <w:r w:rsidR="002654CE">
        <w:t xml:space="preserve"> </w:t>
      </w:r>
      <w:r w:rsidRPr="007E4598">
        <w:t>of</w:t>
      </w:r>
      <w:r w:rsidR="002654CE">
        <w:t xml:space="preserve"> </w:t>
      </w:r>
      <w:r w:rsidR="00F36152" w:rsidRPr="00F36152">
        <w:rPr>
          <w:i/>
          <w:iCs/>
        </w:rPr>
        <w:t>EC</w:t>
      </w:r>
      <w:r w:rsidR="002654CE">
        <w:rPr>
          <w:i/>
          <w:iCs/>
        </w:rPr>
        <w:t xml:space="preserve"> </w:t>
      </w:r>
      <w:r w:rsidRPr="00CF40C4">
        <w:t>35183.1</w:t>
      </w:r>
      <w:r w:rsidRPr="007E4598">
        <w:t>,</w:t>
      </w:r>
      <w:r w:rsidR="002654CE">
        <w:t xml:space="preserve"> </w:t>
      </w:r>
      <w:r w:rsidRPr="007E4598">
        <w:t>which</w:t>
      </w:r>
      <w:r w:rsidR="002654CE">
        <w:t xml:space="preserve"> </w:t>
      </w:r>
      <w:r w:rsidR="00876BCC">
        <w:t>supports</w:t>
      </w:r>
      <w:r w:rsidR="002654CE">
        <w:t xml:space="preserve"> </w:t>
      </w:r>
      <w:r w:rsidRPr="007E4598">
        <w:t>the</w:t>
      </w:r>
      <w:r w:rsidR="002654CE">
        <w:t xml:space="preserve"> </w:t>
      </w:r>
      <w:r w:rsidRPr="007E4598">
        <w:t>right</w:t>
      </w:r>
      <w:r w:rsidR="002654CE">
        <w:t xml:space="preserve"> </w:t>
      </w:r>
      <w:r w:rsidRPr="007E4598">
        <w:t>of</w:t>
      </w:r>
      <w:r w:rsidR="002654CE">
        <w:t xml:space="preserve"> </w:t>
      </w:r>
      <w:r w:rsidRPr="007E4598">
        <w:t>students</w:t>
      </w:r>
      <w:r w:rsidR="002654CE">
        <w:t xml:space="preserve"> </w:t>
      </w:r>
      <w:r w:rsidRPr="007E4598">
        <w:t>to</w:t>
      </w:r>
      <w:r w:rsidR="002654CE">
        <w:t xml:space="preserve"> </w:t>
      </w:r>
      <w:r w:rsidRPr="007E4598">
        <w:t>wear</w:t>
      </w:r>
      <w:r w:rsidR="002654CE">
        <w:t xml:space="preserve"> </w:t>
      </w:r>
      <w:r w:rsidRPr="007E4598">
        <w:t>items</w:t>
      </w:r>
      <w:r w:rsidR="002654CE">
        <w:t xml:space="preserve"> </w:t>
      </w:r>
      <w:r w:rsidRPr="007E4598">
        <w:t>of</w:t>
      </w:r>
      <w:r w:rsidR="002654CE">
        <w:t xml:space="preserve"> </w:t>
      </w:r>
      <w:r w:rsidRPr="007E4598">
        <w:t>cultural</w:t>
      </w:r>
      <w:r w:rsidR="002654CE">
        <w:t xml:space="preserve"> </w:t>
      </w:r>
      <w:r w:rsidRPr="007E4598">
        <w:t>or</w:t>
      </w:r>
      <w:r w:rsidR="002654CE">
        <w:t xml:space="preserve"> </w:t>
      </w:r>
      <w:r w:rsidRPr="007E4598">
        <w:t>religious</w:t>
      </w:r>
      <w:r w:rsidR="002654CE">
        <w:t xml:space="preserve"> </w:t>
      </w:r>
      <w:r w:rsidRPr="007E4598">
        <w:t>significance</w:t>
      </w:r>
      <w:r w:rsidR="002654CE">
        <w:t xml:space="preserve"> </w:t>
      </w:r>
      <w:r w:rsidRPr="007E4598">
        <w:t>at</w:t>
      </w:r>
      <w:r w:rsidR="002654CE">
        <w:t xml:space="preserve"> </w:t>
      </w:r>
      <w:r w:rsidRPr="007E4598">
        <w:t>school</w:t>
      </w:r>
      <w:r w:rsidR="002654CE">
        <w:t xml:space="preserve"> </w:t>
      </w:r>
      <w:r w:rsidRPr="007E4598">
        <w:t>graduation</w:t>
      </w:r>
      <w:r w:rsidR="002654CE">
        <w:t xml:space="preserve"> </w:t>
      </w:r>
      <w:r w:rsidRPr="007E4598">
        <w:t>ceremonies.</w:t>
      </w:r>
      <w:r w:rsidR="002654CE">
        <w:t xml:space="preserve"> </w:t>
      </w:r>
      <w:r w:rsidRPr="007E4598">
        <w:t>While</w:t>
      </w:r>
      <w:r w:rsidR="002654CE">
        <w:t xml:space="preserve"> </w:t>
      </w:r>
      <w:r w:rsidR="009F4B2D">
        <w:t>62</w:t>
      </w:r>
      <w:r w:rsidR="00707E89">
        <w:t xml:space="preserve"> percent</w:t>
      </w:r>
      <w:r w:rsidR="007F13F4">
        <w:t xml:space="preserve"> of</w:t>
      </w:r>
      <w:r w:rsidR="002654CE">
        <w:t xml:space="preserve"> </w:t>
      </w:r>
      <w:r w:rsidRPr="007E4598">
        <w:t>respondents</w:t>
      </w:r>
      <w:r w:rsidR="002654CE">
        <w:t xml:space="preserve"> </w:t>
      </w:r>
      <w:r w:rsidRPr="007E4598">
        <w:t>shared</w:t>
      </w:r>
      <w:r w:rsidR="002654CE">
        <w:t xml:space="preserve"> </w:t>
      </w:r>
      <w:r w:rsidRPr="007E4598">
        <w:t>positive</w:t>
      </w:r>
      <w:r w:rsidR="002654CE">
        <w:t xml:space="preserve"> </w:t>
      </w:r>
      <w:r w:rsidRPr="007E4598">
        <w:t>and</w:t>
      </w:r>
      <w:r w:rsidR="002654CE">
        <w:t xml:space="preserve"> </w:t>
      </w:r>
      <w:r w:rsidRPr="007E4598">
        <w:t>affirming</w:t>
      </w:r>
      <w:r w:rsidR="002654CE">
        <w:t xml:space="preserve"> </w:t>
      </w:r>
      <w:r w:rsidRPr="007E4598">
        <w:t>experiences,</w:t>
      </w:r>
      <w:r w:rsidR="002654CE">
        <w:t xml:space="preserve"> </w:t>
      </w:r>
      <w:r w:rsidR="00FA03D5">
        <w:t>50</w:t>
      </w:r>
      <w:r w:rsidR="002654CE">
        <w:t xml:space="preserve"> </w:t>
      </w:r>
      <w:r w:rsidR="00FA03D5">
        <w:t>families</w:t>
      </w:r>
      <w:r w:rsidR="002654CE">
        <w:t xml:space="preserve"> </w:t>
      </w:r>
      <w:r w:rsidRPr="007E4598">
        <w:t>reported</w:t>
      </w:r>
      <w:r w:rsidR="002654CE">
        <w:t xml:space="preserve"> </w:t>
      </w:r>
      <w:r w:rsidRPr="007E4598">
        <w:t>ongoing</w:t>
      </w:r>
      <w:r w:rsidR="002654CE">
        <w:t xml:space="preserve"> </w:t>
      </w:r>
      <w:r w:rsidRPr="007E4598">
        <w:t>challenges</w:t>
      </w:r>
      <w:r w:rsidR="002654CE">
        <w:t xml:space="preserve"> </w:t>
      </w:r>
      <w:r w:rsidRPr="007E4598">
        <w:t>that</w:t>
      </w:r>
      <w:r w:rsidR="002654CE">
        <w:t xml:space="preserve"> </w:t>
      </w:r>
      <w:r w:rsidRPr="007E4598">
        <w:t>point</w:t>
      </w:r>
      <w:r w:rsidR="002654CE">
        <w:t xml:space="preserve"> </w:t>
      </w:r>
      <w:r w:rsidRPr="007E4598">
        <w:t>to</w:t>
      </w:r>
      <w:r w:rsidR="002654CE">
        <w:t xml:space="preserve"> </w:t>
      </w:r>
      <w:r w:rsidRPr="007E4598">
        <w:t>systemic</w:t>
      </w:r>
      <w:r w:rsidR="002654CE">
        <w:t xml:space="preserve"> </w:t>
      </w:r>
      <w:r w:rsidRPr="007E4598">
        <w:t>gaps</w:t>
      </w:r>
      <w:r w:rsidR="002654CE">
        <w:t xml:space="preserve"> </w:t>
      </w:r>
      <w:r w:rsidRPr="007E4598">
        <w:t>in</w:t>
      </w:r>
      <w:r w:rsidR="002654CE">
        <w:t xml:space="preserve"> </w:t>
      </w:r>
      <w:r w:rsidRPr="007E4598">
        <w:t>awareness,</w:t>
      </w:r>
      <w:r w:rsidR="002654CE">
        <w:t xml:space="preserve"> </w:t>
      </w:r>
      <w:r w:rsidR="00546F7A">
        <w:t>application</w:t>
      </w:r>
      <w:r w:rsidRPr="007E4598">
        <w:t>,</w:t>
      </w:r>
      <w:r w:rsidR="002654CE">
        <w:t xml:space="preserve"> </w:t>
      </w:r>
      <w:r w:rsidRPr="007E4598">
        <w:t>and</w:t>
      </w:r>
      <w:r w:rsidR="002654CE">
        <w:t xml:space="preserve"> </w:t>
      </w:r>
      <w:r w:rsidRPr="007E4598">
        <w:t>cultural</w:t>
      </w:r>
      <w:r w:rsidR="002654CE">
        <w:t xml:space="preserve"> </w:t>
      </w:r>
      <w:r w:rsidRPr="007E4598">
        <w:t>understanding.</w:t>
      </w:r>
    </w:p>
    <w:p w14:paraId="66A45B74" w14:textId="76F007E4" w:rsidR="00A56857" w:rsidRPr="007E4598" w:rsidRDefault="00A56857" w:rsidP="00E663A9">
      <w:r>
        <w:lastRenderedPageBreak/>
        <w:t>The</w:t>
      </w:r>
      <w:r w:rsidR="002654CE">
        <w:t xml:space="preserve"> </w:t>
      </w:r>
      <w:r>
        <w:t>following</w:t>
      </w:r>
      <w:r w:rsidR="002654CE">
        <w:t xml:space="preserve"> </w:t>
      </w:r>
      <w:r>
        <w:t>themes</w:t>
      </w:r>
      <w:r w:rsidR="002654CE">
        <w:t xml:space="preserve"> </w:t>
      </w:r>
      <w:r>
        <w:t>emerged</w:t>
      </w:r>
      <w:r w:rsidR="002654CE">
        <w:t xml:space="preserve"> </w:t>
      </w:r>
      <w:r>
        <w:t>as</w:t>
      </w:r>
      <w:r w:rsidR="002654CE">
        <w:t xml:space="preserve"> </w:t>
      </w:r>
      <w:r>
        <w:t>the</w:t>
      </w:r>
      <w:r w:rsidR="002654CE">
        <w:t xml:space="preserve"> </w:t>
      </w:r>
      <w:r>
        <w:t>most</w:t>
      </w:r>
      <w:r w:rsidR="002654CE">
        <w:t xml:space="preserve"> </w:t>
      </w:r>
      <w:r>
        <w:t>pressing</w:t>
      </w:r>
      <w:r w:rsidR="002654CE">
        <w:t xml:space="preserve"> </w:t>
      </w:r>
      <w:r>
        <w:t>and</w:t>
      </w:r>
      <w:r w:rsidR="002654CE">
        <w:t xml:space="preserve"> </w:t>
      </w:r>
      <w:r>
        <w:t>recurrent</w:t>
      </w:r>
      <w:r w:rsidR="002654CE">
        <w:t xml:space="preserve"> </w:t>
      </w:r>
      <w:r>
        <w:t>issues</w:t>
      </w:r>
      <w:r w:rsidR="002654CE">
        <w:t xml:space="preserve"> </w:t>
      </w:r>
      <w:r>
        <w:t>across</w:t>
      </w:r>
      <w:r w:rsidR="002654CE">
        <w:t xml:space="preserve"> </w:t>
      </w:r>
      <w:r>
        <w:t>survey</w:t>
      </w:r>
      <w:r w:rsidR="002654CE">
        <w:t xml:space="preserve"> </w:t>
      </w:r>
      <w:r>
        <w:t>responses</w:t>
      </w:r>
      <w:r w:rsidR="00B248EA">
        <w:t xml:space="preserve">. Many respondents reported experiencing </w:t>
      </w:r>
      <w:r w:rsidR="004C7CC8">
        <w:t>more than one of these challenges</w:t>
      </w:r>
      <w:r w:rsidR="00707E89">
        <w:t xml:space="preserve"> and indicated</w:t>
      </w:r>
      <w:r w:rsidR="004C7CC8">
        <w:t xml:space="preserve"> overlap among </w:t>
      </w:r>
      <w:r w:rsidR="00393D67">
        <w:t>categories</w:t>
      </w:r>
      <w:r>
        <w:t>:</w:t>
      </w:r>
    </w:p>
    <w:tbl>
      <w:tblPr>
        <w:tblStyle w:val="TableGrid"/>
        <w:tblW w:w="5000" w:type="pct"/>
        <w:tblLook w:val="06A0" w:firstRow="1" w:lastRow="0" w:firstColumn="1" w:lastColumn="0" w:noHBand="1" w:noVBand="1"/>
        <w:tblDescription w:val="Table showing key themes from survey responses on challenges related to Native student graduation adornments."/>
      </w:tblPr>
      <w:tblGrid>
        <w:gridCol w:w="6256"/>
        <w:gridCol w:w="3094"/>
      </w:tblGrid>
      <w:tr w:rsidR="24D1E377" w14:paraId="198A4CD2" w14:textId="77777777" w:rsidTr="7AB3B59A">
        <w:trPr>
          <w:cantSplit/>
          <w:trHeight w:val="300"/>
          <w:tblHeader/>
        </w:trPr>
        <w:tc>
          <w:tcPr>
            <w:tcW w:w="6345" w:type="dxa"/>
          </w:tcPr>
          <w:p w14:paraId="21D89D6D" w14:textId="3A081931" w:rsidR="4A88CC03" w:rsidRDefault="4A88CC03" w:rsidP="24D1E377">
            <w:pPr>
              <w:rPr>
                <w:b/>
                <w:bCs/>
              </w:rPr>
            </w:pPr>
            <w:r w:rsidRPr="24D1E377">
              <w:rPr>
                <w:b/>
                <w:bCs/>
              </w:rPr>
              <w:t>Key Themes/Take Aways</w:t>
            </w:r>
          </w:p>
        </w:tc>
        <w:tc>
          <w:tcPr>
            <w:tcW w:w="3120" w:type="dxa"/>
          </w:tcPr>
          <w:p w14:paraId="05BD26FC" w14:textId="4D5F6075" w:rsidR="4A88CC03" w:rsidRDefault="4A88CC03" w:rsidP="24D1E377">
            <w:pPr>
              <w:jc w:val="center"/>
              <w:rPr>
                <w:b/>
                <w:bCs/>
              </w:rPr>
            </w:pPr>
            <w:r w:rsidRPr="24D1E377">
              <w:rPr>
                <w:b/>
                <w:bCs/>
              </w:rPr>
              <w:t>Number of Respondents</w:t>
            </w:r>
          </w:p>
        </w:tc>
      </w:tr>
      <w:tr w:rsidR="24D1E377" w14:paraId="630BA115" w14:textId="77777777" w:rsidTr="7AB3B59A">
        <w:trPr>
          <w:cantSplit/>
          <w:trHeight w:val="300"/>
        </w:trPr>
        <w:tc>
          <w:tcPr>
            <w:tcW w:w="6345" w:type="dxa"/>
          </w:tcPr>
          <w:p w14:paraId="75DB688A" w14:textId="751F174B" w:rsidR="005555DA" w:rsidRDefault="005555DA" w:rsidP="24D1E377">
            <w:r>
              <w:t>C</w:t>
            </w:r>
            <w:r w:rsidR="4A88CC03">
              <w:t>ontinued resistance or denial of adornments in certain LEAs without justification</w:t>
            </w:r>
          </w:p>
        </w:tc>
        <w:tc>
          <w:tcPr>
            <w:tcW w:w="3120" w:type="dxa"/>
          </w:tcPr>
          <w:p w14:paraId="32A94620" w14:textId="1F663D67" w:rsidR="4A88CC03" w:rsidRDefault="4A88CC03" w:rsidP="24D1E377">
            <w:pPr>
              <w:jc w:val="center"/>
            </w:pPr>
            <w:r>
              <w:t>12</w:t>
            </w:r>
          </w:p>
        </w:tc>
      </w:tr>
      <w:tr w:rsidR="24D1E377" w14:paraId="46CF7179" w14:textId="77777777" w:rsidTr="7AB3B59A">
        <w:trPr>
          <w:cantSplit/>
          <w:trHeight w:val="300"/>
        </w:trPr>
        <w:tc>
          <w:tcPr>
            <w:tcW w:w="6345" w:type="dxa"/>
          </w:tcPr>
          <w:p w14:paraId="05594385" w14:textId="705E0D44" w:rsidR="66703DC8" w:rsidRDefault="66703DC8" w:rsidP="24D1E377">
            <w:r>
              <w:t>I</w:t>
            </w:r>
            <w:r w:rsidR="4A88CC03">
              <w:t xml:space="preserve">nconsistent application of </w:t>
            </w:r>
            <w:r w:rsidR="4A88CC03" w:rsidRPr="24D1E377">
              <w:rPr>
                <w:i/>
                <w:iCs/>
              </w:rPr>
              <w:t xml:space="preserve">EC </w:t>
            </w:r>
            <w:r w:rsidR="4A88CC03">
              <w:t>35183.1 across districts</w:t>
            </w:r>
          </w:p>
        </w:tc>
        <w:tc>
          <w:tcPr>
            <w:tcW w:w="3120" w:type="dxa"/>
          </w:tcPr>
          <w:p w14:paraId="09CF4A7D" w14:textId="5A106784" w:rsidR="4A88CC03" w:rsidRDefault="4A88CC03" w:rsidP="24D1E377">
            <w:pPr>
              <w:jc w:val="center"/>
            </w:pPr>
            <w:r>
              <w:t>5</w:t>
            </w:r>
          </w:p>
        </w:tc>
      </w:tr>
      <w:tr w:rsidR="24D1E377" w14:paraId="2D059C12" w14:textId="77777777" w:rsidTr="7AB3B59A">
        <w:trPr>
          <w:cantSplit/>
          <w:trHeight w:val="300"/>
        </w:trPr>
        <w:tc>
          <w:tcPr>
            <w:tcW w:w="6345" w:type="dxa"/>
          </w:tcPr>
          <w:p w14:paraId="0563B014" w14:textId="3068E8C9" w:rsidR="6B920148" w:rsidRDefault="1E7A2E62" w:rsidP="7AB3B59A">
            <w:r w:rsidRPr="7AB3B59A">
              <w:rPr>
                <w:rFonts w:eastAsia="Arial"/>
                <w:color w:val="000000" w:themeColor="text1"/>
              </w:rPr>
              <w:t>Lack of awareness and training among school staff</w:t>
            </w:r>
            <w:r w:rsidRPr="7AB3B59A">
              <w:rPr>
                <w:rFonts w:eastAsia="Arial"/>
              </w:rPr>
              <w:t xml:space="preserve"> </w:t>
            </w:r>
          </w:p>
        </w:tc>
        <w:tc>
          <w:tcPr>
            <w:tcW w:w="3120" w:type="dxa"/>
          </w:tcPr>
          <w:p w14:paraId="46620F96" w14:textId="236DE412" w:rsidR="4A88CC03" w:rsidRDefault="4A88CC03" w:rsidP="24D1E377">
            <w:pPr>
              <w:jc w:val="center"/>
            </w:pPr>
            <w:r>
              <w:t>11</w:t>
            </w:r>
          </w:p>
        </w:tc>
      </w:tr>
      <w:tr w:rsidR="24D1E377" w14:paraId="3A8E95A3" w14:textId="77777777" w:rsidTr="7AB3B59A">
        <w:trPr>
          <w:cantSplit/>
          <w:trHeight w:val="300"/>
        </w:trPr>
        <w:tc>
          <w:tcPr>
            <w:tcW w:w="6345" w:type="dxa"/>
          </w:tcPr>
          <w:p w14:paraId="3C2A5CBE" w14:textId="27CF5E68" w:rsidR="4AEA3A33" w:rsidRDefault="4AEA3A33" w:rsidP="24D1E377">
            <w:r>
              <w:t>E</w:t>
            </w:r>
            <w:r w:rsidR="3CAF26C9">
              <w:t>motional harm and erasure experienced by Native youth</w:t>
            </w:r>
          </w:p>
        </w:tc>
        <w:tc>
          <w:tcPr>
            <w:tcW w:w="3120" w:type="dxa"/>
          </w:tcPr>
          <w:p w14:paraId="4DE66A4B" w14:textId="68CA418D" w:rsidR="4A88CC03" w:rsidRDefault="4A88CC03" w:rsidP="24D1E377">
            <w:pPr>
              <w:jc w:val="center"/>
            </w:pPr>
            <w:r>
              <w:t>22</w:t>
            </w:r>
          </w:p>
        </w:tc>
      </w:tr>
      <w:tr w:rsidR="24D1E377" w14:paraId="3FCDDFFC" w14:textId="77777777" w:rsidTr="7AB3B59A">
        <w:trPr>
          <w:cantSplit/>
          <w:trHeight w:val="300"/>
        </w:trPr>
        <w:tc>
          <w:tcPr>
            <w:tcW w:w="6345" w:type="dxa"/>
          </w:tcPr>
          <w:p w14:paraId="0D204FCE" w14:textId="352015EF" w:rsidR="6E0D6DDC" w:rsidRDefault="6E0D6DDC" w:rsidP="24D1E377">
            <w:r>
              <w:t>I</w:t>
            </w:r>
            <w:r w:rsidR="5EF3346E">
              <w:t>mportance of collaboration with tribal communities</w:t>
            </w:r>
          </w:p>
        </w:tc>
        <w:tc>
          <w:tcPr>
            <w:tcW w:w="3120" w:type="dxa"/>
          </w:tcPr>
          <w:p w14:paraId="5E87722D" w14:textId="17483D87" w:rsidR="4A88CC03" w:rsidRDefault="4A88CC03" w:rsidP="24D1E377">
            <w:pPr>
              <w:jc w:val="center"/>
            </w:pPr>
            <w:r>
              <w:t>11</w:t>
            </w:r>
          </w:p>
        </w:tc>
      </w:tr>
    </w:tbl>
    <w:p w14:paraId="695D9AAF" w14:textId="46F09EA0" w:rsidR="75C1E9D0" w:rsidRDefault="75C1E9D0" w:rsidP="00707E89">
      <w:pPr>
        <w:rPr>
          <w:rFonts w:eastAsia="Arial"/>
        </w:rPr>
      </w:pPr>
      <w:r w:rsidRPr="7AB3B59A">
        <w:rPr>
          <w:rFonts w:eastAsia="Arial"/>
        </w:rPr>
        <w:t xml:space="preserve">Table showing key themes from survey responses on challenges related to Native student graduation adornments. Themes include: </w:t>
      </w:r>
      <w:r w:rsidR="00707E89">
        <w:rPr>
          <w:rFonts w:eastAsia="Arial"/>
        </w:rPr>
        <w:t>C</w:t>
      </w:r>
      <w:r w:rsidRPr="7AB3B59A">
        <w:rPr>
          <w:rFonts w:eastAsia="Arial"/>
        </w:rPr>
        <w:t xml:space="preserve">ontinued resistance or denial of adornments in certain LEAs without justification (12 respondents), inconsistent application of </w:t>
      </w:r>
      <w:r w:rsidRPr="00707E89">
        <w:rPr>
          <w:rFonts w:eastAsia="Arial"/>
          <w:i/>
          <w:iCs/>
        </w:rPr>
        <w:t>EC</w:t>
      </w:r>
      <w:r w:rsidRPr="7AB3B59A">
        <w:rPr>
          <w:rFonts w:eastAsia="Arial"/>
        </w:rPr>
        <w:t xml:space="preserve"> 35183.1 across districts (5 respondents), lack of awareness and training among school staff (11 respondents), emotional harm and erasure experienced by Native youth (22 respondents), and importance of collaboration with tribal communities (11 respondents).</w:t>
      </w:r>
    </w:p>
    <w:p w14:paraId="1270D24D" w14:textId="6E11057C" w:rsidR="00B10569" w:rsidRPr="00B573BC" w:rsidRDefault="736D6F29" w:rsidP="00C676CD">
      <w:pPr>
        <w:pStyle w:val="Heading2"/>
      </w:pPr>
      <w:bookmarkStart w:id="36" w:name="_Toc216205376"/>
      <w:bookmarkStart w:id="37" w:name="_Toc235438029"/>
      <w:r w:rsidRPr="7AB3B59A">
        <w:t>Recommendati</w:t>
      </w:r>
      <w:r w:rsidR="15444A3C" w:rsidRPr="7AB3B59A">
        <w:t>on</w:t>
      </w:r>
      <w:r w:rsidR="1FA2E39F" w:rsidRPr="7AB3B59A">
        <w:t>s</w:t>
      </w:r>
      <w:r w:rsidR="025C17D0" w:rsidRPr="7AB3B59A">
        <w:t xml:space="preserve"> </w:t>
      </w:r>
      <w:r w:rsidR="1FA2E39F" w:rsidRPr="7AB3B59A">
        <w:t>of</w:t>
      </w:r>
      <w:r w:rsidR="025C17D0" w:rsidRPr="7AB3B59A">
        <w:t xml:space="preserve"> </w:t>
      </w:r>
      <w:r w:rsidR="1FA2E39F" w:rsidRPr="7AB3B59A">
        <w:t>NAGAT</w:t>
      </w:r>
      <w:r w:rsidR="025C17D0" w:rsidRPr="7AB3B59A">
        <w:t xml:space="preserve"> </w:t>
      </w:r>
      <w:r w:rsidR="5E168D34" w:rsidRPr="7AB3B59A">
        <w:t>T</w:t>
      </w:r>
      <w:r w:rsidR="6A50A62A" w:rsidRPr="7AB3B59A">
        <w:t>ask</w:t>
      </w:r>
      <w:r w:rsidR="025C17D0" w:rsidRPr="7AB3B59A">
        <w:t xml:space="preserve"> </w:t>
      </w:r>
      <w:r w:rsidR="20940C7D" w:rsidRPr="7AB3B59A">
        <w:t>Force</w:t>
      </w:r>
      <w:bookmarkEnd w:id="36"/>
      <w:bookmarkEnd w:id="37"/>
    </w:p>
    <w:p w14:paraId="394E595E" w14:textId="2A1B5100" w:rsidR="00E71341" w:rsidRPr="00B573BC" w:rsidRDefault="5B01651F" w:rsidP="00C676CD">
      <w:pPr>
        <w:pStyle w:val="Heading3"/>
      </w:pPr>
      <w:bookmarkStart w:id="38" w:name="_Toc216205377"/>
      <w:bookmarkStart w:id="39" w:name="_Toc235438030"/>
      <w:r>
        <w:t>Best</w:t>
      </w:r>
      <w:r w:rsidR="025C17D0">
        <w:t xml:space="preserve"> </w:t>
      </w:r>
      <w:r>
        <w:t>Practices</w:t>
      </w:r>
      <w:r w:rsidR="025C17D0">
        <w:t xml:space="preserve"> </w:t>
      </w:r>
      <w:r>
        <w:t>for</w:t>
      </w:r>
      <w:r w:rsidR="025C17D0">
        <w:t xml:space="preserve"> </w:t>
      </w:r>
      <w:r>
        <w:t>School</w:t>
      </w:r>
      <w:r w:rsidR="025C17D0">
        <w:t xml:space="preserve"> </w:t>
      </w:r>
      <w:r>
        <w:t>Districts</w:t>
      </w:r>
      <w:r w:rsidR="025C17D0">
        <w:t xml:space="preserve"> </w:t>
      </w:r>
      <w:r>
        <w:t>and</w:t>
      </w:r>
      <w:r w:rsidR="025C17D0">
        <w:t xml:space="preserve"> </w:t>
      </w:r>
      <w:r>
        <w:t>Graduation</w:t>
      </w:r>
      <w:r w:rsidR="025C17D0">
        <w:t xml:space="preserve"> </w:t>
      </w:r>
      <w:r>
        <w:t>Committees</w:t>
      </w:r>
      <w:bookmarkEnd w:id="38"/>
      <w:bookmarkEnd w:id="39"/>
    </w:p>
    <w:p w14:paraId="627D3A79" w14:textId="05663706" w:rsidR="00420A27" w:rsidRPr="00420A27" w:rsidRDefault="00420A27" w:rsidP="00E663A9">
      <w:r w:rsidRPr="00420A27">
        <w:t>The</w:t>
      </w:r>
      <w:r w:rsidR="002654CE">
        <w:t xml:space="preserve"> </w:t>
      </w:r>
      <w:r w:rsidRPr="00420A27">
        <w:t>following</w:t>
      </w:r>
      <w:r w:rsidR="002654CE">
        <w:t xml:space="preserve"> </w:t>
      </w:r>
      <w:r w:rsidRPr="00420A27">
        <w:t>recommendations</w:t>
      </w:r>
      <w:r w:rsidR="002654CE">
        <w:t xml:space="preserve"> </w:t>
      </w:r>
      <w:r w:rsidRPr="00420A27">
        <w:t>are</w:t>
      </w:r>
      <w:r w:rsidR="002654CE">
        <w:t xml:space="preserve"> </w:t>
      </w:r>
      <w:r w:rsidRPr="00420A27">
        <w:t>grounded</w:t>
      </w:r>
      <w:r w:rsidR="002654CE">
        <w:t xml:space="preserve"> </w:t>
      </w:r>
      <w:r w:rsidRPr="00420A27">
        <w:t>in</w:t>
      </w:r>
      <w:r w:rsidR="002654CE">
        <w:t xml:space="preserve"> </w:t>
      </w:r>
      <w:r w:rsidR="00F36152" w:rsidRPr="00F36152">
        <w:rPr>
          <w:i/>
          <w:iCs/>
        </w:rPr>
        <w:t>EC</w:t>
      </w:r>
      <w:r w:rsidR="002654CE" w:rsidRPr="008B0F53">
        <w:t xml:space="preserve"> </w:t>
      </w:r>
      <w:r w:rsidRPr="008B0F53">
        <w:t>35183.1</w:t>
      </w:r>
      <w:r w:rsidRPr="00420A27">
        <w:t>,</w:t>
      </w:r>
      <w:r w:rsidR="002654CE">
        <w:t xml:space="preserve"> </w:t>
      </w:r>
      <w:r w:rsidRPr="00420A27">
        <w:t>which</w:t>
      </w:r>
      <w:r w:rsidR="002654CE">
        <w:t xml:space="preserve"> </w:t>
      </w:r>
      <w:r w:rsidR="00876BCC">
        <w:t>supports</w:t>
      </w:r>
      <w:r w:rsidR="002654CE">
        <w:t xml:space="preserve"> </w:t>
      </w:r>
      <w:r w:rsidRPr="00420A27">
        <w:t>students’</w:t>
      </w:r>
      <w:r w:rsidR="002654CE">
        <w:t xml:space="preserve"> </w:t>
      </w:r>
      <w:r w:rsidRPr="00420A27">
        <w:t>rights</w:t>
      </w:r>
      <w:r w:rsidR="002654CE">
        <w:t xml:space="preserve"> </w:t>
      </w:r>
      <w:r w:rsidRPr="00420A27">
        <w:t>to</w:t>
      </w:r>
      <w:r w:rsidR="002654CE">
        <w:t xml:space="preserve"> </w:t>
      </w:r>
      <w:r w:rsidRPr="00420A27">
        <w:t>wear</w:t>
      </w:r>
      <w:r w:rsidR="002654CE">
        <w:t xml:space="preserve"> </w:t>
      </w:r>
      <w:r w:rsidRPr="00420A27">
        <w:t>traditional</w:t>
      </w:r>
      <w:r w:rsidR="002654CE">
        <w:t xml:space="preserve"> </w:t>
      </w:r>
      <w:r w:rsidRPr="00420A27">
        <w:t>tribal</w:t>
      </w:r>
      <w:r w:rsidR="002654CE">
        <w:t xml:space="preserve"> </w:t>
      </w:r>
      <w:r w:rsidRPr="00420A27">
        <w:t>regalia</w:t>
      </w:r>
      <w:r w:rsidR="002654CE">
        <w:t xml:space="preserve"> </w:t>
      </w:r>
      <w:r w:rsidRPr="00420A27">
        <w:t>or</w:t>
      </w:r>
      <w:r w:rsidR="002654CE">
        <w:t xml:space="preserve"> </w:t>
      </w:r>
      <w:r w:rsidRPr="00420A27">
        <w:t>recognized</w:t>
      </w:r>
      <w:r w:rsidR="002654CE">
        <w:t xml:space="preserve"> </w:t>
      </w:r>
      <w:r w:rsidRPr="00420A27">
        <w:t>objects</w:t>
      </w:r>
      <w:r w:rsidR="002654CE">
        <w:t xml:space="preserve"> </w:t>
      </w:r>
      <w:r w:rsidRPr="00420A27">
        <w:t>of</w:t>
      </w:r>
      <w:r w:rsidR="002654CE">
        <w:t xml:space="preserve"> </w:t>
      </w:r>
      <w:r w:rsidRPr="00420A27">
        <w:t>cultural</w:t>
      </w:r>
      <w:r w:rsidR="002654CE">
        <w:t xml:space="preserve"> </w:t>
      </w:r>
      <w:r w:rsidRPr="00420A27">
        <w:t>or</w:t>
      </w:r>
      <w:r w:rsidR="002654CE">
        <w:t xml:space="preserve"> </w:t>
      </w:r>
      <w:r w:rsidRPr="00420A27">
        <w:t>religious</w:t>
      </w:r>
      <w:r w:rsidR="002654CE">
        <w:t xml:space="preserve"> </w:t>
      </w:r>
      <w:r w:rsidRPr="00420A27">
        <w:t>significance</w:t>
      </w:r>
      <w:r w:rsidR="002654CE">
        <w:t xml:space="preserve"> </w:t>
      </w:r>
      <w:r w:rsidRPr="00420A27">
        <w:t>at</w:t>
      </w:r>
      <w:r w:rsidR="002654CE">
        <w:t xml:space="preserve"> </w:t>
      </w:r>
      <w:r w:rsidRPr="00420A27">
        <w:t>graduation</w:t>
      </w:r>
      <w:r w:rsidR="002654CE">
        <w:t xml:space="preserve"> </w:t>
      </w:r>
      <w:r w:rsidRPr="00420A27">
        <w:t>ceremonies</w:t>
      </w:r>
      <w:r w:rsidR="002654CE">
        <w:t xml:space="preserve"> </w:t>
      </w:r>
      <w:r w:rsidR="00CC5C4B">
        <w:t>subject</w:t>
      </w:r>
      <w:r w:rsidR="002654CE">
        <w:t xml:space="preserve"> </w:t>
      </w:r>
      <w:r w:rsidR="00CC5C4B">
        <w:t>to</w:t>
      </w:r>
      <w:r w:rsidR="002654CE">
        <w:t xml:space="preserve"> </w:t>
      </w:r>
      <w:r w:rsidR="00CC5C4B">
        <w:t>the</w:t>
      </w:r>
      <w:r w:rsidR="002654CE">
        <w:t xml:space="preserve"> </w:t>
      </w:r>
      <w:r w:rsidR="00CC5C4B">
        <w:t>LEA</w:t>
      </w:r>
      <w:r w:rsidR="00085B9B">
        <w:t>’</w:t>
      </w:r>
      <w:r w:rsidR="00CC5C4B">
        <w:t>s</w:t>
      </w:r>
      <w:r w:rsidR="002654CE">
        <w:t xml:space="preserve"> </w:t>
      </w:r>
      <w:r w:rsidR="00CC5C4B">
        <w:t>discretion</w:t>
      </w:r>
      <w:r w:rsidRPr="00420A27">
        <w:t>.</w:t>
      </w:r>
      <w:r w:rsidR="002654CE">
        <w:t xml:space="preserve"> </w:t>
      </w:r>
      <w:r w:rsidRPr="00420A27">
        <w:t>These</w:t>
      </w:r>
      <w:r w:rsidR="002654CE">
        <w:t xml:space="preserve"> </w:t>
      </w:r>
      <w:r w:rsidRPr="00420A27">
        <w:t>recommendations</w:t>
      </w:r>
      <w:r w:rsidR="002654CE">
        <w:t xml:space="preserve"> </w:t>
      </w:r>
      <w:r w:rsidRPr="00420A27">
        <w:t>are</w:t>
      </w:r>
      <w:r w:rsidR="002654CE">
        <w:t xml:space="preserve"> </w:t>
      </w:r>
      <w:r w:rsidRPr="00420A27">
        <w:t>also</w:t>
      </w:r>
      <w:r w:rsidR="002654CE">
        <w:t xml:space="preserve"> </w:t>
      </w:r>
      <w:r w:rsidRPr="00420A27">
        <w:t>informed</w:t>
      </w:r>
      <w:r w:rsidR="002654CE">
        <w:t xml:space="preserve"> </w:t>
      </w:r>
      <w:r w:rsidRPr="00420A27">
        <w:t>by</w:t>
      </w:r>
      <w:r w:rsidR="002654CE">
        <w:t xml:space="preserve"> </w:t>
      </w:r>
      <w:r w:rsidRPr="00420A27">
        <w:t>the</w:t>
      </w:r>
      <w:r w:rsidR="002654CE">
        <w:t xml:space="preserve"> </w:t>
      </w:r>
      <w:r w:rsidRPr="00420A27">
        <w:t>lived</w:t>
      </w:r>
      <w:r w:rsidR="002654CE">
        <w:t xml:space="preserve"> </w:t>
      </w:r>
      <w:r w:rsidRPr="00420A27">
        <w:t>experiences</w:t>
      </w:r>
      <w:r w:rsidR="002654CE">
        <w:t xml:space="preserve"> </w:t>
      </w:r>
      <w:r w:rsidRPr="00420A27">
        <w:t>shared</w:t>
      </w:r>
      <w:r w:rsidR="002654CE">
        <w:t xml:space="preserve"> </w:t>
      </w:r>
      <w:r w:rsidRPr="00420A27">
        <w:t>through</w:t>
      </w:r>
      <w:r w:rsidR="002654CE">
        <w:t xml:space="preserve"> </w:t>
      </w:r>
      <w:r w:rsidRPr="00420A27">
        <w:t>the</w:t>
      </w:r>
      <w:r w:rsidR="002654CE">
        <w:t xml:space="preserve"> </w:t>
      </w:r>
      <w:r w:rsidRPr="00420A27">
        <w:t>NAGAT</w:t>
      </w:r>
      <w:r w:rsidR="002654CE">
        <w:t xml:space="preserve"> </w:t>
      </w:r>
      <w:r w:rsidR="15DBF628" w:rsidRPr="678CF001">
        <w:t>T</w:t>
      </w:r>
      <w:r w:rsidR="7E520396" w:rsidRPr="678CF001">
        <w:t>ask</w:t>
      </w:r>
      <w:r w:rsidR="002654CE">
        <w:t xml:space="preserve"> </w:t>
      </w:r>
      <w:r w:rsidR="00C25077">
        <w:t>Force</w:t>
      </w:r>
      <w:r w:rsidR="002654CE">
        <w:t xml:space="preserve"> </w:t>
      </w:r>
      <w:r w:rsidRPr="00420A27">
        <w:t>Survey</w:t>
      </w:r>
      <w:r w:rsidR="002654CE">
        <w:t xml:space="preserve"> </w:t>
      </w:r>
      <w:r w:rsidRPr="00420A27">
        <w:t>and</w:t>
      </w:r>
      <w:r w:rsidR="002654CE">
        <w:t xml:space="preserve"> </w:t>
      </w:r>
      <w:r w:rsidRPr="00420A27">
        <w:t>reflect</w:t>
      </w:r>
      <w:r w:rsidR="002654CE">
        <w:t xml:space="preserve"> </w:t>
      </w:r>
      <w:r w:rsidRPr="00420A27">
        <w:t>the</w:t>
      </w:r>
      <w:r w:rsidR="002654CE">
        <w:t xml:space="preserve"> </w:t>
      </w:r>
      <w:r w:rsidRPr="00420A27">
        <w:t>collective</w:t>
      </w:r>
      <w:r w:rsidR="002654CE">
        <w:t xml:space="preserve"> </w:t>
      </w:r>
      <w:r w:rsidRPr="00420A27">
        <w:t>input</w:t>
      </w:r>
      <w:r w:rsidR="002654CE">
        <w:t xml:space="preserve"> </w:t>
      </w:r>
      <w:r w:rsidRPr="00420A27">
        <w:t>of</w:t>
      </w:r>
      <w:r w:rsidR="002654CE">
        <w:t xml:space="preserve"> </w:t>
      </w:r>
      <w:r w:rsidRPr="00420A27">
        <w:t>the</w:t>
      </w:r>
      <w:r w:rsidR="002654CE">
        <w:t xml:space="preserve"> </w:t>
      </w:r>
      <w:r w:rsidRPr="00420A27">
        <w:t>AIEOC,</w:t>
      </w:r>
      <w:r w:rsidR="002654CE">
        <w:t xml:space="preserve"> </w:t>
      </w:r>
      <w:r w:rsidR="00F36152">
        <w:t>AIEC</w:t>
      </w:r>
      <w:r w:rsidR="002654CE">
        <w:t xml:space="preserve"> </w:t>
      </w:r>
      <w:r w:rsidR="00085B9B">
        <w:t>d</w:t>
      </w:r>
      <w:r w:rsidR="00FC5FB1">
        <w:t>irectors</w:t>
      </w:r>
      <w:r w:rsidR="008B0F53">
        <w:t>,</w:t>
      </w:r>
      <w:r w:rsidR="002654CE">
        <w:t xml:space="preserve"> </w:t>
      </w:r>
      <w:r w:rsidRPr="00420A27">
        <w:t>students,</w:t>
      </w:r>
      <w:r w:rsidR="002654CE">
        <w:t xml:space="preserve"> </w:t>
      </w:r>
      <w:r w:rsidRPr="00420A27">
        <w:t>and</w:t>
      </w:r>
      <w:r w:rsidR="002654CE">
        <w:t xml:space="preserve"> </w:t>
      </w:r>
      <w:r w:rsidRPr="00420A27">
        <w:t>families.</w:t>
      </w:r>
    </w:p>
    <w:p w14:paraId="0139423B" w14:textId="375D310B" w:rsidR="00420A27" w:rsidRPr="00F05039" w:rsidRDefault="75C1B07E" w:rsidP="00C676CD">
      <w:pPr>
        <w:pStyle w:val="Heading4"/>
      </w:pPr>
      <w:bookmarkStart w:id="40" w:name="_Toc235438031"/>
      <w:proofErr w:type="gramStart"/>
      <w:r>
        <w:lastRenderedPageBreak/>
        <w:t>Collaborate</w:t>
      </w:r>
      <w:proofErr w:type="gramEnd"/>
      <w:r w:rsidR="025C17D0">
        <w:t xml:space="preserve"> </w:t>
      </w:r>
      <w:r>
        <w:t>with</w:t>
      </w:r>
      <w:r w:rsidR="025C17D0">
        <w:t xml:space="preserve"> </w:t>
      </w:r>
      <w:r>
        <w:t>Tribal</w:t>
      </w:r>
      <w:r w:rsidR="025C17D0">
        <w:t xml:space="preserve"> </w:t>
      </w:r>
      <w:r>
        <w:t>Partners</w:t>
      </w:r>
      <w:r w:rsidR="025C17D0">
        <w:t xml:space="preserve"> </w:t>
      </w:r>
      <w:r>
        <w:t>During</w:t>
      </w:r>
      <w:r w:rsidR="025C17D0">
        <w:t xml:space="preserve"> </w:t>
      </w:r>
      <w:r>
        <w:t>Graduation</w:t>
      </w:r>
      <w:r w:rsidR="025C17D0">
        <w:t xml:space="preserve"> </w:t>
      </w:r>
      <w:r>
        <w:t>Planning</w:t>
      </w:r>
      <w:bookmarkEnd w:id="40"/>
    </w:p>
    <w:p w14:paraId="21DCEC3D" w14:textId="73071345" w:rsidR="00877D6B" w:rsidRPr="00877D6B" w:rsidRDefault="00877D6B" w:rsidP="00E663A9">
      <w:r w:rsidRPr="00877D6B">
        <w:t>LEAs</w:t>
      </w:r>
      <w:r w:rsidR="002654CE">
        <w:t xml:space="preserve"> </w:t>
      </w:r>
      <w:r w:rsidR="1BE32E16" w:rsidRPr="2ECE7F98">
        <w:t>should</w:t>
      </w:r>
      <w:r w:rsidR="002654CE">
        <w:t xml:space="preserve"> </w:t>
      </w:r>
      <w:r w:rsidRPr="00877D6B">
        <w:t>engage</w:t>
      </w:r>
      <w:r w:rsidR="002654CE">
        <w:t xml:space="preserve"> </w:t>
      </w:r>
      <w:r w:rsidRPr="00877D6B">
        <w:t>in</w:t>
      </w:r>
      <w:r w:rsidR="002654CE">
        <w:t xml:space="preserve"> </w:t>
      </w:r>
      <w:r w:rsidRPr="00877D6B">
        <w:t>meaningful</w:t>
      </w:r>
      <w:r w:rsidR="002654CE">
        <w:t xml:space="preserve"> </w:t>
      </w:r>
      <w:r w:rsidRPr="00877D6B">
        <w:t>consultation</w:t>
      </w:r>
      <w:r w:rsidR="002654CE">
        <w:t xml:space="preserve"> </w:t>
      </w:r>
      <w:r w:rsidRPr="00877D6B">
        <w:t>with</w:t>
      </w:r>
      <w:r w:rsidR="002654CE">
        <w:t xml:space="preserve"> </w:t>
      </w:r>
      <w:r w:rsidRPr="00877D6B">
        <w:t>local</w:t>
      </w:r>
      <w:r w:rsidR="002654CE">
        <w:t xml:space="preserve"> </w:t>
      </w:r>
      <w:r w:rsidRPr="00877D6B">
        <w:t>tribal</w:t>
      </w:r>
      <w:r w:rsidR="002654CE">
        <w:t xml:space="preserve"> </w:t>
      </w:r>
      <w:r w:rsidRPr="00877D6B">
        <w:t>governments,</w:t>
      </w:r>
      <w:r w:rsidR="002654CE">
        <w:t xml:space="preserve"> </w:t>
      </w:r>
      <w:r w:rsidRPr="00877D6B">
        <w:t>tribal</w:t>
      </w:r>
      <w:r w:rsidR="002654CE">
        <w:t xml:space="preserve"> </w:t>
      </w:r>
      <w:r w:rsidRPr="00877D6B">
        <w:t>education</w:t>
      </w:r>
      <w:r w:rsidR="002654CE">
        <w:t xml:space="preserve"> </w:t>
      </w:r>
      <w:r w:rsidRPr="00877D6B">
        <w:t>departments,</w:t>
      </w:r>
      <w:r w:rsidR="002654CE">
        <w:t xml:space="preserve"> </w:t>
      </w:r>
      <w:r w:rsidRPr="00877D6B">
        <w:t>and</w:t>
      </w:r>
      <w:r w:rsidR="002654CE">
        <w:t xml:space="preserve"> </w:t>
      </w:r>
      <w:r w:rsidRPr="00877D6B">
        <w:t>Native-serving</w:t>
      </w:r>
      <w:r w:rsidR="002654CE">
        <w:t xml:space="preserve"> </w:t>
      </w:r>
      <w:r w:rsidRPr="00877D6B">
        <w:t>organizations</w:t>
      </w:r>
      <w:r w:rsidR="002654CE">
        <w:t xml:space="preserve"> </w:t>
      </w:r>
      <w:r w:rsidRPr="00877D6B">
        <w:t>during</w:t>
      </w:r>
      <w:r w:rsidR="002654CE">
        <w:t xml:space="preserve"> </w:t>
      </w:r>
      <w:r w:rsidRPr="00877D6B">
        <w:t>the</w:t>
      </w:r>
      <w:r w:rsidR="002654CE">
        <w:t xml:space="preserve"> </w:t>
      </w:r>
      <w:r w:rsidR="00D02923">
        <w:t>annual</w:t>
      </w:r>
      <w:r w:rsidR="002654CE">
        <w:t xml:space="preserve"> </w:t>
      </w:r>
      <w:r w:rsidRPr="00877D6B">
        <w:t>graduation</w:t>
      </w:r>
      <w:r w:rsidR="002654CE">
        <w:t xml:space="preserve"> </w:t>
      </w:r>
      <w:r w:rsidRPr="00877D6B">
        <w:t>planning</w:t>
      </w:r>
      <w:r w:rsidR="002654CE">
        <w:t xml:space="preserve"> </w:t>
      </w:r>
      <w:r w:rsidRPr="00877D6B">
        <w:t>process.</w:t>
      </w:r>
    </w:p>
    <w:p w14:paraId="335F9D14" w14:textId="2BCD1000" w:rsidR="00877D6B" w:rsidRPr="00877D6B" w:rsidRDefault="00877D6B" w:rsidP="00E663A9">
      <w:r w:rsidRPr="1079078F">
        <w:t>Rationale:</w:t>
      </w:r>
      <w:r w:rsidR="002654CE">
        <w:t xml:space="preserve"> </w:t>
      </w:r>
      <w:r w:rsidRPr="1079078F">
        <w:t>Tribal</w:t>
      </w:r>
      <w:r w:rsidR="002654CE">
        <w:t xml:space="preserve"> </w:t>
      </w:r>
      <w:r w:rsidRPr="1079078F">
        <w:t>consultation</w:t>
      </w:r>
      <w:r w:rsidR="002654CE">
        <w:t xml:space="preserve"> </w:t>
      </w:r>
      <w:r w:rsidRPr="1079078F">
        <w:t>is</w:t>
      </w:r>
      <w:r w:rsidR="002654CE">
        <w:t xml:space="preserve"> </w:t>
      </w:r>
      <w:r w:rsidR="00876BCC" w:rsidRPr="1079078F">
        <w:t>recognized</w:t>
      </w:r>
      <w:r w:rsidR="002654CE">
        <w:t xml:space="preserve"> </w:t>
      </w:r>
      <w:r w:rsidR="008C0B30">
        <w:t>as</w:t>
      </w:r>
      <w:r w:rsidR="002654CE">
        <w:t xml:space="preserve"> </w:t>
      </w:r>
      <w:r w:rsidR="008C0B30">
        <w:t>a</w:t>
      </w:r>
      <w:r w:rsidR="002654CE">
        <w:t xml:space="preserve"> </w:t>
      </w:r>
      <w:r w:rsidRPr="1079078F">
        <w:t>best</w:t>
      </w:r>
      <w:r w:rsidR="002654CE">
        <w:t xml:space="preserve"> </w:t>
      </w:r>
      <w:r w:rsidRPr="1079078F">
        <w:t>practice</w:t>
      </w:r>
      <w:r w:rsidR="002654CE">
        <w:t xml:space="preserve"> </w:t>
      </w:r>
      <w:r w:rsidR="008C0B30">
        <w:t>for</w:t>
      </w:r>
      <w:r w:rsidR="002654CE">
        <w:t xml:space="preserve"> </w:t>
      </w:r>
      <w:r w:rsidR="008C0B30">
        <w:t>state</w:t>
      </w:r>
      <w:r w:rsidR="002654CE">
        <w:t xml:space="preserve"> </w:t>
      </w:r>
      <w:r w:rsidR="008C0B30">
        <w:t>and</w:t>
      </w:r>
      <w:r w:rsidR="002654CE">
        <w:t xml:space="preserve"> </w:t>
      </w:r>
      <w:r w:rsidR="008C0B30">
        <w:t>federal</w:t>
      </w:r>
      <w:r w:rsidR="002654CE">
        <w:t xml:space="preserve"> </w:t>
      </w:r>
      <w:r w:rsidR="008C0B30">
        <w:t>agencies.</w:t>
      </w:r>
      <w:r w:rsidR="002654CE">
        <w:t xml:space="preserve"> </w:t>
      </w:r>
      <w:r w:rsidR="008C0B30">
        <w:t>The</w:t>
      </w:r>
      <w:r w:rsidR="002654CE">
        <w:t xml:space="preserve"> </w:t>
      </w:r>
      <w:r w:rsidR="008C0B30">
        <w:t>same</w:t>
      </w:r>
      <w:r w:rsidR="002654CE">
        <w:t xml:space="preserve"> </w:t>
      </w:r>
      <w:r w:rsidR="008C0B30">
        <w:t>reasoning</w:t>
      </w:r>
      <w:r w:rsidR="002654CE">
        <w:t xml:space="preserve"> </w:t>
      </w:r>
      <w:r w:rsidR="522F9826" w:rsidRPr="213056BA">
        <w:t>makes</w:t>
      </w:r>
      <w:r w:rsidR="002654CE">
        <w:t xml:space="preserve"> </w:t>
      </w:r>
      <w:r w:rsidR="008C0B30">
        <w:t>it</w:t>
      </w:r>
      <w:r w:rsidR="002654CE">
        <w:t xml:space="preserve"> </w:t>
      </w:r>
      <w:r w:rsidR="00FC5FB1">
        <w:t>the</w:t>
      </w:r>
      <w:r w:rsidR="002654CE">
        <w:t xml:space="preserve"> </w:t>
      </w:r>
      <w:r w:rsidR="00FC5FB1">
        <w:t>best</w:t>
      </w:r>
      <w:r w:rsidR="002654CE">
        <w:t xml:space="preserve"> </w:t>
      </w:r>
      <w:r w:rsidR="008C0B30">
        <w:t>practice</w:t>
      </w:r>
      <w:r w:rsidR="002654CE">
        <w:t xml:space="preserve"> </w:t>
      </w:r>
      <w:r w:rsidR="008C0B30">
        <w:t>for</w:t>
      </w:r>
      <w:r w:rsidR="002654CE">
        <w:t xml:space="preserve"> </w:t>
      </w:r>
      <w:r w:rsidR="008C0B30">
        <w:t>LEAs.</w:t>
      </w:r>
    </w:p>
    <w:p w14:paraId="0E4EDB7E" w14:textId="6F02ED80" w:rsidR="00420A27" w:rsidRPr="00B573BC" w:rsidRDefault="75C1B07E" w:rsidP="00C676CD">
      <w:pPr>
        <w:pStyle w:val="Heading4"/>
      </w:pPr>
      <w:bookmarkStart w:id="41" w:name="_Toc235438032"/>
      <w:r>
        <w:t>Include</w:t>
      </w:r>
      <w:r w:rsidR="000F714E">
        <w:t xml:space="preserve"> California</w:t>
      </w:r>
      <w:r w:rsidR="025C17D0">
        <w:t xml:space="preserve"> </w:t>
      </w:r>
      <w:r w:rsidR="398A4152" w:rsidRPr="7AB3B59A">
        <w:rPr>
          <w:i/>
          <w:iCs/>
        </w:rPr>
        <w:t>E</w:t>
      </w:r>
      <w:r w:rsidR="000F714E">
        <w:rPr>
          <w:i/>
          <w:iCs/>
        </w:rPr>
        <w:t xml:space="preserve">ducation </w:t>
      </w:r>
      <w:r w:rsidR="398A4152" w:rsidRPr="7AB3B59A">
        <w:rPr>
          <w:i/>
          <w:iCs/>
        </w:rPr>
        <w:t>C</w:t>
      </w:r>
      <w:r w:rsidR="000F714E">
        <w:rPr>
          <w:i/>
          <w:iCs/>
        </w:rPr>
        <w:t>ode</w:t>
      </w:r>
      <w:r w:rsidR="025C17D0" w:rsidRPr="7AB3B59A">
        <w:rPr>
          <w:i/>
          <w:iCs/>
        </w:rPr>
        <w:t xml:space="preserve"> </w:t>
      </w:r>
      <w:r>
        <w:t>35183.1</w:t>
      </w:r>
      <w:r w:rsidR="025C17D0">
        <w:t xml:space="preserve"> </w:t>
      </w:r>
      <w:r>
        <w:t>Guidance</w:t>
      </w:r>
      <w:r w:rsidR="025C17D0">
        <w:t xml:space="preserve"> </w:t>
      </w:r>
      <w:r>
        <w:t>in</w:t>
      </w:r>
      <w:r w:rsidR="025C17D0">
        <w:t xml:space="preserve"> </w:t>
      </w:r>
      <w:r>
        <w:t>Graduation</w:t>
      </w:r>
      <w:r w:rsidR="025C17D0">
        <w:t xml:space="preserve"> </w:t>
      </w:r>
      <w:r>
        <w:t>Communications</w:t>
      </w:r>
      <w:bookmarkEnd w:id="41"/>
    </w:p>
    <w:p w14:paraId="02472198" w14:textId="3D598825" w:rsidR="00420A27" w:rsidRPr="00420A27" w:rsidRDefault="00420A27" w:rsidP="00E663A9">
      <w:r w:rsidRPr="00420A27">
        <w:t>LEAs</w:t>
      </w:r>
      <w:r w:rsidR="002654CE">
        <w:t xml:space="preserve"> </w:t>
      </w:r>
      <w:r w:rsidRPr="00420A27">
        <w:t>should</w:t>
      </w:r>
      <w:r w:rsidR="002654CE">
        <w:t xml:space="preserve"> </w:t>
      </w:r>
      <w:r w:rsidRPr="00420A27">
        <w:t>prominently</w:t>
      </w:r>
      <w:r w:rsidR="002654CE">
        <w:t xml:space="preserve"> </w:t>
      </w:r>
      <w:r w:rsidRPr="00420A27">
        <w:t>feature</w:t>
      </w:r>
      <w:r w:rsidR="002654CE">
        <w:t xml:space="preserve"> </w:t>
      </w:r>
      <w:r w:rsidR="00FC5FB1" w:rsidRPr="00FC5FB1">
        <w:rPr>
          <w:i/>
          <w:iCs/>
        </w:rPr>
        <w:t>EC</w:t>
      </w:r>
      <w:r w:rsidR="002654CE">
        <w:rPr>
          <w:i/>
          <w:iCs/>
        </w:rPr>
        <w:t xml:space="preserve"> </w:t>
      </w:r>
      <w:r w:rsidRPr="00881A25">
        <w:t>35183.1</w:t>
      </w:r>
      <w:r w:rsidR="002654CE">
        <w:t xml:space="preserve"> </w:t>
      </w:r>
      <w:r w:rsidRPr="00420A27">
        <w:t>in</w:t>
      </w:r>
      <w:r w:rsidR="002654CE">
        <w:t xml:space="preserve"> </w:t>
      </w:r>
      <w:r w:rsidRPr="00420A27">
        <w:t>graduation-related</w:t>
      </w:r>
      <w:r w:rsidR="002654CE">
        <w:t xml:space="preserve"> </w:t>
      </w:r>
      <w:r w:rsidRPr="00420A27">
        <w:t>materials</w:t>
      </w:r>
      <w:r w:rsidR="002654CE">
        <w:t xml:space="preserve"> </w:t>
      </w:r>
      <w:r w:rsidRPr="00420A27">
        <w:t>such</w:t>
      </w:r>
      <w:r w:rsidR="002654CE">
        <w:t xml:space="preserve"> </w:t>
      </w:r>
      <w:r w:rsidRPr="00420A27">
        <w:t>as</w:t>
      </w:r>
      <w:r w:rsidR="002654CE">
        <w:t xml:space="preserve"> </w:t>
      </w:r>
      <w:r w:rsidRPr="00420A27">
        <w:t>event</w:t>
      </w:r>
      <w:r w:rsidR="002654CE">
        <w:t xml:space="preserve"> </w:t>
      </w:r>
      <w:r w:rsidRPr="00420A27">
        <w:t>programs,</w:t>
      </w:r>
      <w:r w:rsidR="002654CE">
        <w:t xml:space="preserve"> </w:t>
      </w:r>
      <w:r w:rsidRPr="00420A27">
        <w:t>school</w:t>
      </w:r>
      <w:r w:rsidR="002654CE">
        <w:t xml:space="preserve"> </w:t>
      </w:r>
      <w:r w:rsidRPr="00420A27">
        <w:t>websites,</w:t>
      </w:r>
      <w:r w:rsidR="002654CE">
        <w:t xml:space="preserve"> </w:t>
      </w:r>
      <w:r w:rsidRPr="00420A27">
        <w:t>family</w:t>
      </w:r>
      <w:r w:rsidR="002654CE">
        <w:t xml:space="preserve"> </w:t>
      </w:r>
      <w:r w:rsidRPr="00420A27">
        <w:t>notices,</w:t>
      </w:r>
      <w:r w:rsidR="002654CE">
        <w:t xml:space="preserve"> </w:t>
      </w:r>
      <w:r w:rsidRPr="00420A27">
        <w:t>and</w:t>
      </w:r>
      <w:r w:rsidR="002654CE">
        <w:t xml:space="preserve"> </w:t>
      </w:r>
      <w:r w:rsidRPr="00420A27">
        <w:t>student</w:t>
      </w:r>
      <w:r w:rsidR="002654CE">
        <w:t xml:space="preserve"> </w:t>
      </w:r>
      <w:r w:rsidRPr="00420A27">
        <w:t>handbooks.</w:t>
      </w:r>
      <w:r w:rsidR="002654CE">
        <w:t xml:space="preserve"> </w:t>
      </w:r>
      <w:r w:rsidRPr="00420A27">
        <w:t>This</w:t>
      </w:r>
      <w:r w:rsidR="002654CE">
        <w:t xml:space="preserve"> </w:t>
      </w:r>
      <w:r w:rsidRPr="00420A27">
        <w:t>helps</w:t>
      </w:r>
      <w:r w:rsidR="002654CE">
        <w:t xml:space="preserve"> </w:t>
      </w:r>
      <w:r w:rsidRPr="00420A27">
        <w:t>ensure</w:t>
      </w:r>
      <w:r w:rsidR="002654CE">
        <w:t xml:space="preserve"> </w:t>
      </w:r>
      <w:r w:rsidRPr="00420A27">
        <w:t>that</w:t>
      </w:r>
      <w:r w:rsidR="002654CE">
        <w:t xml:space="preserve"> </w:t>
      </w:r>
      <w:r w:rsidRPr="00420A27">
        <w:t>students,</w:t>
      </w:r>
      <w:r w:rsidR="002654CE">
        <w:t xml:space="preserve"> </w:t>
      </w:r>
      <w:r w:rsidRPr="00420A27">
        <w:t>families,</w:t>
      </w:r>
      <w:r w:rsidR="002654CE">
        <w:t xml:space="preserve"> </w:t>
      </w:r>
      <w:r w:rsidRPr="00420A27">
        <w:t>and</w:t>
      </w:r>
      <w:r w:rsidR="002654CE">
        <w:t xml:space="preserve"> </w:t>
      </w:r>
      <w:r w:rsidRPr="00420A27">
        <w:t>staff</w:t>
      </w:r>
      <w:r w:rsidR="002654CE">
        <w:t xml:space="preserve"> </w:t>
      </w:r>
      <w:r w:rsidRPr="00420A27">
        <w:t>are</w:t>
      </w:r>
      <w:r w:rsidR="002654CE">
        <w:t xml:space="preserve"> </w:t>
      </w:r>
      <w:r w:rsidRPr="00420A27">
        <w:t>aware</w:t>
      </w:r>
      <w:r w:rsidR="002654CE">
        <w:t xml:space="preserve"> </w:t>
      </w:r>
      <w:r w:rsidRPr="00420A27">
        <w:t>of</w:t>
      </w:r>
      <w:r w:rsidR="002654CE">
        <w:t xml:space="preserve"> </w:t>
      </w:r>
      <w:r w:rsidRPr="00420A27">
        <w:t>students’</w:t>
      </w:r>
      <w:r w:rsidR="002654CE">
        <w:t xml:space="preserve"> </w:t>
      </w:r>
      <w:r w:rsidRPr="00420A27">
        <w:t>rights.</w:t>
      </w:r>
    </w:p>
    <w:p w14:paraId="02D0164B" w14:textId="47EF365F" w:rsidR="00420A27" w:rsidRPr="00B573BC" w:rsidRDefault="00420A27" w:rsidP="24D1E377">
      <w:r>
        <w:t>Rationale:</w:t>
      </w:r>
      <w:r w:rsidR="002654CE">
        <w:t xml:space="preserve"> </w:t>
      </w:r>
      <w:r>
        <w:t>The</w:t>
      </w:r>
      <w:r w:rsidR="002654CE">
        <w:t xml:space="preserve"> </w:t>
      </w:r>
      <w:r>
        <w:t>A</w:t>
      </w:r>
      <w:r w:rsidR="00FC5FB1">
        <w:t>merican</w:t>
      </w:r>
      <w:r w:rsidR="002654CE">
        <w:t xml:space="preserve"> </w:t>
      </w:r>
      <w:r>
        <w:t>C</w:t>
      </w:r>
      <w:r w:rsidR="00FC5FB1">
        <w:t>ivil</w:t>
      </w:r>
      <w:r w:rsidR="002654CE">
        <w:t xml:space="preserve"> </w:t>
      </w:r>
      <w:r>
        <w:t>L</w:t>
      </w:r>
      <w:r w:rsidR="00FC5FB1">
        <w:t>iberties</w:t>
      </w:r>
      <w:r w:rsidR="002654CE">
        <w:t xml:space="preserve"> </w:t>
      </w:r>
      <w:r>
        <w:t>U</w:t>
      </w:r>
      <w:r w:rsidR="00FC5FB1">
        <w:t>nion</w:t>
      </w:r>
      <w:r w:rsidR="002654CE">
        <w:t xml:space="preserve"> </w:t>
      </w:r>
      <w:r>
        <w:t>and</w:t>
      </w:r>
      <w:r w:rsidR="002654CE">
        <w:t xml:space="preserve"> </w:t>
      </w:r>
      <w:r>
        <w:t>California</w:t>
      </w:r>
      <w:r w:rsidR="002654CE">
        <w:t xml:space="preserve"> </w:t>
      </w:r>
      <w:r>
        <w:t>Indian</w:t>
      </w:r>
      <w:r w:rsidR="002654CE">
        <w:t xml:space="preserve"> </w:t>
      </w:r>
      <w:r>
        <w:t>Legal</w:t>
      </w:r>
      <w:r w:rsidR="002654CE">
        <w:t xml:space="preserve"> </w:t>
      </w:r>
      <w:r>
        <w:t>Services</w:t>
      </w:r>
      <w:r w:rsidR="002654CE">
        <w:t xml:space="preserve"> </w:t>
      </w:r>
      <w:r>
        <w:t>emphasize</w:t>
      </w:r>
      <w:r w:rsidR="002654CE">
        <w:t xml:space="preserve"> </w:t>
      </w:r>
      <w:r>
        <w:t>that</w:t>
      </w:r>
      <w:r w:rsidR="002654CE">
        <w:t xml:space="preserve"> </w:t>
      </w:r>
      <w:r>
        <w:t>many</w:t>
      </w:r>
      <w:r w:rsidR="002654CE">
        <w:t xml:space="preserve"> </w:t>
      </w:r>
      <w:r>
        <w:t>violations</w:t>
      </w:r>
      <w:r w:rsidR="002654CE">
        <w:t xml:space="preserve"> </w:t>
      </w:r>
      <w:r>
        <w:t>stem</w:t>
      </w:r>
      <w:r w:rsidR="002654CE">
        <w:t xml:space="preserve"> </w:t>
      </w:r>
      <w:r>
        <w:t>from</w:t>
      </w:r>
      <w:r w:rsidR="002654CE">
        <w:t xml:space="preserve"> </w:t>
      </w:r>
      <w:r w:rsidR="0CC4B1B2">
        <w:t>a</w:t>
      </w:r>
      <w:r w:rsidR="002654CE">
        <w:t xml:space="preserve"> </w:t>
      </w:r>
      <w:r>
        <w:t>lack</w:t>
      </w:r>
      <w:r w:rsidR="002654CE">
        <w:t xml:space="preserve"> </w:t>
      </w:r>
      <w:r>
        <w:t>of</w:t>
      </w:r>
      <w:r w:rsidR="002654CE">
        <w:t xml:space="preserve"> </w:t>
      </w:r>
      <w:r>
        <w:t>awareness.</w:t>
      </w:r>
      <w:r w:rsidR="002654CE">
        <w:t xml:space="preserve"> </w:t>
      </w:r>
      <w:r>
        <w:t>Proactive</w:t>
      </w:r>
      <w:r w:rsidR="002654CE">
        <w:t xml:space="preserve"> </w:t>
      </w:r>
      <w:r>
        <w:t>communication</w:t>
      </w:r>
      <w:r w:rsidR="002654CE">
        <w:t xml:space="preserve"> </w:t>
      </w:r>
      <w:r>
        <w:t>can</w:t>
      </w:r>
      <w:r w:rsidR="002654CE">
        <w:t xml:space="preserve"> </w:t>
      </w:r>
      <w:r>
        <w:t>prevent</w:t>
      </w:r>
      <w:r w:rsidR="002654CE">
        <w:t xml:space="preserve"> </w:t>
      </w:r>
      <w:r>
        <w:t>conflict</w:t>
      </w:r>
      <w:r w:rsidR="002654CE">
        <w:t xml:space="preserve"> </w:t>
      </w:r>
      <w:r>
        <w:t>and</w:t>
      </w:r>
      <w:r w:rsidR="002654CE">
        <w:t xml:space="preserve"> </w:t>
      </w:r>
      <w:r>
        <w:t>confusion</w:t>
      </w:r>
      <w:r w:rsidR="00877D6B">
        <w:t>.</w:t>
      </w:r>
      <w:r w:rsidR="002654CE">
        <w:t xml:space="preserve"> </w:t>
      </w:r>
    </w:p>
    <w:p w14:paraId="218DE8C5" w14:textId="6A992AA3" w:rsidR="00420A27" w:rsidRPr="00B573BC" w:rsidRDefault="75C1B07E" w:rsidP="00C676CD">
      <w:pPr>
        <w:pStyle w:val="Heading4"/>
      </w:pPr>
      <w:bookmarkStart w:id="42" w:name="_Toc235438033"/>
      <w:r>
        <w:t>Host</w:t>
      </w:r>
      <w:r w:rsidR="025C17D0">
        <w:t xml:space="preserve"> </w:t>
      </w:r>
      <w:r>
        <w:t>Adornment</w:t>
      </w:r>
      <w:r w:rsidR="025C17D0">
        <w:t xml:space="preserve"> </w:t>
      </w:r>
      <w:r>
        <w:t>Awareness</w:t>
      </w:r>
      <w:r w:rsidR="025C17D0">
        <w:t xml:space="preserve"> </w:t>
      </w:r>
      <w:r>
        <w:t>Workshops</w:t>
      </w:r>
      <w:r w:rsidR="025C17D0">
        <w:t xml:space="preserve"> </w:t>
      </w:r>
      <w:r>
        <w:t>for</w:t>
      </w:r>
      <w:r w:rsidR="025C17D0">
        <w:t xml:space="preserve"> </w:t>
      </w:r>
      <w:r>
        <w:t>School</w:t>
      </w:r>
      <w:r w:rsidR="025C17D0">
        <w:t xml:space="preserve"> </w:t>
      </w:r>
      <w:r>
        <w:t>Sites</w:t>
      </w:r>
      <w:bookmarkEnd w:id="42"/>
    </w:p>
    <w:p w14:paraId="5C279173" w14:textId="5D8AF5EC" w:rsidR="00420A27" w:rsidRPr="00420A27" w:rsidRDefault="00420A27" w:rsidP="00E663A9">
      <w:r w:rsidRPr="1079078F">
        <w:t>LEAs</w:t>
      </w:r>
      <w:r w:rsidR="002654CE">
        <w:t xml:space="preserve"> </w:t>
      </w:r>
      <w:r w:rsidRPr="1079078F">
        <w:t>are</w:t>
      </w:r>
      <w:r w:rsidR="002654CE">
        <w:t xml:space="preserve"> </w:t>
      </w:r>
      <w:r w:rsidRPr="1079078F">
        <w:t>encouraged</w:t>
      </w:r>
      <w:r w:rsidR="002654CE">
        <w:t xml:space="preserve"> </w:t>
      </w:r>
      <w:r w:rsidRPr="1079078F">
        <w:t>to</w:t>
      </w:r>
      <w:r w:rsidR="002654CE">
        <w:t xml:space="preserve"> </w:t>
      </w:r>
      <w:r w:rsidRPr="1079078F">
        <w:t>conduct</w:t>
      </w:r>
      <w:r w:rsidR="002654CE">
        <w:t xml:space="preserve"> </w:t>
      </w:r>
      <w:r w:rsidRPr="1079078F">
        <w:t>or</w:t>
      </w:r>
      <w:r w:rsidR="002654CE">
        <w:t xml:space="preserve"> </w:t>
      </w:r>
      <w:r w:rsidRPr="1079078F">
        <w:t>participate</w:t>
      </w:r>
      <w:r w:rsidR="002654CE">
        <w:t xml:space="preserve"> </w:t>
      </w:r>
      <w:r w:rsidRPr="1079078F">
        <w:t>in</w:t>
      </w:r>
      <w:r w:rsidR="002654CE">
        <w:t xml:space="preserve"> </w:t>
      </w:r>
      <w:r w:rsidRPr="1079078F">
        <w:t>adornment-focused</w:t>
      </w:r>
      <w:r w:rsidR="002654CE">
        <w:t xml:space="preserve"> </w:t>
      </w:r>
      <w:r w:rsidRPr="1079078F">
        <w:t>training</w:t>
      </w:r>
      <w:r w:rsidR="002654CE">
        <w:t xml:space="preserve"> </w:t>
      </w:r>
      <w:r w:rsidRPr="1079078F">
        <w:t>sessions</w:t>
      </w:r>
      <w:r w:rsidR="002654CE">
        <w:t xml:space="preserve"> </w:t>
      </w:r>
      <w:r w:rsidRPr="1079078F">
        <w:t>for</w:t>
      </w:r>
      <w:r w:rsidR="002654CE">
        <w:t xml:space="preserve"> </w:t>
      </w:r>
      <w:r w:rsidRPr="1079078F">
        <w:t>school</w:t>
      </w:r>
      <w:r w:rsidR="002654CE">
        <w:t xml:space="preserve"> </w:t>
      </w:r>
      <w:r w:rsidRPr="1079078F">
        <w:t>administrators,</w:t>
      </w:r>
      <w:r w:rsidR="002654CE">
        <w:t xml:space="preserve"> </w:t>
      </w:r>
      <w:r w:rsidRPr="1079078F">
        <w:t>teachers,</w:t>
      </w:r>
      <w:r w:rsidR="002654CE">
        <w:t xml:space="preserve"> </w:t>
      </w:r>
      <w:r w:rsidRPr="1079078F">
        <w:t>and</w:t>
      </w:r>
      <w:r w:rsidR="002654CE">
        <w:t xml:space="preserve"> </w:t>
      </w:r>
      <w:r w:rsidRPr="1079078F">
        <w:t>graduation</w:t>
      </w:r>
      <w:r w:rsidR="002654CE">
        <w:t xml:space="preserve"> </w:t>
      </w:r>
      <w:r w:rsidRPr="1079078F">
        <w:t>staff.</w:t>
      </w:r>
      <w:r w:rsidR="002654CE">
        <w:t xml:space="preserve"> </w:t>
      </w:r>
      <w:r w:rsidR="00D67E82">
        <w:t xml:space="preserve">The </w:t>
      </w:r>
      <w:r w:rsidRPr="1079078F">
        <w:t>CDE</w:t>
      </w:r>
      <w:r w:rsidR="002654CE">
        <w:t xml:space="preserve"> </w:t>
      </w:r>
      <w:r w:rsidRPr="1079078F">
        <w:t>will</w:t>
      </w:r>
      <w:r w:rsidR="002654CE">
        <w:t xml:space="preserve"> </w:t>
      </w:r>
      <w:r w:rsidRPr="1079078F">
        <w:t>provide</w:t>
      </w:r>
      <w:r w:rsidR="002654CE">
        <w:t xml:space="preserve"> </w:t>
      </w:r>
      <w:r w:rsidRPr="1079078F">
        <w:t>statewide</w:t>
      </w:r>
      <w:r w:rsidR="002654CE">
        <w:t xml:space="preserve"> </w:t>
      </w:r>
      <w:r w:rsidRPr="1079078F">
        <w:t>resources</w:t>
      </w:r>
      <w:r w:rsidR="002654CE">
        <w:t xml:space="preserve"> </w:t>
      </w:r>
      <w:r w:rsidRPr="1079078F">
        <w:t>and</w:t>
      </w:r>
      <w:r w:rsidR="002654CE">
        <w:t xml:space="preserve"> </w:t>
      </w:r>
      <w:r w:rsidRPr="1079078F">
        <w:t>facilitation</w:t>
      </w:r>
      <w:r w:rsidR="002654CE">
        <w:t xml:space="preserve"> </w:t>
      </w:r>
      <w:r w:rsidRPr="1079078F">
        <w:t>support</w:t>
      </w:r>
      <w:r w:rsidR="002654CE">
        <w:t xml:space="preserve"> </w:t>
      </w:r>
      <w:r w:rsidRPr="1079078F">
        <w:t>to</w:t>
      </w:r>
      <w:r w:rsidR="002654CE">
        <w:t xml:space="preserve"> </w:t>
      </w:r>
      <w:r w:rsidRPr="1079078F">
        <w:t>ensure</w:t>
      </w:r>
      <w:r w:rsidR="002654CE">
        <w:t xml:space="preserve"> </w:t>
      </w:r>
      <w:r w:rsidRPr="1079078F">
        <w:t>consistency</w:t>
      </w:r>
      <w:r w:rsidR="002654CE">
        <w:t xml:space="preserve"> </w:t>
      </w:r>
      <w:r w:rsidRPr="1079078F">
        <w:t>and</w:t>
      </w:r>
      <w:r w:rsidR="002654CE">
        <w:t xml:space="preserve"> </w:t>
      </w:r>
      <w:r w:rsidRPr="1079078F">
        <w:t>accessibility.</w:t>
      </w:r>
    </w:p>
    <w:p w14:paraId="1332E7B1" w14:textId="35333F49" w:rsidR="1687DADB" w:rsidRDefault="1687DADB" w:rsidP="00E663A9">
      <w:r w:rsidRPr="01BB08F1">
        <w:t>Rationale:</w:t>
      </w:r>
      <w:r w:rsidR="002654CE">
        <w:t xml:space="preserve"> </w:t>
      </w:r>
      <w:r w:rsidRPr="01BB08F1">
        <w:t>The</w:t>
      </w:r>
      <w:r w:rsidR="002654CE">
        <w:t xml:space="preserve"> </w:t>
      </w:r>
      <w:r w:rsidRPr="270D8063">
        <w:t>NAGAT</w:t>
      </w:r>
      <w:r w:rsidR="002654CE">
        <w:t xml:space="preserve"> </w:t>
      </w:r>
      <w:r w:rsidRPr="32FCBB41">
        <w:t>Task</w:t>
      </w:r>
      <w:r w:rsidR="002654CE">
        <w:t xml:space="preserve"> </w:t>
      </w:r>
      <w:r w:rsidR="00C25077">
        <w:t>Force</w:t>
      </w:r>
      <w:r w:rsidR="002654CE">
        <w:t xml:space="preserve"> </w:t>
      </w:r>
      <w:r w:rsidRPr="270D8063">
        <w:t>Survey</w:t>
      </w:r>
      <w:r w:rsidR="002654CE">
        <w:t xml:space="preserve"> </w:t>
      </w:r>
      <w:r w:rsidRPr="270D8063">
        <w:t>indicated</w:t>
      </w:r>
      <w:r w:rsidR="002654CE">
        <w:t xml:space="preserve"> </w:t>
      </w:r>
      <w:r w:rsidRPr="270D8063">
        <w:t>that</w:t>
      </w:r>
      <w:r w:rsidR="002654CE">
        <w:t xml:space="preserve"> </w:t>
      </w:r>
      <w:r w:rsidRPr="270D8063">
        <w:t>respondents</w:t>
      </w:r>
      <w:r w:rsidR="002654CE">
        <w:t xml:space="preserve"> </w:t>
      </w:r>
      <w:r w:rsidRPr="270D8063">
        <w:t>believe</w:t>
      </w:r>
      <w:r w:rsidR="002654CE">
        <w:t xml:space="preserve"> </w:t>
      </w:r>
      <w:r w:rsidRPr="270D8063">
        <w:t>inconsistent</w:t>
      </w:r>
      <w:r w:rsidR="002654CE">
        <w:t xml:space="preserve"> </w:t>
      </w:r>
      <w:r w:rsidRPr="270D8063">
        <w:t>treatment</w:t>
      </w:r>
      <w:r w:rsidR="002654CE">
        <w:t xml:space="preserve"> </w:t>
      </w:r>
      <w:r w:rsidRPr="270D8063">
        <w:t>is</w:t>
      </w:r>
      <w:r w:rsidR="002654CE">
        <w:t xml:space="preserve"> </w:t>
      </w:r>
      <w:r w:rsidRPr="270D8063">
        <w:t>often</w:t>
      </w:r>
      <w:r w:rsidR="002654CE">
        <w:t xml:space="preserve"> </w:t>
      </w:r>
      <w:r w:rsidRPr="270D8063">
        <w:t>the</w:t>
      </w:r>
      <w:r w:rsidR="002654CE">
        <w:t xml:space="preserve"> </w:t>
      </w:r>
      <w:r w:rsidRPr="270D8063">
        <w:t>result</w:t>
      </w:r>
      <w:r w:rsidR="002654CE">
        <w:t xml:space="preserve"> </w:t>
      </w:r>
      <w:r w:rsidRPr="270D8063">
        <w:t>of</w:t>
      </w:r>
      <w:r w:rsidR="002654CE">
        <w:t xml:space="preserve"> </w:t>
      </w:r>
      <w:r w:rsidRPr="270D8063">
        <w:t>staff</w:t>
      </w:r>
      <w:r w:rsidR="002654CE">
        <w:t xml:space="preserve"> </w:t>
      </w:r>
      <w:r w:rsidRPr="270D8063">
        <w:t>unfamiliarity</w:t>
      </w:r>
      <w:r w:rsidR="002654CE">
        <w:t xml:space="preserve"> </w:t>
      </w:r>
      <w:r w:rsidRPr="270D8063">
        <w:t>with</w:t>
      </w:r>
      <w:r w:rsidR="002654CE">
        <w:t xml:space="preserve"> </w:t>
      </w:r>
      <w:r w:rsidRPr="270D8063">
        <w:t>both</w:t>
      </w:r>
      <w:r w:rsidR="002654CE">
        <w:t xml:space="preserve"> </w:t>
      </w:r>
      <w:r w:rsidRPr="270D8063">
        <w:t>applicable</w:t>
      </w:r>
      <w:r w:rsidR="002654CE">
        <w:t xml:space="preserve"> </w:t>
      </w:r>
      <w:r w:rsidRPr="270D8063">
        <w:t>laws</w:t>
      </w:r>
      <w:r w:rsidR="002654CE">
        <w:t xml:space="preserve"> </w:t>
      </w:r>
      <w:r w:rsidRPr="270D8063">
        <w:t>and</w:t>
      </w:r>
      <w:r w:rsidR="002654CE">
        <w:t xml:space="preserve"> </w:t>
      </w:r>
      <w:r w:rsidRPr="270D8063">
        <w:t>Native</w:t>
      </w:r>
      <w:r w:rsidR="002654CE">
        <w:t xml:space="preserve"> </w:t>
      </w:r>
      <w:r w:rsidRPr="270D8063">
        <w:t>cultural</w:t>
      </w:r>
      <w:r w:rsidR="002654CE">
        <w:t xml:space="preserve"> </w:t>
      </w:r>
      <w:r w:rsidRPr="270D8063">
        <w:t>practices.</w:t>
      </w:r>
    </w:p>
    <w:p w14:paraId="53368D60" w14:textId="7D529163" w:rsidR="003240B8" w:rsidRPr="007008A8" w:rsidRDefault="5EBDCA5D" w:rsidP="00C676CD">
      <w:pPr>
        <w:pStyle w:val="Heading3"/>
      </w:pPr>
      <w:bookmarkStart w:id="43" w:name="_Toc216205378"/>
      <w:bookmarkStart w:id="44" w:name="_Toc235438034"/>
      <w:r>
        <w:t>Proposed</w:t>
      </w:r>
      <w:r w:rsidR="025C17D0">
        <w:t xml:space="preserve"> </w:t>
      </w:r>
      <w:r>
        <w:t>Legislative</w:t>
      </w:r>
      <w:r w:rsidR="025C17D0">
        <w:t xml:space="preserve"> </w:t>
      </w:r>
      <w:r>
        <w:t>and</w:t>
      </w:r>
      <w:r w:rsidR="025C17D0">
        <w:t xml:space="preserve"> </w:t>
      </w:r>
      <w:r>
        <w:t>Policy</w:t>
      </w:r>
      <w:r w:rsidR="025C17D0">
        <w:t xml:space="preserve"> </w:t>
      </w:r>
      <w:r>
        <w:t>Changes</w:t>
      </w:r>
      <w:bookmarkEnd w:id="43"/>
      <w:bookmarkEnd w:id="44"/>
    </w:p>
    <w:p w14:paraId="397FE0F3" w14:textId="707D6BBF" w:rsidR="00134A99" w:rsidRPr="009D2AD8" w:rsidRDefault="002C53D8" w:rsidP="00CE1B10">
      <w:r w:rsidRPr="002C53D8">
        <w:t>The</w:t>
      </w:r>
      <w:r w:rsidR="002654CE">
        <w:t xml:space="preserve"> </w:t>
      </w:r>
      <w:r w:rsidRPr="002C53D8">
        <w:t>following</w:t>
      </w:r>
      <w:r w:rsidR="002654CE">
        <w:t xml:space="preserve"> </w:t>
      </w:r>
      <w:r w:rsidRPr="002C53D8">
        <w:t>recommendations</w:t>
      </w:r>
      <w:r w:rsidR="002654CE">
        <w:t xml:space="preserve"> </w:t>
      </w:r>
      <w:r w:rsidRPr="002C53D8">
        <w:t>were</w:t>
      </w:r>
      <w:r w:rsidR="002654CE">
        <w:t xml:space="preserve"> </w:t>
      </w:r>
      <w:r w:rsidRPr="002C53D8">
        <w:t>developed</w:t>
      </w:r>
      <w:r w:rsidR="002654CE">
        <w:t xml:space="preserve"> </w:t>
      </w:r>
      <w:r w:rsidRPr="002C53D8">
        <w:t>by</w:t>
      </w:r>
      <w:r w:rsidR="002654CE">
        <w:t xml:space="preserve"> </w:t>
      </w:r>
      <w:r w:rsidRPr="002C53D8">
        <w:t>the</w:t>
      </w:r>
      <w:r w:rsidR="002654CE">
        <w:t xml:space="preserve"> </w:t>
      </w:r>
      <w:r w:rsidRPr="002C53D8">
        <w:t>NAGAT</w:t>
      </w:r>
      <w:r w:rsidR="002654CE">
        <w:t xml:space="preserve"> </w:t>
      </w:r>
      <w:r w:rsidR="15DBF628" w:rsidRPr="6252D111">
        <w:t>T</w:t>
      </w:r>
      <w:r w:rsidR="0CDBDA97" w:rsidRPr="6252D111">
        <w:t>ask</w:t>
      </w:r>
      <w:r w:rsidR="002654CE">
        <w:t xml:space="preserve"> </w:t>
      </w:r>
      <w:r w:rsidR="00C25077">
        <w:t>Force</w:t>
      </w:r>
      <w:r w:rsidR="002654CE">
        <w:t xml:space="preserve"> </w:t>
      </w:r>
      <w:r w:rsidRPr="002C53D8">
        <w:t>and</w:t>
      </w:r>
      <w:r w:rsidR="002654CE">
        <w:t xml:space="preserve"> </w:t>
      </w:r>
      <w:r w:rsidRPr="002C53D8">
        <w:t>are</w:t>
      </w:r>
      <w:r w:rsidR="002654CE">
        <w:t xml:space="preserve"> </w:t>
      </w:r>
      <w:r w:rsidRPr="002C53D8">
        <w:t>informed</w:t>
      </w:r>
      <w:r w:rsidR="002654CE">
        <w:t xml:space="preserve"> </w:t>
      </w:r>
      <w:r w:rsidRPr="002C53D8">
        <w:t>by</w:t>
      </w:r>
      <w:r w:rsidR="002654CE">
        <w:t xml:space="preserve"> </w:t>
      </w:r>
      <w:r w:rsidRPr="002C53D8">
        <w:t>the</w:t>
      </w:r>
      <w:r w:rsidR="002654CE">
        <w:t xml:space="preserve"> </w:t>
      </w:r>
      <w:r w:rsidRPr="002C53D8">
        <w:t>NAGAT</w:t>
      </w:r>
      <w:r w:rsidR="002654CE">
        <w:t xml:space="preserve"> </w:t>
      </w:r>
      <w:r w:rsidR="15DBF628" w:rsidRPr="197F9691">
        <w:t>T</w:t>
      </w:r>
      <w:r w:rsidR="016E0222" w:rsidRPr="197F9691">
        <w:t>ask</w:t>
      </w:r>
      <w:r w:rsidR="002654CE">
        <w:t xml:space="preserve"> </w:t>
      </w:r>
      <w:r w:rsidR="00C25077">
        <w:t>Force</w:t>
      </w:r>
      <w:r w:rsidR="002654CE">
        <w:t xml:space="preserve"> </w:t>
      </w:r>
      <w:r w:rsidRPr="002C53D8">
        <w:t>Survey</w:t>
      </w:r>
      <w:r w:rsidR="002654CE">
        <w:t xml:space="preserve"> </w:t>
      </w:r>
      <w:r w:rsidRPr="002C53D8">
        <w:t>as</w:t>
      </w:r>
      <w:r w:rsidR="002654CE">
        <w:t xml:space="preserve"> </w:t>
      </w:r>
      <w:r w:rsidRPr="002C53D8">
        <w:t>well</w:t>
      </w:r>
      <w:r w:rsidR="002654CE">
        <w:t xml:space="preserve"> </w:t>
      </w:r>
      <w:r w:rsidRPr="002C53D8">
        <w:t>as</w:t>
      </w:r>
      <w:r w:rsidR="002654CE">
        <w:t xml:space="preserve"> </w:t>
      </w:r>
      <w:r w:rsidRPr="002C53D8">
        <w:t>extensive</w:t>
      </w:r>
      <w:r w:rsidR="002654CE">
        <w:t xml:space="preserve"> </w:t>
      </w:r>
      <w:r w:rsidRPr="002C53D8">
        <w:t>input</w:t>
      </w:r>
      <w:r w:rsidR="002654CE">
        <w:t xml:space="preserve"> </w:t>
      </w:r>
      <w:r w:rsidRPr="002C53D8">
        <w:t>from</w:t>
      </w:r>
      <w:r w:rsidR="002654CE">
        <w:t xml:space="preserve"> </w:t>
      </w:r>
      <w:r w:rsidRPr="002C53D8">
        <w:t>the</w:t>
      </w:r>
      <w:r w:rsidR="002654CE">
        <w:t xml:space="preserve"> </w:t>
      </w:r>
      <w:r w:rsidRPr="002C53D8">
        <w:t>AIEOC,</w:t>
      </w:r>
      <w:r w:rsidR="002654CE">
        <w:t xml:space="preserve"> </w:t>
      </w:r>
      <w:r w:rsidR="00FC5FB1">
        <w:t>AIEC</w:t>
      </w:r>
      <w:r w:rsidR="002654CE">
        <w:t xml:space="preserve"> </w:t>
      </w:r>
      <w:r w:rsidR="00D67E82">
        <w:t>d</w:t>
      </w:r>
      <w:r w:rsidRPr="002C53D8">
        <w:t>irectors,</w:t>
      </w:r>
      <w:r w:rsidR="002654CE">
        <w:t xml:space="preserve"> </w:t>
      </w:r>
      <w:r w:rsidRPr="002C53D8">
        <w:t>and</w:t>
      </w:r>
      <w:r w:rsidR="002654CE">
        <w:t xml:space="preserve"> </w:t>
      </w:r>
      <w:r w:rsidRPr="002C53D8">
        <w:t>the</w:t>
      </w:r>
      <w:r w:rsidR="002654CE">
        <w:t xml:space="preserve"> </w:t>
      </w:r>
      <w:r w:rsidRPr="002C53D8">
        <w:t>lived</w:t>
      </w:r>
      <w:r w:rsidR="002654CE">
        <w:t xml:space="preserve"> </w:t>
      </w:r>
      <w:r w:rsidRPr="002C53D8">
        <w:t>experiences</w:t>
      </w:r>
      <w:r w:rsidR="002654CE">
        <w:t xml:space="preserve"> </w:t>
      </w:r>
      <w:r w:rsidRPr="002C53D8">
        <w:t>of</w:t>
      </w:r>
      <w:r w:rsidR="002654CE">
        <w:t xml:space="preserve"> </w:t>
      </w:r>
      <w:r w:rsidRPr="002C53D8">
        <w:t>Native</w:t>
      </w:r>
      <w:r w:rsidR="002654CE">
        <w:t xml:space="preserve"> </w:t>
      </w:r>
      <w:r w:rsidRPr="002C53D8">
        <w:t>students</w:t>
      </w:r>
      <w:r w:rsidR="002654CE">
        <w:t xml:space="preserve"> </w:t>
      </w:r>
      <w:r w:rsidRPr="002C53D8">
        <w:t>and</w:t>
      </w:r>
      <w:r w:rsidR="002654CE">
        <w:t xml:space="preserve"> </w:t>
      </w:r>
      <w:r w:rsidRPr="002C53D8">
        <w:t>families</w:t>
      </w:r>
      <w:r w:rsidR="002654CE">
        <w:t xml:space="preserve"> </w:t>
      </w:r>
      <w:r w:rsidRPr="002C53D8">
        <w:t>across</w:t>
      </w:r>
      <w:r w:rsidR="002654CE">
        <w:t xml:space="preserve"> </w:t>
      </w:r>
      <w:r w:rsidRPr="002C53D8">
        <w:t>California.</w:t>
      </w:r>
      <w:r w:rsidR="002654CE">
        <w:t xml:space="preserve"> </w:t>
      </w:r>
      <w:r w:rsidRPr="002C53D8">
        <w:t>These</w:t>
      </w:r>
      <w:r w:rsidR="002654CE">
        <w:t xml:space="preserve"> </w:t>
      </w:r>
      <w:r w:rsidRPr="002C53D8">
        <w:t>proposals</w:t>
      </w:r>
      <w:r w:rsidR="002654CE">
        <w:t xml:space="preserve"> </w:t>
      </w:r>
      <w:r w:rsidR="00D67E82">
        <w:t xml:space="preserve">are designed </w:t>
      </w:r>
      <w:r w:rsidRPr="002C53D8">
        <w:t>to</w:t>
      </w:r>
      <w:r w:rsidR="002654CE">
        <w:t xml:space="preserve"> </w:t>
      </w:r>
      <w:r w:rsidRPr="002C53D8">
        <w:t>strengthen</w:t>
      </w:r>
      <w:r w:rsidR="002654CE">
        <w:t xml:space="preserve"> </w:t>
      </w:r>
      <w:r w:rsidRPr="002C53D8">
        <w:t>the</w:t>
      </w:r>
      <w:r w:rsidR="002654CE">
        <w:t xml:space="preserve"> </w:t>
      </w:r>
      <w:r w:rsidRPr="002C53D8">
        <w:t>implementation</w:t>
      </w:r>
      <w:r w:rsidR="002654CE">
        <w:t xml:space="preserve"> </w:t>
      </w:r>
      <w:r w:rsidRPr="002C53D8">
        <w:t>of</w:t>
      </w:r>
      <w:r w:rsidR="002654CE">
        <w:t xml:space="preserve"> </w:t>
      </w:r>
      <w:r w:rsidRPr="00FC5FB1">
        <w:rPr>
          <w:i/>
          <w:iCs/>
        </w:rPr>
        <w:t>E</w:t>
      </w:r>
      <w:r w:rsidR="00FC5FB1" w:rsidRPr="00FC5FB1">
        <w:rPr>
          <w:i/>
          <w:iCs/>
        </w:rPr>
        <w:t>C</w:t>
      </w:r>
      <w:r w:rsidR="002654CE">
        <w:rPr>
          <w:i/>
          <w:iCs/>
        </w:rPr>
        <w:t xml:space="preserve"> </w:t>
      </w:r>
      <w:r w:rsidRPr="008B0F53">
        <w:t>35183.1</w:t>
      </w:r>
      <w:r w:rsidR="002654CE">
        <w:t xml:space="preserve"> </w:t>
      </w:r>
      <w:r w:rsidRPr="002C53D8">
        <w:t>and</w:t>
      </w:r>
      <w:r w:rsidR="002654CE">
        <w:t xml:space="preserve"> </w:t>
      </w:r>
      <w:r w:rsidRPr="002C53D8">
        <w:t>ensure</w:t>
      </w:r>
      <w:r w:rsidR="002654CE">
        <w:t xml:space="preserve"> </w:t>
      </w:r>
      <w:r w:rsidRPr="002C53D8">
        <w:t>consistent,</w:t>
      </w:r>
      <w:r w:rsidR="002654CE">
        <w:t xml:space="preserve"> </w:t>
      </w:r>
      <w:r w:rsidRPr="002C53D8">
        <w:t>respectful,</w:t>
      </w:r>
      <w:r w:rsidR="002654CE">
        <w:t xml:space="preserve"> </w:t>
      </w:r>
      <w:r w:rsidRPr="002C53D8">
        <w:t>and</w:t>
      </w:r>
      <w:r w:rsidR="002654CE">
        <w:t xml:space="preserve"> </w:t>
      </w:r>
      <w:r w:rsidRPr="002C53D8">
        <w:t>legally</w:t>
      </w:r>
      <w:r w:rsidR="002654CE">
        <w:t xml:space="preserve"> </w:t>
      </w:r>
      <w:r w:rsidRPr="002C53D8">
        <w:t>compliant</w:t>
      </w:r>
      <w:r w:rsidR="002654CE">
        <w:t xml:space="preserve"> </w:t>
      </w:r>
      <w:r w:rsidRPr="002C53D8">
        <w:t>graduation</w:t>
      </w:r>
      <w:r w:rsidR="002654CE">
        <w:t xml:space="preserve"> </w:t>
      </w:r>
      <w:r w:rsidRPr="002C53D8">
        <w:t>practices</w:t>
      </w:r>
      <w:r w:rsidR="002654CE">
        <w:t xml:space="preserve"> </w:t>
      </w:r>
      <w:r w:rsidRPr="002C53D8">
        <w:t>statewide.</w:t>
      </w:r>
    </w:p>
    <w:p w14:paraId="4EE7DBAF" w14:textId="237DE860" w:rsidR="00CE1B10" w:rsidRPr="00553464" w:rsidRDefault="2BECA487" w:rsidP="00C676CD">
      <w:pPr>
        <w:pStyle w:val="Heading4"/>
        <w:rPr>
          <w:rStyle w:val="Heading3Char"/>
          <w:b/>
          <w:bCs/>
          <w:sz w:val="28"/>
          <w:szCs w:val="28"/>
        </w:rPr>
      </w:pPr>
      <w:bookmarkStart w:id="45" w:name="_Toc216205379"/>
      <w:bookmarkStart w:id="46" w:name="_Toc235438035"/>
      <w:r w:rsidRPr="00553464">
        <w:rPr>
          <w:rStyle w:val="Heading3Char"/>
          <w:b/>
          <w:sz w:val="28"/>
          <w:szCs w:val="28"/>
        </w:rPr>
        <w:t>Expand</w:t>
      </w:r>
      <w:r w:rsidR="025C17D0" w:rsidRPr="00553464">
        <w:rPr>
          <w:rStyle w:val="Heading3Char"/>
          <w:b/>
          <w:sz w:val="28"/>
          <w:szCs w:val="28"/>
        </w:rPr>
        <w:t xml:space="preserve"> </w:t>
      </w:r>
      <w:r w:rsidRPr="00553464">
        <w:rPr>
          <w:rStyle w:val="Heading3Char"/>
          <w:b/>
          <w:sz w:val="28"/>
          <w:szCs w:val="28"/>
        </w:rPr>
        <w:t>Statutory</w:t>
      </w:r>
      <w:r w:rsidR="025C17D0" w:rsidRPr="00553464">
        <w:rPr>
          <w:rStyle w:val="Heading3Char"/>
          <w:b/>
          <w:sz w:val="28"/>
          <w:szCs w:val="28"/>
        </w:rPr>
        <w:t xml:space="preserve"> </w:t>
      </w:r>
      <w:r w:rsidRPr="00553464">
        <w:rPr>
          <w:rStyle w:val="Heading3Char"/>
          <w:b/>
          <w:sz w:val="28"/>
          <w:szCs w:val="28"/>
        </w:rPr>
        <w:t>Guidance</w:t>
      </w:r>
      <w:r w:rsidR="025C17D0" w:rsidRPr="00553464">
        <w:rPr>
          <w:rStyle w:val="Heading3Char"/>
          <w:b/>
          <w:sz w:val="28"/>
          <w:szCs w:val="28"/>
        </w:rPr>
        <w:t xml:space="preserve"> </w:t>
      </w:r>
      <w:r w:rsidRPr="00553464">
        <w:rPr>
          <w:rStyle w:val="Heading3Char"/>
          <w:b/>
          <w:sz w:val="28"/>
          <w:szCs w:val="28"/>
        </w:rPr>
        <w:t>and</w:t>
      </w:r>
      <w:r w:rsidR="025C17D0" w:rsidRPr="00553464">
        <w:rPr>
          <w:rStyle w:val="Heading3Char"/>
          <w:b/>
          <w:sz w:val="28"/>
          <w:szCs w:val="28"/>
        </w:rPr>
        <w:t xml:space="preserve"> </w:t>
      </w:r>
      <w:r w:rsidRPr="00553464">
        <w:rPr>
          <w:rStyle w:val="Heading3Char"/>
          <w:b/>
          <w:sz w:val="28"/>
          <w:szCs w:val="28"/>
        </w:rPr>
        <w:t>Clarify</w:t>
      </w:r>
      <w:r w:rsidR="025C17D0" w:rsidRPr="00553464">
        <w:rPr>
          <w:rStyle w:val="Heading3Char"/>
          <w:b/>
          <w:sz w:val="28"/>
          <w:szCs w:val="28"/>
        </w:rPr>
        <w:t xml:space="preserve"> </w:t>
      </w:r>
      <w:r w:rsidRPr="00553464">
        <w:rPr>
          <w:rStyle w:val="Heading3Char"/>
          <w:b/>
          <w:sz w:val="28"/>
          <w:szCs w:val="28"/>
        </w:rPr>
        <w:t>Local</w:t>
      </w:r>
      <w:r w:rsidR="025C17D0" w:rsidRPr="00553464">
        <w:rPr>
          <w:rStyle w:val="Heading3Char"/>
          <w:b/>
          <w:sz w:val="28"/>
          <w:szCs w:val="28"/>
        </w:rPr>
        <w:t xml:space="preserve"> </w:t>
      </w:r>
      <w:r w:rsidRPr="00553464">
        <w:rPr>
          <w:rStyle w:val="Heading3Char"/>
          <w:b/>
          <w:sz w:val="28"/>
          <w:szCs w:val="28"/>
        </w:rPr>
        <w:t>Expectations</w:t>
      </w:r>
      <w:bookmarkEnd w:id="45"/>
      <w:bookmarkEnd w:id="46"/>
    </w:p>
    <w:p w14:paraId="05B3336E" w14:textId="38EF499D" w:rsidR="45589D66" w:rsidRPr="009D2AD8" w:rsidRDefault="009C4E91" w:rsidP="00E663A9">
      <w:r w:rsidRPr="009D2AD8">
        <w:t>A</w:t>
      </w:r>
      <w:r w:rsidR="002C53D8" w:rsidRPr="009D2AD8">
        <w:t>mend</w:t>
      </w:r>
      <w:r w:rsidR="002654CE">
        <w:t xml:space="preserve"> </w:t>
      </w:r>
      <w:r w:rsidR="00FC5FB1" w:rsidRPr="009D2AD8">
        <w:rPr>
          <w:i/>
          <w:iCs/>
        </w:rPr>
        <w:t>EC</w:t>
      </w:r>
      <w:r w:rsidR="002654CE" w:rsidRPr="008B0F53">
        <w:t xml:space="preserve"> </w:t>
      </w:r>
      <w:r w:rsidR="002C53D8" w:rsidRPr="008B0F53">
        <w:t>35183.1</w:t>
      </w:r>
      <w:r w:rsidR="002654CE">
        <w:t xml:space="preserve"> </w:t>
      </w:r>
      <w:r w:rsidR="002C53D8" w:rsidRPr="009D2AD8">
        <w:t>to</w:t>
      </w:r>
      <w:r w:rsidR="002654CE">
        <w:t xml:space="preserve"> </w:t>
      </w:r>
      <w:r w:rsidR="002C53D8" w:rsidRPr="009D2AD8">
        <w:t>include</w:t>
      </w:r>
      <w:r w:rsidR="002654CE">
        <w:t xml:space="preserve"> </w:t>
      </w:r>
      <w:r w:rsidR="002C53D8" w:rsidRPr="009D2AD8">
        <w:t>implementation</w:t>
      </w:r>
      <w:r w:rsidR="002654CE">
        <w:t xml:space="preserve"> </w:t>
      </w:r>
      <w:r w:rsidR="002C53D8" w:rsidRPr="009D2AD8">
        <w:t>benchmarks,</w:t>
      </w:r>
      <w:r w:rsidR="002654CE">
        <w:t xml:space="preserve"> </w:t>
      </w:r>
      <w:r w:rsidR="002C53D8" w:rsidRPr="009D2AD8">
        <w:t>sample</w:t>
      </w:r>
      <w:r w:rsidR="002654CE">
        <w:t xml:space="preserve"> </w:t>
      </w:r>
      <w:r w:rsidR="002C53D8" w:rsidRPr="009D2AD8">
        <w:t>policy</w:t>
      </w:r>
      <w:r w:rsidR="002654CE">
        <w:t xml:space="preserve"> </w:t>
      </w:r>
      <w:r w:rsidR="002C53D8" w:rsidRPr="009D2AD8">
        <w:t>language,</w:t>
      </w:r>
      <w:r w:rsidR="002654CE">
        <w:t xml:space="preserve"> </w:t>
      </w:r>
      <w:r w:rsidR="002C53D8" w:rsidRPr="009D2AD8">
        <w:t>and</w:t>
      </w:r>
      <w:r w:rsidR="002654CE">
        <w:t xml:space="preserve"> </w:t>
      </w:r>
      <w:r w:rsidR="002C53D8" w:rsidRPr="009D2AD8">
        <w:t>clearer</w:t>
      </w:r>
      <w:r w:rsidR="002654CE">
        <w:t xml:space="preserve"> </w:t>
      </w:r>
      <w:r w:rsidR="002C53D8" w:rsidRPr="009D2AD8">
        <w:t>expectations</w:t>
      </w:r>
      <w:r w:rsidR="002654CE">
        <w:t xml:space="preserve"> </w:t>
      </w:r>
      <w:r w:rsidR="002C53D8" w:rsidRPr="009D2AD8">
        <w:t>for</w:t>
      </w:r>
      <w:r w:rsidR="002654CE">
        <w:t xml:space="preserve"> </w:t>
      </w:r>
      <w:r w:rsidR="002C53D8" w:rsidRPr="009D2AD8">
        <w:t>LEAs.</w:t>
      </w:r>
      <w:r w:rsidR="002654CE">
        <w:t xml:space="preserve"> </w:t>
      </w:r>
      <w:r w:rsidR="002C53D8" w:rsidRPr="009D2AD8">
        <w:t>Such</w:t>
      </w:r>
      <w:r w:rsidR="002654CE">
        <w:t xml:space="preserve"> </w:t>
      </w:r>
      <w:r w:rsidR="002C53D8" w:rsidRPr="009D2AD8">
        <w:t>revisions</w:t>
      </w:r>
      <w:r w:rsidR="002654CE">
        <w:t xml:space="preserve"> </w:t>
      </w:r>
      <w:r w:rsidR="002C53D8" w:rsidRPr="009D2AD8">
        <w:t>would</w:t>
      </w:r>
      <w:r w:rsidR="002654CE">
        <w:t xml:space="preserve"> </w:t>
      </w:r>
      <w:r w:rsidR="002C53D8" w:rsidRPr="009D2AD8">
        <w:t>empower</w:t>
      </w:r>
      <w:r w:rsidR="002654CE">
        <w:t xml:space="preserve"> </w:t>
      </w:r>
      <w:r w:rsidR="002C53D8" w:rsidRPr="009D2AD8">
        <w:t>schools</w:t>
      </w:r>
      <w:r w:rsidR="002654CE">
        <w:t xml:space="preserve"> </w:t>
      </w:r>
      <w:r w:rsidR="002C53D8" w:rsidRPr="009D2AD8">
        <w:t>to</w:t>
      </w:r>
      <w:r w:rsidR="002654CE">
        <w:t xml:space="preserve"> </w:t>
      </w:r>
      <w:r w:rsidR="002C53D8" w:rsidRPr="009D2AD8">
        <w:t>align</w:t>
      </w:r>
      <w:r w:rsidR="002654CE">
        <w:t xml:space="preserve"> </w:t>
      </w:r>
      <w:r w:rsidR="002C53D8" w:rsidRPr="009D2AD8">
        <w:t>graduation</w:t>
      </w:r>
      <w:r w:rsidR="002654CE">
        <w:t xml:space="preserve"> </w:t>
      </w:r>
      <w:r w:rsidR="002C53D8" w:rsidRPr="009D2AD8">
        <w:t>practices</w:t>
      </w:r>
      <w:r w:rsidR="002654CE">
        <w:t xml:space="preserve"> </w:t>
      </w:r>
      <w:r w:rsidR="002C53D8" w:rsidRPr="009D2AD8">
        <w:t>and</w:t>
      </w:r>
      <w:r w:rsidR="002654CE">
        <w:t xml:space="preserve"> </w:t>
      </w:r>
      <w:r w:rsidR="002C53D8" w:rsidRPr="009D2AD8">
        <w:t>affirm</w:t>
      </w:r>
      <w:r w:rsidR="002654CE">
        <w:t xml:space="preserve"> </w:t>
      </w:r>
      <w:r w:rsidR="002C53D8" w:rsidRPr="009D2AD8">
        <w:t>Native</w:t>
      </w:r>
      <w:r w:rsidR="002654CE">
        <w:t xml:space="preserve"> </w:t>
      </w:r>
      <w:r w:rsidR="002C53D8" w:rsidRPr="009D2AD8">
        <w:t>students’</w:t>
      </w:r>
      <w:r w:rsidR="002654CE">
        <w:t xml:space="preserve"> </w:t>
      </w:r>
      <w:r w:rsidR="002C53D8" w:rsidRPr="009D2AD8">
        <w:t>rights</w:t>
      </w:r>
      <w:r w:rsidR="002654CE">
        <w:t xml:space="preserve"> </w:t>
      </w:r>
      <w:r w:rsidR="002C53D8" w:rsidRPr="009D2AD8">
        <w:t>consistently</w:t>
      </w:r>
      <w:r w:rsidR="002654CE">
        <w:t xml:space="preserve"> </w:t>
      </w:r>
      <w:r w:rsidR="002C53D8" w:rsidRPr="009D2AD8">
        <w:t>across</w:t>
      </w:r>
      <w:r w:rsidR="002654CE">
        <w:t xml:space="preserve"> </w:t>
      </w:r>
      <w:r w:rsidR="002C53D8" w:rsidRPr="009D2AD8">
        <w:t>districts.</w:t>
      </w:r>
    </w:p>
    <w:p w14:paraId="5B14F3C6" w14:textId="2049BB12" w:rsidR="001711DE" w:rsidRPr="00553464" w:rsidRDefault="2BECA487" w:rsidP="00C676CD">
      <w:pPr>
        <w:pStyle w:val="Heading4"/>
        <w:rPr>
          <w:rStyle w:val="Heading3Char"/>
          <w:b/>
          <w:bCs/>
          <w:sz w:val="28"/>
          <w:szCs w:val="28"/>
        </w:rPr>
      </w:pPr>
      <w:bookmarkStart w:id="47" w:name="_Toc216205380"/>
      <w:bookmarkStart w:id="48" w:name="_Toc235438036"/>
      <w:r w:rsidRPr="00553464">
        <w:rPr>
          <w:rStyle w:val="Heading3Char"/>
          <w:b/>
          <w:sz w:val="28"/>
          <w:szCs w:val="28"/>
        </w:rPr>
        <w:lastRenderedPageBreak/>
        <w:t>Promote</w:t>
      </w:r>
      <w:r w:rsidR="025C17D0" w:rsidRPr="00553464">
        <w:rPr>
          <w:rStyle w:val="Heading3Char"/>
          <w:b/>
          <w:sz w:val="28"/>
          <w:szCs w:val="28"/>
        </w:rPr>
        <w:t xml:space="preserve"> </w:t>
      </w:r>
      <w:r w:rsidRPr="00553464">
        <w:rPr>
          <w:rStyle w:val="Heading3Char"/>
          <w:b/>
          <w:sz w:val="28"/>
          <w:szCs w:val="28"/>
        </w:rPr>
        <w:t>District</w:t>
      </w:r>
      <w:r w:rsidR="025C17D0" w:rsidRPr="00553464">
        <w:rPr>
          <w:rStyle w:val="Heading3Char"/>
          <w:b/>
          <w:sz w:val="28"/>
          <w:szCs w:val="28"/>
        </w:rPr>
        <w:t xml:space="preserve"> </w:t>
      </w:r>
      <w:r w:rsidRPr="00553464">
        <w:rPr>
          <w:rStyle w:val="Heading3Char"/>
          <w:b/>
          <w:sz w:val="28"/>
          <w:szCs w:val="28"/>
        </w:rPr>
        <w:t>Accountability</w:t>
      </w:r>
      <w:r w:rsidR="025C17D0" w:rsidRPr="00553464">
        <w:rPr>
          <w:rStyle w:val="Heading3Char"/>
          <w:b/>
          <w:sz w:val="28"/>
          <w:szCs w:val="28"/>
        </w:rPr>
        <w:t xml:space="preserve"> </w:t>
      </w:r>
      <w:r w:rsidRPr="00553464">
        <w:rPr>
          <w:rStyle w:val="Heading3Char"/>
          <w:b/>
          <w:sz w:val="28"/>
          <w:szCs w:val="28"/>
        </w:rPr>
        <w:t>Through</w:t>
      </w:r>
      <w:r w:rsidR="025C17D0" w:rsidRPr="00553464">
        <w:rPr>
          <w:rStyle w:val="Heading3Char"/>
          <w:b/>
          <w:sz w:val="28"/>
          <w:szCs w:val="28"/>
        </w:rPr>
        <w:t xml:space="preserve"> </w:t>
      </w:r>
      <w:r w:rsidRPr="00553464">
        <w:rPr>
          <w:rStyle w:val="Heading3Char"/>
          <w:b/>
          <w:sz w:val="28"/>
          <w:szCs w:val="28"/>
        </w:rPr>
        <w:t>Public</w:t>
      </w:r>
      <w:r w:rsidR="025C17D0" w:rsidRPr="00553464">
        <w:rPr>
          <w:rStyle w:val="Heading3Char"/>
          <w:b/>
          <w:sz w:val="28"/>
          <w:szCs w:val="28"/>
        </w:rPr>
        <w:t xml:space="preserve"> </w:t>
      </w:r>
      <w:r w:rsidRPr="00553464">
        <w:rPr>
          <w:rStyle w:val="Heading3Char"/>
          <w:b/>
          <w:sz w:val="28"/>
          <w:szCs w:val="28"/>
        </w:rPr>
        <w:t>Reporting</w:t>
      </w:r>
      <w:bookmarkEnd w:id="47"/>
      <w:bookmarkEnd w:id="48"/>
    </w:p>
    <w:p w14:paraId="3CBED9BC" w14:textId="4DD8D6F5" w:rsidR="45589D66" w:rsidRPr="009D2AD8" w:rsidRDefault="002C53D8" w:rsidP="00E663A9">
      <w:r w:rsidRPr="009D2AD8">
        <w:t>Encourage</w:t>
      </w:r>
      <w:r w:rsidR="002654CE">
        <w:t xml:space="preserve"> </w:t>
      </w:r>
      <w:r w:rsidRPr="009D2AD8">
        <w:t>policy</w:t>
      </w:r>
      <w:r w:rsidR="002654CE">
        <w:t xml:space="preserve"> </w:t>
      </w:r>
      <w:r w:rsidRPr="009D2AD8">
        <w:t>updates</w:t>
      </w:r>
      <w:r w:rsidR="002654CE">
        <w:t xml:space="preserve"> </w:t>
      </w:r>
      <w:r w:rsidRPr="009D2AD8">
        <w:t>that</w:t>
      </w:r>
      <w:r w:rsidR="002654CE">
        <w:t xml:space="preserve"> </w:t>
      </w:r>
      <w:r w:rsidRPr="009D2AD8">
        <w:t>require</w:t>
      </w:r>
      <w:r w:rsidR="002654CE">
        <w:t xml:space="preserve"> </w:t>
      </w:r>
      <w:r w:rsidRPr="009D2AD8">
        <w:t>LEAs</w:t>
      </w:r>
      <w:r w:rsidR="002654CE">
        <w:t xml:space="preserve"> </w:t>
      </w:r>
      <w:r w:rsidRPr="009D2AD8">
        <w:t>to</w:t>
      </w:r>
      <w:r w:rsidR="002654CE">
        <w:t xml:space="preserve"> </w:t>
      </w:r>
      <w:r w:rsidRPr="009D2AD8">
        <w:t>annually</w:t>
      </w:r>
      <w:r w:rsidR="002654CE">
        <w:t xml:space="preserve"> </w:t>
      </w:r>
      <w:r w:rsidRPr="009D2AD8">
        <w:t>report</w:t>
      </w:r>
      <w:r w:rsidR="002654CE">
        <w:t xml:space="preserve"> </w:t>
      </w:r>
      <w:r w:rsidRPr="009D2AD8">
        <w:t>graduation</w:t>
      </w:r>
      <w:r w:rsidR="002654CE">
        <w:t xml:space="preserve"> </w:t>
      </w:r>
      <w:r w:rsidRPr="009D2AD8">
        <w:t>policy</w:t>
      </w:r>
      <w:r w:rsidR="002654CE">
        <w:t xml:space="preserve"> </w:t>
      </w:r>
      <w:r w:rsidRPr="009D2AD8">
        <w:t>changes,</w:t>
      </w:r>
      <w:r w:rsidR="002654CE">
        <w:t xml:space="preserve"> </w:t>
      </w:r>
      <w:r w:rsidRPr="009D2AD8">
        <w:t>complaints</w:t>
      </w:r>
      <w:r w:rsidR="002654CE">
        <w:t xml:space="preserve"> </w:t>
      </w:r>
      <w:r w:rsidRPr="009D2AD8">
        <w:t>related</w:t>
      </w:r>
      <w:r w:rsidR="002654CE">
        <w:t xml:space="preserve"> </w:t>
      </w:r>
      <w:r w:rsidRPr="009D2AD8">
        <w:t>to</w:t>
      </w:r>
      <w:r w:rsidR="002654CE">
        <w:t xml:space="preserve"> </w:t>
      </w:r>
      <w:r w:rsidRPr="009D2AD8">
        <w:t>cultural</w:t>
      </w:r>
      <w:r w:rsidR="002654CE">
        <w:t xml:space="preserve"> </w:t>
      </w:r>
      <w:r w:rsidRPr="009D2AD8">
        <w:t>adornment</w:t>
      </w:r>
      <w:r w:rsidR="002654CE">
        <w:t xml:space="preserve"> </w:t>
      </w:r>
      <w:r w:rsidRPr="009D2AD8">
        <w:t>practices,</w:t>
      </w:r>
      <w:r w:rsidR="002654CE">
        <w:t xml:space="preserve"> </w:t>
      </w:r>
      <w:r w:rsidRPr="009D2AD8">
        <w:t>and</w:t>
      </w:r>
      <w:r w:rsidR="002654CE">
        <w:t xml:space="preserve"> </w:t>
      </w:r>
      <w:r w:rsidRPr="009D2AD8">
        <w:t>summaries</w:t>
      </w:r>
      <w:r w:rsidR="002654CE">
        <w:t xml:space="preserve"> </w:t>
      </w:r>
      <w:r w:rsidRPr="009D2AD8">
        <w:t>of</w:t>
      </w:r>
      <w:r w:rsidR="002654CE">
        <w:t xml:space="preserve"> </w:t>
      </w:r>
      <w:r w:rsidRPr="009D2AD8">
        <w:t>tribal</w:t>
      </w:r>
      <w:r w:rsidR="002654CE">
        <w:t xml:space="preserve"> </w:t>
      </w:r>
      <w:r w:rsidRPr="009D2AD8">
        <w:t>consultation</w:t>
      </w:r>
      <w:r w:rsidR="002654CE">
        <w:t xml:space="preserve"> </w:t>
      </w:r>
      <w:r w:rsidRPr="009D2AD8">
        <w:t>efforts.</w:t>
      </w:r>
      <w:r w:rsidR="002654CE">
        <w:t xml:space="preserve"> </w:t>
      </w:r>
      <w:r w:rsidRPr="009D2AD8">
        <w:t>Public</w:t>
      </w:r>
      <w:r w:rsidR="002654CE">
        <w:t xml:space="preserve"> </w:t>
      </w:r>
      <w:r w:rsidRPr="009D2AD8">
        <w:t>transparency</w:t>
      </w:r>
      <w:r w:rsidR="002654CE">
        <w:t xml:space="preserve"> </w:t>
      </w:r>
      <w:r w:rsidRPr="009D2AD8">
        <w:t>would</w:t>
      </w:r>
      <w:r w:rsidR="002654CE">
        <w:t xml:space="preserve"> </w:t>
      </w:r>
      <w:r w:rsidRPr="009D2AD8">
        <w:t>help</w:t>
      </w:r>
      <w:r w:rsidR="002654CE">
        <w:t xml:space="preserve"> </w:t>
      </w:r>
      <w:r w:rsidRPr="009D2AD8">
        <w:t>stakeholders</w:t>
      </w:r>
      <w:r w:rsidR="002654CE">
        <w:t xml:space="preserve"> </w:t>
      </w:r>
      <w:r w:rsidRPr="009D2AD8">
        <w:t>assess</w:t>
      </w:r>
      <w:r w:rsidR="002654CE">
        <w:t xml:space="preserve"> </w:t>
      </w:r>
      <w:r w:rsidRPr="009D2AD8">
        <w:t>progress,</w:t>
      </w:r>
      <w:r w:rsidR="002654CE">
        <w:t xml:space="preserve"> </w:t>
      </w:r>
      <w:r w:rsidRPr="009D2AD8">
        <w:t>identify</w:t>
      </w:r>
      <w:r w:rsidR="002654CE">
        <w:t xml:space="preserve"> </w:t>
      </w:r>
      <w:r w:rsidRPr="009D2AD8">
        <w:t>gaps,</w:t>
      </w:r>
      <w:r w:rsidR="002654CE">
        <w:t xml:space="preserve"> </w:t>
      </w:r>
      <w:r w:rsidRPr="009D2AD8">
        <w:t>and</w:t>
      </w:r>
      <w:r w:rsidR="002654CE">
        <w:t xml:space="preserve"> </w:t>
      </w:r>
      <w:r w:rsidRPr="009D2AD8">
        <w:t>share</w:t>
      </w:r>
      <w:r w:rsidR="002654CE">
        <w:t xml:space="preserve"> </w:t>
      </w:r>
      <w:r w:rsidRPr="009D2AD8">
        <w:t>promising</w:t>
      </w:r>
      <w:r w:rsidR="002654CE">
        <w:t xml:space="preserve"> </w:t>
      </w:r>
      <w:r w:rsidRPr="009D2AD8">
        <w:t>approaches.</w:t>
      </w:r>
    </w:p>
    <w:p w14:paraId="399E05AE" w14:textId="479A607B" w:rsidR="001711DE" w:rsidRPr="00553464" w:rsidRDefault="2BECA487" w:rsidP="00C676CD">
      <w:pPr>
        <w:pStyle w:val="Heading4"/>
        <w:rPr>
          <w:rStyle w:val="Heading3Char"/>
          <w:b/>
          <w:bCs/>
          <w:sz w:val="28"/>
          <w:szCs w:val="28"/>
        </w:rPr>
      </w:pPr>
      <w:bookmarkStart w:id="49" w:name="_Toc216205381"/>
      <w:bookmarkStart w:id="50" w:name="_Toc235438037"/>
      <w:r w:rsidRPr="00553464">
        <w:rPr>
          <w:rStyle w:val="Heading3Char"/>
          <w:b/>
          <w:sz w:val="28"/>
          <w:szCs w:val="28"/>
        </w:rPr>
        <w:t>Formalize</w:t>
      </w:r>
      <w:r w:rsidR="025C17D0" w:rsidRPr="00553464">
        <w:rPr>
          <w:rStyle w:val="Heading3Char"/>
          <w:b/>
          <w:sz w:val="28"/>
          <w:szCs w:val="28"/>
        </w:rPr>
        <w:t xml:space="preserve"> </w:t>
      </w:r>
      <w:r w:rsidRPr="00553464">
        <w:rPr>
          <w:rStyle w:val="Heading3Char"/>
          <w:b/>
          <w:sz w:val="28"/>
          <w:szCs w:val="28"/>
        </w:rPr>
        <w:t>Tribal</w:t>
      </w:r>
      <w:r w:rsidR="025C17D0" w:rsidRPr="00553464">
        <w:rPr>
          <w:rStyle w:val="Heading3Char"/>
          <w:b/>
          <w:sz w:val="28"/>
          <w:szCs w:val="28"/>
        </w:rPr>
        <w:t xml:space="preserve"> </w:t>
      </w:r>
      <w:r w:rsidRPr="00553464">
        <w:rPr>
          <w:rStyle w:val="Heading3Char"/>
          <w:b/>
          <w:sz w:val="28"/>
          <w:szCs w:val="28"/>
        </w:rPr>
        <w:t>Consultation</w:t>
      </w:r>
      <w:r w:rsidR="025C17D0" w:rsidRPr="00553464">
        <w:rPr>
          <w:rStyle w:val="Heading3Char"/>
          <w:b/>
          <w:sz w:val="28"/>
          <w:szCs w:val="28"/>
        </w:rPr>
        <w:t xml:space="preserve"> </w:t>
      </w:r>
      <w:r w:rsidRPr="00553464">
        <w:rPr>
          <w:rStyle w:val="Heading3Char"/>
          <w:b/>
          <w:sz w:val="28"/>
          <w:szCs w:val="28"/>
        </w:rPr>
        <w:t>in</w:t>
      </w:r>
      <w:r w:rsidR="025C17D0" w:rsidRPr="00553464">
        <w:rPr>
          <w:rStyle w:val="Heading3Char"/>
          <w:b/>
          <w:sz w:val="28"/>
          <w:szCs w:val="28"/>
        </w:rPr>
        <w:t xml:space="preserve"> </w:t>
      </w:r>
      <w:r w:rsidRPr="00553464">
        <w:rPr>
          <w:rStyle w:val="Heading3Char"/>
          <w:b/>
          <w:sz w:val="28"/>
          <w:szCs w:val="28"/>
        </w:rPr>
        <w:t>Graduation</w:t>
      </w:r>
      <w:r w:rsidR="025C17D0" w:rsidRPr="00553464">
        <w:rPr>
          <w:rStyle w:val="Heading3Char"/>
          <w:b/>
          <w:sz w:val="28"/>
          <w:szCs w:val="28"/>
        </w:rPr>
        <w:t xml:space="preserve"> </w:t>
      </w:r>
      <w:r w:rsidRPr="00553464">
        <w:rPr>
          <w:rStyle w:val="Heading3Char"/>
          <w:b/>
          <w:sz w:val="28"/>
          <w:szCs w:val="28"/>
        </w:rPr>
        <w:t>Policy</w:t>
      </w:r>
      <w:r w:rsidR="025C17D0" w:rsidRPr="00553464">
        <w:rPr>
          <w:rStyle w:val="Heading3Char"/>
          <w:b/>
          <w:sz w:val="28"/>
          <w:szCs w:val="28"/>
        </w:rPr>
        <w:t xml:space="preserve"> </w:t>
      </w:r>
      <w:r w:rsidRPr="00553464">
        <w:rPr>
          <w:rStyle w:val="Heading3Char"/>
          <w:b/>
          <w:sz w:val="28"/>
          <w:szCs w:val="28"/>
        </w:rPr>
        <w:t>Development</w:t>
      </w:r>
      <w:bookmarkEnd w:id="49"/>
      <w:bookmarkEnd w:id="50"/>
    </w:p>
    <w:p w14:paraId="45159CE7" w14:textId="7E4CBF05" w:rsidR="0065594B" w:rsidRPr="009D2AD8" w:rsidRDefault="00D34F6D" w:rsidP="00E663A9">
      <w:pPr>
        <w:rPr>
          <w:strike/>
        </w:rPr>
      </w:pPr>
      <w:r w:rsidRPr="009D2AD8">
        <w:t>Recommend</w:t>
      </w:r>
      <w:r w:rsidR="002654CE">
        <w:t xml:space="preserve"> </w:t>
      </w:r>
      <w:r w:rsidRPr="009D2AD8">
        <w:t>establishing</w:t>
      </w:r>
      <w:r w:rsidR="002654CE">
        <w:t xml:space="preserve"> </w:t>
      </w:r>
      <w:r w:rsidRPr="009D2AD8">
        <w:t>a</w:t>
      </w:r>
      <w:r w:rsidR="002654CE">
        <w:t xml:space="preserve"> </w:t>
      </w:r>
      <w:r w:rsidRPr="009D2AD8">
        <w:t>statewide</w:t>
      </w:r>
      <w:r w:rsidR="002654CE">
        <w:t xml:space="preserve"> </w:t>
      </w:r>
      <w:r w:rsidRPr="009D2AD8">
        <w:t>process</w:t>
      </w:r>
      <w:r w:rsidR="002654CE">
        <w:t xml:space="preserve"> </w:t>
      </w:r>
      <w:r w:rsidRPr="009D2AD8">
        <w:t>that</w:t>
      </w:r>
      <w:r w:rsidR="002654CE">
        <w:t xml:space="preserve"> </w:t>
      </w:r>
      <w:r w:rsidRPr="009D2AD8">
        <w:t>embeds</w:t>
      </w:r>
      <w:r w:rsidR="002654CE">
        <w:t xml:space="preserve"> </w:t>
      </w:r>
      <w:r w:rsidRPr="009D2AD8">
        <w:t>tribal</w:t>
      </w:r>
      <w:r w:rsidR="002654CE">
        <w:t xml:space="preserve"> </w:t>
      </w:r>
      <w:r w:rsidRPr="009D2AD8">
        <w:t>consultation</w:t>
      </w:r>
      <w:r w:rsidR="002654CE">
        <w:t xml:space="preserve"> </w:t>
      </w:r>
      <w:r w:rsidRPr="009D2AD8">
        <w:t>into</w:t>
      </w:r>
      <w:r w:rsidR="002654CE">
        <w:t xml:space="preserve"> </w:t>
      </w:r>
      <w:r w:rsidRPr="009D2AD8">
        <w:t>LEA</w:t>
      </w:r>
      <w:r w:rsidR="002654CE">
        <w:t xml:space="preserve"> </w:t>
      </w:r>
      <w:r w:rsidRPr="009D2AD8">
        <w:t>graduation</w:t>
      </w:r>
      <w:r w:rsidR="002654CE">
        <w:t xml:space="preserve"> </w:t>
      </w:r>
      <w:r w:rsidRPr="009D2AD8">
        <w:t>planning.</w:t>
      </w:r>
      <w:r w:rsidR="002654CE">
        <w:t xml:space="preserve"> </w:t>
      </w:r>
      <w:r w:rsidRPr="009D2AD8">
        <w:t>This</w:t>
      </w:r>
      <w:r w:rsidR="002654CE">
        <w:t xml:space="preserve"> </w:t>
      </w:r>
      <w:r w:rsidRPr="009D2AD8">
        <w:t>would</w:t>
      </w:r>
      <w:r w:rsidR="002654CE">
        <w:t xml:space="preserve"> </w:t>
      </w:r>
      <w:r w:rsidRPr="009D2AD8">
        <w:t>ensure</w:t>
      </w:r>
      <w:r w:rsidR="002654CE">
        <w:t xml:space="preserve"> </w:t>
      </w:r>
      <w:r w:rsidRPr="009D2AD8">
        <w:t>meaningful,</w:t>
      </w:r>
      <w:r w:rsidR="002654CE">
        <w:t xml:space="preserve"> </w:t>
      </w:r>
      <w:r w:rsidRPr="009D2AD8">
        <w:t>government-to-government</w:t>
      </w:r>
      <w:r w:rsidR="002654CE">
        <w:t xml:space="preserve"> </w:t>
      </w:r>
      <w:r w:rsidRPr="009D2AD8">
        <w:t>collaboration</w:t>
      </w:r>
      <w:r w:rsidR="002654CE">
        <w:t xml:space="preserve"> </w:t>
      </w:r>
      <w:r w:rsidRPr="009D2AD8">
        <w:t>when</w:t>
      </w:r>
      <w:r w:rsidR="002654CE">
        <w:t xml:space="preserve"> </w:t>
      </w:r>
      <w:r w:rsidRPr="009D2AD8">
        <w:t>policies</w:t>
      </w:r>
      <w:r w:rsidR="002654CE">
        <w:t xml:space="preserve"> </w:t>
      </w:r>
      <w:r w:rsidRPr="009D2AD8">
        <w:t>directly</w:t>
      </w:r>
      <w:r w:rsidR="002654CE">
        <w:t xml:space="preserve"> </w:t>
      </w:r>
      <w:r w:rsidRPr="009D2AD8">
        <w:t>affect</w:t>
      </w:r>
      <w:r w:rsidR="002654CE">
        <w:t xml:space="preserve"> </w:t>
      </w:r>
      <w:r w:rsidRPr="009D2AD8">
        <w:t>Native</w:t>
      </w:r>
      <w:r w:rsidR="002654CE">
        <w:t xml:space="preserve"> </w:t>
      </w:r>
      <w:r w:rsidRPr="009D2AD8">
        <w:t>students’</w:t>
      </w:r>
      <w:r w:rsidR="002654CE">
        <w:t xml:space="preserve"> </w:t>
      </w:r>
      <w:r w:rsidRPr="009D2AD8">
        <w:t>rights</w:t>
      </w:r>
      <w:r w:rsidR="002654CE">
        <w:t xml:space="preserve"> </w:t>
      </w:r>
      <w:r w:rsidRPr="009D2AD8">
        <w:t>and</w:t>
      </w:r>
      <w:r w:rsidR="002654CE">
        <w:t xml:space="preserve"> </w:t>
      </w:r>
      <w:r w:rsidRPr="009D2AD8">
        <w:t>cultural</w:t>
      </w:r>
      <w:r w:rsidR="002654CE">
        <w:t xml:space="preserve"> </w:t>
      </w:r>
      <w:r w:rsidRPr="009D2AD8">
        <w:t>expression.</w:t>
      </w:r>
    </w:p>
    <w:p w14:paraId="30F3EBF7" w14:textId="73B912B3" w:rsidR="00FC5FB1" w:rsidRDefault="52D29AA0" w:rsidP="00C676CD">
      <w:pPr>
        <w:pStyle w:val="Heading2"/>
      </w:pPr>
      <w:bookmarkStart w:id="51" w:name="_Toc216205382"/>
      <w:bookmarkStart w:id="52" w:name="_Toc235438038"/>
      <w:r>
        <w:t>Conclusion</w:t>
      </w:r>
      <w:bookmarkEnd w:id="51"/>
      <w:bookmarkEnd w:id="52"/>
    </w:p>
    <w:p w14:paraId="4C0E973C" w14:textId="3E42024A" w:rsidR="00687BE0" w:rsidRPr="00687BE0" w:rsidRDefault="00FC5FB1" w:rsidP="005C5288">
      <w:pPr>
        <w:keepNext/>
        <w:keepLines/>
      </w:pPr>
      <w:r w:rsidRPr="00FC5FB1">
        <w:rPr>
          <w:i/>
          <w:iCs/>
        </w:rPr>
        <w:t>EC</w:t>
      </w:r>
      <w:r w:rsidR="002654CE" w:rsidRPr="008B0F53">
        <w:t xml:space="preserve"> </w:t>
      </w:r>
      <w:r w:rsidR="00687BE0" w:rsidRPr="008B0F53">
        <w:t>35183.1</w:t>
      </w:r>
      <w:r w:rsidR="002654CE">
        <w:t xml:space="preserve"> </w:t>
      </w:r>
      <w:r w:rsidR="00687BE0" w:rsidRPr="00687BE0">
        <w:t>supports</w:t>
      </w:r>
      <w:r w:rsidR="002654CE">
        <w:t xml:space="preserve"> </w:t>
      </w:r>
      <w:r w:rsidR="00687BE0" w:rsidRPr="00687BE0">
        <w:t>the</w:t>
      </w:r>
      <w:r w:rsidR="002654CE">
        <w:t xml:space="preserve"> </w:t>
      </w:r>
      <w:r w:rsidR="00687BE0" w:rsidRPr="00687BE0">
        <w:t>right</w:t>
      </w:r>
      <w:r w:rsidR="002654CE">
        <w:t xml:space="preserve"> </w:t>
      </w:r>
      <w:r w:rsidR="00687BE0" w:rsidRPr="00687BE0">
        <w:t>of</w:t>
      </w:r>
      <w:r w:rsidR="002654CE">
        <w:t xml:space="preserve"> </w:t>
      </w:r>
      <w:r w:rsidR="00687BE0" w:rsidRPr="00687BE0">
        <w:t>Native</w:t>
      </w:r>
      <w:r w:rsidR="002654CE">
        <w:t xml:space="preserve"> </w:t>
      </w:r>
      <w:r w:rsidR="00687BE0" w:rsidRPr="00687BE0">
        <w:t>students</w:t>
      </w:r>
      <w:r w:rsidR="002654CE">
        <w:t xml:space="preserve"> </w:t>
      </w:r>
      <w:r w:rsidR="00687BE0" w:rsidRPr="00687BE0">
        <w:t>to</w:t>
      </w:r>
      <w:r w:rsidR="002654CE">
        <w:t xml:space="preserve"> </w:t>
      </w:r>
      <w:r w:rsidR="00687BE0" w:rsidRPr="00687BE0">
        <w:t>wear</w:t>
      </w:r>
      <w:r w:rsidR="002654CE">
        <w:t xml:space="preserve"> </w:t>
      </w:r>
      <w:r w:rsidR="00687BE0" w:rsidRPr="00687BE0">
        <w:t>culturally</w:t>
      </w:r>
      <w:r w:rsidR="002654CE">
        <w:t xml:space="preserve"> </w:t>
      </w:r>
      <w:r w:rsidR="00687BE0" w:rsidRPr="00687BE0">
        <w:t>significant</w:t>
      </w:r>
      <w:r w:rsidR="002654CE">
        <w:t xml:space="preserve"> </w:t>
      </w:r>
      <w:r w:rsidR="00687BE0" w:rsidRPr="00687BE0">
        <w:t>adornments</w:t>
      </w:r>
      <w:r w:rsidR="002654CE">
        <w:t xml:space="preserve"> </w:t>
      </w:r>
      <w:r w:rsidR="00687BE0" w:rsidRPr="00687BE0">
        <w:t>at</w:t>
      </w:r>
      <w:r w:rsidR="002654CE">
        <w:t xml:space="preserve"> </w:t>
      </w:r>
      <w:r w:rsidR="00687BE0" w:rsidRPr="00687BE0">
        <w:t>graduation.</w:t>
      </w:r>
      <w:r w:rsidR="002654CE">
        <w:t xml:space="preserve"> </w:t>
      </w:r>
      <w:r w:rsidR="00687BE0" w:rsidRPr="00687BE0">
        <w:t>However,</w:t>
      </w:r>
      <w:r w:rsidR="002654CE">
        <w:t xml:space="preserve"> </w:t>
      </w:r>
      <w:r w:rsidR="00687BE0" w:rsidRPr="00687BE0">
        <w:t>survey</w:t>
      </w:r>
      <w:r w:rsidR="002654CE">
        <w:t xml:space="preserve"> </w:t>
      </w:r>
      <w:proofErr w:type="gramStart"/>
      <w:r w:rsidRPr="00687BE0">
        <w:t>respondents</w:t>
      </w:r>
      <w:r w:rsidR="009A21B1">
        <w:t>—</w:t>
      </w:r>
      <w:proofErr w:type="gramEnd"/>
      <w:r w:rsidR="00687BE0" w:rsidRPr="00687BE0">
        <w:t>including</w:t>
      </w:r>
      <w:r w:rsidR="002654CE">
        <w:t xml:space="preserve"> </w:t>
      </w:r>
      <w:r w:rsidR="00687BE0" w:rsidRPr="00687BE0">
        <w:t>AIEOC</w:t>
      </w:r>
      <w:r w:rsidR="002654CE">
        <w:t xml:space="preserve"> </w:t>
      </w:r>
      <w:r w:rsidR="00687BE0" w:rsidRPr="00687BE0">
        <w:t>members,</w:t>
      </w:r>
      <w:r w:rsidR="002654CE">
        <w:t xml:space="preserve"> </w:t>
      </w:r>
      <w:r w:rsidR="00687BE0" w:rsidRPr="00687BE0">
        <w:t>AIEC</w:t>
      </w:r>
      <w:r w:rsidR="002654CE">
        <w:t xml:space="preserve"> </w:t>
      </w:r>
      <w:r w:rsidR="009A21B1">
        <w:t>d</w:t>
      </w:r>
      <w:r w:rsidR="00687BE0" w:rsidRPr="00687BE0">
        <w:t>irectors,</w:t>
      </w:r>
      <w:r w:rsidR="002654CE">
        <w:t xml:space="preserve"> </w:t>
      </w:r>
      <w:r w:rsidR="00687BE0" w:rsidRPr="00687BE0">
        <w:t>and</w:t>
      </w:r>
      <w:r w:rsidR="002654CE">
        <w:t xml:space="preserve"> </w:t>
      </w:r>
      <w:r w:rsidR="00687BE0" w:rsidRPr="00687BE0">
        <w:t>other</w:t>
      </w:r>
      <w:r w:rsidR="002654CE">
        <w:t xml:space="preserve"> </w:t>
      </w:r>
      <w:proofErr w:type="gramStart"/>
      <w:r w:rsidR="009A21B1">
        <w:t>stake</w:t>
      </w:r>
      <w:r w:rsidR="00687BE0" w:rsidRPr="00687BE0">
        <w:t>holders</w:t>
      </w:r>
      <w:r w:rsidR="009A21B1">
        <w:t>—</w:t>
      </w:r>
      <w:proofErr w:type="gramEnd"/>
      <w:r w:rsidR="00687BE0" w:rsidRPr="00687BE0">
        <w:t>reported</w:t>
      </w:r>
      <w:r w:rsidR="002654CE">
        <w:t xml:space="preserve"> </w:t>
      </w:r>
      <w:r w:rsidR="00687BE0" w:rsidRPr="00687BE0">
        <w:t>that</w:t>
      </w:r>
      <w:r w:rsidR="002654CE">
        <w:t xml:space="preserve"> </w:t>
      </w:r>
      <w:r w:rsidR="00687BE0" w:rsidRPr="00687BE0">
        <w:t>implementation</w:t>
      </w:r>
      <w:r w:rsidR="002654CE">
        <w:t xml:space="preserve"> </w:t>
      </w:r>
      <w:r w:rsidR="00687BE0" w:rsidRPr="00687BE0">
        <w:t>remains</w:t>
      </w:r>
      <w:r w:rsidR="002654CE">
        <w:t xml:space="preserve"> </w:t>
      </w:r>
      <w:r w:rsidR="00687BE0" w:rsidRPr="00687BE0">
        <w:t>inconsistent</w:t>
      </w:r>
      <w:r w:rsidR="002654CE">
        <w:t xml:space="preserve"> </w:t>
      </w:r>
      <w:r w:rsidR="00687BE0" w:rsidRPr="00687BE0">
        <w:t>across</w:t>
      </w:r>
      <w:r w:rsidR="002654CE">
        <w:t xml:space="preserve"> </w:t>
      </w:r>
      <w:r w:rsidR="00687BE0" w:rsidRPr="00687BE0">
        <w:t>the</w:t>
      </w:r>
      <w:r w:rsidR="002654CE">
        <w:t xml:space="preserve"> </w:t>
      </w:r>
      <w:r w:rsidR="00687BE0" w:rsidRPr="00687BE0">
        <w:t>state.</w:t>
      </w:r>
      <w:r w:rsidR="002654CE">
        <w:t xml:space="preserve"> </w:t>
      </w:r>
      <w:r w:rsidR="00687BE0" w:rsidRPr="00687BE0">
        <w:t>Accounts</w:t>
      </w:r>
      <w:r w:rsidR="002654CE">
        <w:t xml:space="preserve"> </w:t>
      </w:r>
      <w:r w:rsidR="00687BE0" w:rsidRPr="00687BE0">
        <w:t>of</w:t>
      </w:r>
      <w:r w:rsidR="002654CE">
        <w:t xml:space="preserve"> </w:t>
      </w:r>
      <w:r w:rsidR="00687BE0" w:rsidRPr="00687BE0">
        <w:t>uneven</w:t>
      </w:r>
      <w:r w:rsidR="002654CE">
        <w:t xml:space="preserve"> </w:t>
      </w:r>
      <w:r w:rsidR="00621427" w:rsidRPr="00687BE0">
        <w:t>en</w:t>
      </w:r>
      <w:r w:rsidR="00621427">
        <w:t>force</w:t>
      </w:r>
      <w:r w:rsidR="00621427" w:rsidRPr="00687BE0">
        <w:t>ment</w:t>
      </w:r>
      <w:r w:rsidR="00687BE0" w:rsidRPr="00687BE0">
        <w:t>,</w:t>
      </w:r>
      <w:r w:rsidR="002654CE">
        <w:t xml:space="preserve"> </w:t>
      </w:r>
      <w:r w:rsidR="00687BE0" w:rsidRPr="00687BE0">
        <w:t>confusion</w:t>
      </w:r>
      <w:r w:rsidR="002654CE">
        <w:t xml:space="preserve"> </w:t>
      </w:r>
      <w:r w:rsidR="00687BE0" w:rsidRPr="00687BE0">
        <w:t>at</w:t>
      </w:r>
      <w:r w:rsidR="002654CE">
        <w:t xml:space="preserve"> </w:t>
      </w:r>
      <w:r w:rsidR="00687BE0" w:rsidRPr="00687BE0">
        <w:t>the</w:t>
      </w:r>
      <w:r w:rsidR="002654CE">
        <w:t xml:space="preserve"> </w:t>
      </w:r>
      <w:r w:rsidR="00687BE0" w:rsidRPr="00687BE0">
        <w:t>local</w:t>
      </w:r>
      <w:r w:rsidR="002654CE">
        <w:t xml:space="preserve"> </w:t>
      </w:r>
      <w:r w:rsidR="00687BE0" w:rsidRPr="00687BE0">
        <w:t>level,</w:t>
      </w:r>
      <w:r w:rsidR="002654CE">
        <w:t xml:space="preserve"> </w:t>
      </w:r>
      <w:r w:rsidR="00687BE0" w:rsidRPr="00687BE0">
        <w:t>and</w:t>
      </w:r>
      <w:r w:rsidR="002654CE">
        <w:t xml:space="preserve"> </w:t>
      </w:r>
      <w:r w:rsidR="00687BE0" w:rsidRPr="00687BE0">
        <w:t>emotional</w:t>
      </w:r>
      <w:r w:rsidR="002654CE">
        <w:t xml:space="preserve"> </w:t>
      </w:r>
      <w:r w:rsidR="00687BE0" w:rsidRPr="00687BE0">
        <w:t>harm</w:t>
      </w:r>
      <w:r w:rsidR="002654CE">
        <w:t xml:space="preserve"> </w:t>
      </w:r>
      <w:r w:rsidR="00687BE0" w:rsidRPr="00687BE0">
        <w:t>experienced</w:t>
      </w:r>
      <w:r w:rsidR="002654CE">
        <w:t xml:space="preserve"> </w:t>
      </w:r>
      <w:r w:rsidR="00687BE0" w:rsidRPr="00687BE0">
        <w:t>by</w:t>
      </w:r>
      <w:r w:rsidR="002654CE">
        <w:t xml:space="preserve"> </w:t>
      </w:r>
      <w:r w:rsidR="00687BE0" w:rsidRPr="00687BE0">
        <w:t>students</w:t>
      </w:r>
      <w:r w:rsidR="002654CE">
        <w:t xml:space="preserve"> </w:t>
      </w:r>
      <w:r w:rsidR="00687BE0" w:rsidRPr="00687BE0">
        <w:t>highlight</w:t>
      </w:r>
      <w:r w:rsidR="002654CE">
        <w:t xml:space="preserve"> </w:t>
      </w:r>
      <w:r w:rsidR="00687BE0" w:rsidRPr="00687BE0">
        <w:t>the</w:t>
      </w:r>
      <w:r w:rsidR="002654CE">
        <w:t xml:space="preserve"> </w:t>
      </w:r>
      <w:r w:rsidR="00687BE0" w:rsidRPr="00687BE0">
        <w:t>need</w:t>
      </w:r>
      <w:r w:rsidR="002654CE">
        <w:t xml:space="preserve"> </w:t>
      </w:r>
      <w:r w:rsidR="00687BE0" w:rsidRPr="00687BE0">
        <w:t>for</w:t>
      </w:r>
      <w:r w:rsidR="002654CE">
        <w:t xml:space="preserve"> </w:t>
      </w:r>
      <w:r w:rsidR="00687BE0" w:rsidRPr="00687BE0">
        <w:t>stronger</w:t>
      </w:r>
      <w:r w:rsidR="002654CE">
        <w:t xml:space="preserve"> </w:t>
      </w:r>
      <w:r w:rsidR="00687BE0" w:rsidRPr="00687BE0">
        <w:t>guidance,</w:t>
      </w:r>
      <w:r w:rsidR="002654CE">
        <w:t xml:space="preserve"> </w:t>
      </w:r>
      <w:r w:rsidR="00687BE0" w:rsidRPr="00687BE0">
        <w:t>sustained</w:t>
      </w:r>
      <w:r w:rsidR="002654CE">
        <w:t xml:space="preserve"> </w:t>
      </w:r>
      <w:r w:rsidR="00687BE0" w:rsidRPr="00687BE0">
        <w:t>support,</w:t>
      </w:r>
      <w:r w:rsidR="002654CE">
        <w:t xml:space="preserve"> </w:t>
      </w:r>
      <w:r w:rsidR="00687BE0" w:rsidRPr="00687BE0">
        <w:t>and</w:t>
      </w:r>
      <w:r w:rsidR="002654CE">
        <w:t xml:space="preserve"> </w:t>
      </w:r>
      <w:r w:rsidR="00687BE0" w:rsidRPr="00687BE0">
        <w:t>proactive</w:t>
      </w:r>
      <w:r w:rsidR="002654CE">
        <w:t xml:space="preserve"> </w:t>
      </w:r>
      <w:r w:rsidR="00687BE0" w:rsidRPr="00687BE0">
        <w:t>engagement.</w:t>
      </w:r>
    </w:p>
    <w:p w14:paraId="10CBE638" w14:textId="055EABB3" w:rsidR="00752EB4" w:rsidRPr="00752EB4" w:rsidRDefault="0065594B" w:rsidP="00752EB4">
      <w:r w:rsidRPr="0065594B">
        <w:t>With</w:t>
      </w:r>
      <w:r w:rsidR="002654CE">
        <w:t xml:space="preserve"> </w:t>
      </w:r>
      <w:r w:rsidRPr="0065594B">
        <w:t>committed</w:t>
      </w:r>
      <w:r w:rsidR="002654CE">
        <w:t xml:space="preserve"> </w:t>
      </w:r>
      <w:r w:rsidRPr="0065594B">
        <w:t>partnership</w:t>
      </w:r>
      <w:r w:rsidR="002654CE">
        <w:t xml:space="preserve"> </w:t>
      </w:r>
      <w:r w:rsidRPr="0065594B">
        <w:t>and</w:t>
      </w:r>
      <w:r w:rsidR="002654CE">
        <w:t xml:space="preserve"> </w:t>
      </w:r>
      <w:r w:rsidRPr="0065594B">
        <w:t>culturally</w:t>
      </w:r>
      <w:r w:rsidR="002654CE">
        <w:t xml:space="preserve"> </w:t>
      </w:r>
      <w:r w:rsidRPr="0065594B">
        <w:t>grounded</w:t>
      </w:r>
      <w:r w:rsidR="002654CE">
        <w:t xml:space="preserve"> </w:t>
      </w:r>
      <w:r w:rsidRPr="0065594B">
        <w:t>reform,</w:t>
      </w:r>
      <w:r w:rsidR="002654CE">
        <w:t xml:space="preserve"> </w:t>
      </w:r>
      <w:r w:rsidRPr="0065594B">
        <w:t>California</w:t>
      </w:r>
      <w:r w:rsidR="002654CE">
        <w:t xml:space="preserve"> </w:t>
      </w:r>
      <w:r w:rsidRPr="0065594B">
        <w:t>can</w:t>
      </w:r>
      <w:r w:rsidR="002654CE">
        <w:t xml:space="preserve"> </w:t>
      </w:r>
      <w:r w:rsidRPr="0065594B">
        <w:t>ensure</w:t>
      </w:r>
      <w:r w:rsidR="002654CE">
        <w:t xml:space="preserve"> </w:t>
      </w:r>
      <w:r w:rsidRPr="0065594B">
        <w:t>that</w:t>
      </w:r>
      <w:r w:rsidR="002654CE">
        <w:t xml:space="preserve"> </w:t>
      </w:r>
      <w:r w:rsidRPr="0065594B">
        <w:t>every</w:t>
      </w:r>
      <w:r w:rsidR="002654CE">
        <w:t xml:space="preserve"> </w:t>
      </w:r>
      <w:r w:rsidRPr="0065594B">
        <w:t>Native</w:t>
      </w:r>
      <w:r w:rsidR="002654CE">
        <w:t xml:space="preserve"> </w:t>
      </w:r>
      <w:r w:rsidRPr="0065594B">
        <w:t>student</w:t>
      </w:r>
      <w:r w:rsidR="002654CE">
        <w:t xml:space="preserve"> </w:t>
      </w:r>
      <w:r w:rsidRPr="0065594B">
        <w:t>is</w:t>
      </w:r>
      <w:r w:rsidR="002654CE">
        <w:t xml:space="preserve"> </w:t>
      </w:r>
      <w:r w:rsidRPr="0065594B">
        <w:t>respected,</w:t>
      </w:r>
      <w:r w:rsidR="002654CE">
        <w:t xml:space="preserve"> </w:t>
      </w:r>
      <w:r w:rsidRPr="0065594B">
        <w:t>affirmed,</w:t>
      </w:r>
      <w:r w:rsidR="002654CE">
        <w:t xml:space="preserve"> </w:t>
      </w:r>
      <w:r w:rsidRPr="0065594B">
        <w:t>and</w:t>
      </w:r>
      <w:r w:rsidR="002654CE">
        <w:t xml:space="preserve"> </w:t>
      </w:r>
      <w:r w:rsidRPr="0065594B">
        <w:t>celebrated—not</w:t>
      </w:r>
      <w:r w:rsidR="002654CE">
        <w:t xml:space="preserve"> </w:t>
      </w:r>
      <w:r w:rsidRPr="0065594B">
        <w:t>only</w:t>
      </w:r>
      <w:r w:rsidR="002654CE">
        <w:t xml:space="preserve"> </w:t>
      </w:r>
      <w:r w:rsidRPr="0065594B">
        <w:t>at</w:t>
      </w:r>
      <w:r w:rsidR="002654CE">
        <w:t xml:space="preserve"> </w:t>
      </w:r>
      <w:r w:rsidRPr="0065594B">
        <w:t>graduation</w:t>
      </w:r>
      <w:r w:rsidR="002654CE">
        <w:t xml:space="preserve"> </w:t>
      </w:r>
      <w:r w:rsidRPr="0065594B">
        <w:t>but</w:t>
      </w:r>
      <w:r w:rsidR="002654CE">
        <w:t xml:space="preserve"> </w:t>
      </w:r>
      <w:r w:rsidRPr="0065594B">
        <w:t>throughout</w:t>
      </w:r>
      <w:r w:rsidR="002654CE">
        <w:t xml:space="preserve"> </w:t>
      </w:r>
      <w:r w:rsidRPr="0065594B">
        <w:t>their</w:t>
      </w:r>
      <w:r w:rsidR="002654CE">
        <w:t xml:space="preserve"> </w:t>
      </w:r>
      <w:r w:rsidRPr="0065594B">
        <w:t>educational</w:t>
      </w:r>
      <w:r w:rsidR="002654CE">
        <w:t xml:space="preserve"> </w:t>
      </w:r>
      <w:r w:rsidRPr="0065594B">
        <w:t>journey.</w:t>
      </w:r>
    </w:p>
    <w:p w14:paraId="1DFC6493" w14:textId="0CDB4326" w:rsidR="003A1440" w:rsidRDefault="003A1440">
      <w:pPr>
        <w:tabs>
          <w:tab w:val="left" w:pos="2929"/>
        </w:tabs>
      </w:pPr>
    </w:p>
    <w:p w14:paraId="29077881" w14:textId="77777777" w:rsidR="003A1440" w:rsidRDefault="003A1440">
      <w:pPr>
        <w:spacing w:before="0" w:after="160" w:line="278" w:lineRule="auto"/>
      </w:pPr>
      <w:r>
        <w:br w:type="page"/>
      </w:r>
    </w:p>
    <w:p w14:paraId="5295EE36" w14:textId="65B21BEC" w:rsidR="00752EB4" w:rsidRPr="002F1512" w:rsidRDefault="121CED3A" w:rsidP="00C676CD">
      <w:pPr>
        <w:pStyle w:val="Heading2"/>
      </w:pPr>
      <w:bookmarkStart w:id="53" w:name="_Toc216205383"/>
      <w:bookmarkStart w:id="54" w:name="_Toc235438039"/>
      <w:r>
        <w:lastRenderedPageBreak/>
        <w:t>Reference List</w:t>
      </w:r>
      <w:bookmarkEnd w:id="53"/>
      <w:bookmarkEnd w:id="54"/>
    </w:p>
    <w:p w14:paraId="4AFB918F" w14:textId="1AEF5030" w:rsidR="007178F6" w:rsidRPr="007178F6" w:rsidRDefault="007178F6" w:rsidP="007178F6">
      <w:r w:rsidRPr="0C2C3953">
        <w:rPr>
          <w:b/>
          <w:bCs/>
        </w:rPr>
        <w:t>Ashrafova, Laha.</w:t>
      </w:r>
      <w:r>
        <w:t xml:space="preserve"> 2024. </w:t>
      </w:r>
      <w:r w:rsidR="009A21B1">
        <w:t>“</w:t>
      </w:r>
      <w:r>
        <w:t>Culturally Responsive Teaching: Strategies for Promoting Inclusivity in the Classroom.</w:t>
      </w:r>
      <w:r w:rsidR="009A21B1">
        <w:t>”</w:t>
      </w:r>
      <w:r>
        <w:t xml:space="preserve"> </w:t>
      </w:r>
      <w:r w:rsidRPr="0C2C3953">
        <w:rPr>
          <w:i/>
          <w:iCs/>
        </w:rPr>
        <w:t>Global Spectrum of Research and Humanities</w:t>
      </w:r>
      <w:r>
        <w:t xml:space="preserve"> 1 (1). DOI: 10.69760/2wbtm276. CC BY-NC-ND 4.0 license.</w:t>
      </w:r>
    </w:p>
    <w:p w14:paraId="300BF77D" w14:textId="763AD1D9" w:rsidR="007178F6" w:rsidRPr="007178F6" w:rsidRDefault="007178F6" w:rsidP="007178F6">
      <w:r w:rsidRPr="0C2C3953">
        <w:rPr>
          <w:b/>
          <w:bCs/>
        </w:rPr>
        <w:t>California Department of Education (CDE).</w:t>
      </w:r>
      <w:r>
        <w:t xml:space="preserve"> </w:t>
      </w:r>
      <w:proofErr w:type="gramStart"/>
      <w:r>
        <w:t xml:space="preserve">n.d. </w:t>
      </w:r>
      <w:r w:rsidRPr="0C2C3953">
        <w:rPr>
          <w:i/>
          <w:iCs/>
        </w:rPr>
        <w:t>DataQuest</w:t>
      </w:r>
      <w:proofErr w:type="gramEnd"/>
      <w:r>
        <w:t xml:space="preserve">. Accessed December 9, 2025. Sacramento, CA: California Department of Education. </w:t>
      </w:r>
      <w:hyperlink r:id="rId8" w:tooltip="DataQuest main page." w:history="1">
        <w:r w:rsidR="009A21B1" w:rsidRPr="00F5337B">
          <w:rPr>
            <w:rStyle w:val="Hyperlink"/>
          </w:rPr>
          <w:t>https://dq.cde.ca.gov/dataquest/</w:t>
        </w:r>
      </w:hyperlink>
      <w:r>
        <w:t>.</w:t>
      </w:r>
      <w:r w:rsidR="009A21B1">
        <w:t xml:space="preserve"> </w:t>
      </w:r>
    </w:p>
    <w:p w14:paraId="56223666" w14:textId="2A70D8FC" w:rsidR="007178F6" w:rsidRPr="007178F6" w:rsidRDefault="007178F6" w:rsidP="007178F6">
      <w:r w:rsidRPr="0C2C3953">
        <w:rPr>
          <w:b/>
          <w:bCs/>
        </w:rPr>
        <w:t>Murphy, Mary C., and Sabrina Zirkel.</w:t>
      </w:r>
      <w:r>
        <w:t xml:space="preserve"> 2015. </w:t>
      </w:r>
      <w:r w:rsidR="009A21B1">
        <w:t>“</w:t>
      </w:r>
      <w:r>
        <w:t>Race and Belonging in School: How Anticipated and Experienced Belonging Affect Choice, Persistence, and Performance.</w:t>
      </w:r>
      <w:r w:rsidR="009A21B1">
        <w:t>”</w:t>
      </w:r>
      <w:r>
        <w:t xml:space="preserve"> </w:t>
      </w:r>
      <w:r w:rsidRPr="0C2C3953">
        <w:rPr>
          <w:i/>
          <w:iCs/>
        </w:rPr>
        <w:t>Teachers College Record</w:t>
      </w:r>
      <w:r>
        <w:t xml:space="preserve"> 117 (12): 1–40. </w:t>
      </w:r>
      <w:hyperlink r:id="rId9" w:tooltip="Race and Belonging in School: How Anticipated and Experienced Belonging Affect Choice, Persistence, and Performance by Mary C. Murphy, Sabrina Zirkel, 2015." w:history="1">
        <w:r w:rsidR="009A21B1" w:rsidRPr="00F5337B">
          <w:rPr>
            <w:rStyle w:val="Hyperlink"/>
          </w:rPr>
          <w:t>https://doi.org/10.1177/016146811511701204</w:t>
        </w:r>
      </w:hyperlink>
      <w:r>
        <w:t>.</w:t>
      </w:r>
      <w:r w:rsidR="009A21B1">
        <w:t xml:space="preserve"> </w:t>
      </w:r>
    </w:p>
    <w:p w14:paraId="3E062385" w14:textId="267753AB" w:rsidR="00093212" w:rsidRPr="00093212" w:rsidRDefault="007178F6" w:rsidP="00093212">
      <w:r w:rsidRPr="0C2C3953">
        <w:rPr>
          <w:b/>
          <w:bCs/>
        </w:rPr>
        <w:t>Sandoval, Carlos; Jahneille Cunningham; John Jacobs; and Saroja Warner.</w:t>
      </w:r>
      <w:r>
        <w:t xml:space="preserve"> 2023. </w:t>
      </w:r>
      <w:r w:rsidRPr="0C2C3953">
        <w:rPr>
          <w:i/>
          <w:iCs/>
        </w:rPr>
        <w:t>Research and Evidence</w:t>
      </w:r>
      <w:r w:rsidR="009A21B1">
        <w:rPr>
          <w:i/>
          <w:iCs/>
        </w:rPr>
        <w:t>-</w:t>
      </w:r>
      <w:r w:rsidRPr="0C2C3953">
        <w:rPr>
          <w:i/>
          <w:iCs/>
        </w:rPr>
        <w:t>Based Best Practices for Preparing Educators for Culturally Responsive Teaching and Leading</w:t>
      </w:r>
      <w:r>
        <w:t xml:space="preserve">. San Francisco, CA: WestEd. </w:t>
      </w:r>
      <w:hyperlink r:id="rId10" w:tooltip="Research and Evidence-Based Best Practices for Preparing Educators for Culturally Responsive Teaching and Leading - WestEd." w:history="1">
        <w:r w:rsidR="009A21B1" w:rsidRPr="00F5337B">
          <w:rPr>
            <w:rStyle w:val="Hyperlink"/>
          </w:rPr>
          <w:t>https://www.isbe.net/Documents/WestEd-Research-Brief.pdf</w:t>
        </w:r>
      </w:hyperlink>
      <w:r>
        <w:t>.</w:t>
      </w:r>
      <w:r w:rsidR="009A21B1">
        <w:t xml:space="preserve"> </w:t>
      </w:r>
    </w:p>
    <w:sectPr w:rsidR="00093212" w:rsidRPr="00093212" w:rsidSect="00466024">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B8283" w14:textId="77777777" w:rsidR="004A1E5D" w:rsidRDefault="004A1E5D" w:rsidP="00E663A9">
      <w:r>
        <w:separator/>
      </w:r>
    </w:p>
  </w:endnote>
  <w:endnote w:type="continuationSeparator" w:id="0">
    <w:p w14:paraId="095FFCFE" w14:textId="77777777" w:rsidR="004A1E5D" w:rsidRDefault="004A1E5D" w:rsidP="00E66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A44B" w14:textId="51BAF3C7" w:rsidR="00466024" w:rsidRPr="006A0836" w:rsidRDefault="006A0836" w:rsidP="009372F0">
    <w:pPr>
      <w:pStyle w:val="Header"/>
      <w:tabs>
        <w:tab w:val="clear" w:pos="9360"/>
        <w:tab w:val="left" w:pos="9000"/>
      </w:tabs>
    </w:pPr>
    <w:r>
      <w:tab/>
    </w:r>
    <w:r w:rsidR="009B5E68" w:rsidRPr="006A0836">
      <w:fldChar w:fldCharType="begin"/>
    </w:r>
    <w:r w:rsidR="009B5E68" w:rsidRPr="006A0836">
      <w:instrText>PAGE</w:instrText>
    </w:r>
    <w:r w:rsidR="009B5E68" w:rsidRPr="006A0836">
      <w:fldChar w:fldCharType="separate"/>
    </w:r>
    <w:r w:rsidR="00282EBB" w:rsidRPr="006A0836">
      <w:rPr>
        <w:noProof/>
      </w:rPr>
      <w:t>2</w:t>
    </w:r>
    <w:r w:rsidR="009B5E68" w:rsidRPr="006A083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46ADD" w14:textId="77777777" w:rsidR="004A1E5D" w:rsidRDefault="004A1E5D" w:rsidP="00E663A9">
      <w:r>
        <w:separator/>
      </w:r>
    </w:p>
  </w:footnote>
  <w:footnote w:type="continuationSeparator" w:id="0">
    <w:p w14:paraId="75E80A32" w14:textId="77777777" w:rsidR="004A1E5D" w:rsidRDefault="004A1E5D" w:rsidP="00E663A9">
      <w:r>
        <w:continuationSeparator/>
      </w:r>
    </w:p>
  </w:footnote>
  <w:footnote w:id="1">
    <w:p w14:paraId="00377A96" w14:textId="77777777" w:rsidR="00A71022" w:rsidRDefault="00A71022" w:rsidP="00A71022">
      <w:pPr>
        <w:pStyle w:val="FootnoteText"/>
      </w:pPr>
      <w:r>
        <w:rPr>
          <w:rStyle w:val="FootnoteReference"/>
        </w:rPr>
        <w:footnoteRef/>
      </w:r>
      <w:r>
        <w:t xml:space="preserve"> </w:t>
      </w:r>
      <w:r w:rsidRPr="282E50A3">
        <w:t>As</w:t>
      </w:r>
      <w:r>
        <w:t xml:space="preserve"> </w:t>
      </w:r>
      <w:r w:rsidRPr="282E50A3">
        <w:t>part</w:t>
      </w:r>
      <w:r>
        <w:t xml:space="preserve"> </w:t>
      </w:r>
      <w:r w:rsidRPr="282E50A3">
        <w:t>of</w:t>
      </w:r>
      <w:r>
        <w:t xml:space="preserve"> </w:t>
      </w:r>
      <w:r w:rsidRPr="282E50A3">
        <w:t>the</w:t>
      </w:r>
      <w:r>
        <w:t xml:space="preserve"> </w:t>
      </w:r>
      <w:r w:rsidRPr="282E50A3">
        <w:t>approval</w:t>
      </w:r>
      <w:r>
        <w:t xml:space="preserve"> </w:t>
      </w:r>
      <w:r w:rsidRPr="282E50A3">
        <w:t>process,</w:t>
      </w:r>
      <w:r>
        <w:t xml:space="preserve"> </w:t>
      </w:r>
      <w:r w:rsidRPr="282E50A3">
        <w:t>the</w:t>
      </w:r>
      <w:r>
        <w:t xml:space="preserve"> </w:t>
      </w:r>
      <w:r w:rsidRPr="282E50A3">
        <w:t>NAGAT</w:t>
      </w:r>
      <w:r>
        <w:t xml:space="preserve"> </w:t>
      </w:r>
      <w:r w:rsidRPr="59FF7BBC">
        <w:t>Task</w:t>
      </w:r>
      <w:r>
        <w:t xml:space="preserve"> Force </w:t>
      </w:r>
      <w:r w:rsidRPr="282E50A3">
        <w:t>authorized</w:t>
      </w:r>
      <w:r>
        <w:t xml:space="preserve"> </w:t>
      </w:r>
      <w:r w:rsidRPr="282E50A3">
        <w:t>the</w:t>
      </w:r>
      <w:r>
        <w:t xml:space="preserve"> </w:t>
      </w:r>
      <w:r w:rsidRPr="282E50A3">
        <w:t>CDE</w:t>
      </w:r>
      <w:r>
        <w:t xml:space="preserve"> </w:t>
      </w:r>
      <w:r w:rsidRPr="282E50A3">
        <w:t>to</w:t>
      </w:r>
      <w:r>
        <w:t xml:space="preserve"> </w:t>
      </w:r>
      <w:r w:rsidRPr="282E50A3">
        <w:t>make</w:t>
      </w:r>
      <w:r>
        <w:t xml:space="preserve"> </w:t>
      </w:r>
      <w:r w:rsidRPr="282E50A3">
        <w:t>minor,</w:t>
      </w:r>
      <w:r>
        <w:t xml:space="preserve"> </w:t>
      </w:r>
      <w:r w:rsidRPr="282E50A3">
        <w:t>non-</w:t>
      </w:r>
      <w:r w:rsidRPr="480E222A">
        <w:t>substantive</w:t>
      </w:r>
      <w:r>
        <w:t xml:space="preserve"> </w:t>
      </w:r>
      <w:r w:rsidRPr="480E222A">
        <w:t>edits</w:t>
      </w:r>
      <w:r>
        <w:t xml:space="preserve"> </w:t>
      </w:r>
      <w:r w:rsidRPr="282E50A3">
        <w:t>to</w:t>
      </w:r>
      <w:r>
        <w:t xml:space="preserve"> </w:t>
      </w:r>
      <w:r w:rsidRPr="282E50A3">
        <w:t>support</w:t>
      </w:r>
      <w:r>
        <w:t xml:space="preserve"> </w:t>
      </w:r>
      <w:r w:rsidRPr="282E50A3">
        <w:t>continuity,</w:t>
      </w:r>
      <w:r>
        <w:t xml:space="preserve"> </w:t>
      </w:r>
      <w:r w:rsidRPr="282E50A3">
        <w:t>improve</w:t>
      </w:r>
      <w:r>
        <w:t xml:space="preserve"> </w:t>
      </w:r>
      <w:r w:rsidRPr="282E50A3">
        <w:t>flow,</w:t>
      </w:r>
      <w:r>
        <w:t xml:space="preserve"> </w:t>
      </w:r>
      <w:r w:rsidRPr="282E50A3">
        <w:t>and</w:t>
      </w:r>
      <w:r>
        <w:t xml:space="preserve"> </w:t>
      </w:r>
      <w:r w:rsidRPr="282E50A3">
        <w:t>refine</w:t>
      </w:r>
      <w:r>
        <w:t xml:space="preserve"> </w:t>
      </w:r>
      <w:r w:rsidRPr="282E50A3">
        <w:t>ideas</w:t>
      </w:r>
      <w:r>
        <w:t xml:space="preserve"> </w:t>
      </w:r>
      <w:r w:rsidRPr="282E50A3">
        <w:t>for</w:t>
      </w:r>
      <w:r>
        <w:t xml:space="preserve"> </w:t>
      </w:r>
      <w:r w:rsidRPr="282E50A3">
        <w:t>clarity.</w:t>
      </w:r>
      <w:r>
        <w:t xml:space="preserve"> The </w:t>
      </w:r>
      <w:r w:rsidRPr="282E50A3">
        <w:t>CDE</w:t>
      </w:r>
      <w:r>
        <w:t xml:space="preserve"> </w:t>
      </w:r>
      <w:r w:rsidRPr="282E50A3">
        <w:t>made</w:t>
      </w:r>
      <w:r>
        <w:t xml:space="preserve"> </w:t>
      </w:r>
      <w:r w:rsidRPr="282E50A3">
        <w:t>these</w:t>
      </w:r>
      <w:r>
        <w:t xml:space="preserve"> </w:t>
      </w:r>
      <w:r w:rsidRPr="282E50A3">
        <w:t>adjustments</w:t>
      </w:r>
      <w:r>
        <w:t xml:space="preserve"> </w:t>
      </w:r>
      <w:r w:rsidRPr="282E50A3">
        <w:t>to</w:t>
      </w:r>
      <w:r>
        <w:t xml:space="preserve"> </w:t>
      </w:r>
      <w:r w:rsidRPr="282E50A3">
        <w:t>ensure</w:t>
      </w:r>
      <w:r>
        <w:t xml:space="preserve"> </w:t>
      </w:r>
      <w:r w:rsidRPr="282E50A3">
        <w:t>the</w:t>
      </w:r>
      <w:r>
        <w:t xml:space="preserve"> </w:t>
      </w:r>
      <w:r w:rsidRPr="282E50A3">
        <w:t>document</w:t>
      </w:r>
      <w:r>
        <w:t xml:space="preserve"> </w:t>
      </w:r>
      <w:r w:rsidRPr="282E50A3">
        <w:t>was</w:t>
      </w:r>
      <w:r>
        <w:t xml:space="preserve"> </w:t>
      </w:r>
      <w:r w:rsidRPr="282E50A3">
        <w:t>appropriate</w:t>
      </w:r>
      <w:r>
        <w:t xml:space="preserve"> </w:t>
      </w:r>
      <w:r w:rsidRPr="282E50A3">
        <w:t>for</w:t>
      </w:r>
      <w:r>
        <w:t xml:space="preserve"> </w:t>
      </w:r>
      <w:r w:rsidRPr="282E50A3">
        <w:t>legislative</w:t>
      </w:r>
      <w:r>
        <w:t xml:space="preserve"> </w:t>
      </w:r>
      <w:r w:rsidRPr="282E50A3">
        <w:t>submission</w:t>
      </w:r>
      <w:r>
        <w:t xml:space="preserve"> </w:t>
      </w:r>
      <w:r w:rsidRPr="282E50A3">
        <w:t>without</w:t>
      </w:r>
      <w:r>
        <w:t xml:space="preserve"> </w:t>
      </w:r>
      <w:r w:rsidRPr="282E50A3">
        <w:t>altering</w:t>
      </w:r>
      <w:r>
        <w:t xml:space="preserve"> </w:t>
      </w:r>
      <w:r w:rsidRPr="282E50A3">
        <w:t>the</w:t>
      </w:r>
      <w:r>
        <w:t xml:space="preserve"> </w:t>
      </w:r>
      <w:r w:rsidRPr="282E50A3">
        <w:t>core</w:t>
      </w:r>
      <w:r>
        <w:t xml:space="preserve"> </w:t>
      </w:r>
      <w:r w:rsidRPr="282E50A3">
        <w:t>findings</w:t>
      </w:r>
      <w:r>
        <w:t xml:space="preserve"> </w:t>
      </w:r>
      <w:r w:rsidRPr="282E50A3">
        <w:t>or</w:t>
      </w:r>
      <w:r>
        <w:t xml:space="preserve"> </w:t>
      </w:r>
      <w:r w:rsidRPr="282E50A3">
        <w:t>recommendations</w:t>
      </w:r>
    </w:p>
  </w:footnote>
  <w:footnote w:id="2">
    <w:p w14:paraId="72CD9900" w14:textId="40A80486" w:rsidR="00810494" w:rsidRDefault="00810494">
      <w:pPr>
        <w:pStyle w:val="FootnoteText"/>
      </w:pPr>
      <w:r>
        <w:rPr>
          <w:rStyle w:val="FootnoteReference"/>
        </w:rPr>
        <w:footnoteRef/>
      </w:r>
      <w:r>
        <w:t xml:space="preserve"> </w:t>
      </w:r>
      <w:hyperlink r:id="rId1" w:tooltip="DataQuest main page." w:history="1">
        <w:r w:rsidR="00A71022" w:rsidRPr="00F5337B">
          <w:rPr>
            <w:rStyle w:val="Hyperlink"/>
          </w:rPr>
          <w:t>https://dq.cde.ca.gov/dataquest/</w:t>
        </w:r>
      </w:hyperlink>
      <w:r w:rsidR="00A71022">
        <w:t xml:space="preserve"> </w:t>
      </w:r>
    </w:p>
  </w:footnote>
  <w:footnote w:id="3">
    <w:p w14:paraId="39769520" w14:textId="57C8165B" w:rsidR="00032D4C" w:rsidRPr="00C07C77" w:rsidRDefault="005D001B">
      <w:pPr>
        <w:pStyle w:val="FootnoteText"/>
      </w:pPr>
      <w:r w:rsidRPr="00C07C77">
        <w:rPr>
          <w:rStyle w:val="FootnoteReference"/>
        </w:rPr>
        <w:footnoteRef/>
      </w:r>
      <w:r w:rsidRPr="00C07C77">
        <w:t xml:space="preserve"> </w:t>
      </w:r>
      <w:r w:rsidR="0008286D" w:rsidRPr="00C07C77">
        <w:t xml:space="preserve">While we recognize that </w:t>
      </w:r>
      <w:r w:rsidR="00C07C77">
        <w:t>LEAs</w:t>
      </w:r>
      <w:r w:rsidRPr="00C07C77">
        <w:t xml:space="preserve"> retain discretion under </w:t>
      </w:r>
      <w:r w:rsidRPr="00C07C77">
        <w:rPr>
          <w:i/>
          <w:iCs/>
        </w:rPr>
        <w:t>EC</w:t>
      </w:r>
      <w:r w:rsidRPr="00C07C77">
        <w:t xml:space="preserve"> 35183.1(a) </w:t>
      </w:r>
      <w:r w:rsidR="0008286D" w:rsidRPr="00C07C77">
        <w:t xml:space="preserve">to </w:t>
      </w:r>
      <w:r w:rsidRPr="00C07C77">
        <w:t xml:space="preserve">restrict items that they determine are likely to </w:t>
      </w:r>
      <w:r w:rsidR="0008286D" w:rsidRPr="00C07C77">
        <w:t>“</w:t>
      </w:r>
      <w:r w:rsidRPr="00C07C77">
        <w:t>substantially disrupt</w:t>
      </w:r>
      <w:r w:rsidR="0008286D" w:rsidRPr="00C07C77">
        <w:t xml:space="preserve">” </w:t>
      </w:r>
      <w:r w:rsidRPr="00C07C77">
        <w:t xml:space="preserve">or </w:t>
      </w:r>
      <w:r w:rsidR="0008286D" w:rsidRPr="00C07C77">
        <w:t>“</w:t>
      </w:r>
      <w:r w:rsidRPr="00C07C77">
        <w:t>materially interfere</w:t>
      </w:r>
      <w:r w:rsidR="0008286D" w:rsidRPr="00C07C77">
        <w:t>”</w:t>
      </w:r>
      <w:r w:rsidRPr="00C07C77">
        <w:t xml:space="preserve"> with the graduation ceremony</w:t>
      </w:r>
      <w:r w:rsidR="0008286D" w:rsidRPr="00C07C77">
        <w:t>, this report expresses concern that such determinations often appear to be unexplained, unsupported, arbitrary</w:t>
      </w:r>
      <w:r w:rsidR="00C07C77">
        <w:t>,</w:t>
      </w:r>
      <w:r w:rsidR="0008286D" w:rsidRPr="00C07C77">
        <w:t xml:space="preserve"> and inconsistent.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FCC4" w14:textId="0D836AFC" w:rsidR="45589D66" w:rsidRPr="005479EE" w:rsidRDefault="002426AC" w:rsidP="00A71022">
    <w:pPr>
      <w:pStyle w:val="Header"/>
      <w:spacing w:before="0" w:after="480"/>
      <w:jc w:val="center"/>
    </w:pPr>
    <w:r w:rsidRPr="006A0836">
      <w:t xml:space="preserve">Report to the Governor, the Legislature, and the Legislative Analyst’s Office: </w:t>
    </w:r>
    <w:r w:rsidRPr="006A0836">
      <w:br/>
      <w:t>2025 Native American Graduation Adornments Task Force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B401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2F274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C16E9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A6C795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E60E0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EEDC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70E2D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95E72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9801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D69E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CC34448"/>
    <w:multiLevelType w:val="hybridMultilevel"/>
    <w:tmpl w:val="9FF2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3A5A97"/>
    <w:multiLevelType w:val="hybridMultilevel"/>
    <w:tmpl w:val="12DC06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907D02"/>
    <w:multiLevelType w:val="hybridMultilevel"/>
    <w:tmpl w:val="26F62960"/>
    <w:lvl w:ilvl="0" w:tplc="FA4CF1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D150ED"/>
    <w:multiLevelType w:val="hybridMultilevel"/>
    <w:tmpl w:val="CBA04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2548562">
    <w:abstractNumId w:val="13"/>
  </w:num>
  <w:num w:numId="2" w16cid:durableId="1820462060">
    <w:abstractNumId w:val="9"/>
  </w:num>
  <w:num w:numId="3" w16cid:durableId="1511943952">
    <w:abstractNumId w:val="7"/>
  </w:num>
  <w:num w:numId="4" w16cid:durableId="875969151">
    <w:abstractNumId w:val="6"/>
  </w:num>
  <w:num w:numId="5" w16cid:durableId="1192840154">
    <w:abstractNumId w:val="5"/>
  </w:num>
  <w:num w:numId="6" w16cid:durableId="1350722059">
    <w:abstractNumId w:val="4"/>
  </w:num>
  <w:num w:numId="7" w16cid:durableId="1024668590">
    <w:abstractNumId w:val="8"/>
  </w:num>
  <w:num w:numId="8" w16cid:durableId="1379670184">
    <w:abstractNumId w:val="3"/>
  </w:num>
  <w:num w:numId="9" w16cid:durableId="210264865">
    <w:abstractNumId w:val="2"/>
  </w:num>
  <w:num w:numId="10" w16cid:durableId="1823547715">
    <w:abstractNumId w:val="1"/>
  </w:num>
  <w:num w:numId="11" w16cid:durableId="1026828682">
    <w:abstractNumId w:val="0"/>
  </w:num>
  <w:num w:numId="12" w16cid:durableId="1467234992">
    <w:abstractNumId w:val="10"/>
  </w:num>
  <w:num w:numId="13" w16cid:durableId="1033730114">
    <w:abstractNumId w:val="12"/>
  </w:num>
  <w:num w:numId="14" w16cid:durableId="47580429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0sjS1NDM3NjI3MTRT0lEKTi0uzszPAymwqAUAbqF2xCwAAAA="/>
  </w:docVars>
  <w:rsids>
    <w:rsidRoot w:val="00B10569"/>
    <w:rsid w:val="0000110B"/>
    <w:rsid w:val="00001D4D"/>
    <w:rsid w:val="000034E7"/>
    <w:rsid w:val="00003FCD"/>
    <w:rsid w:val="00004B8D"/>
    <w:rsid w:val="00004CDA"/>
    <w:rsid w:val="0000572B"/>
    <w:rsid w:val="00007E7C"/>
    <w:rsid w:val="00010CD9"/>
    <w:rsid w:val="00010E5A"/>
    <w:rsid w:val="00011401"/>
    <w:rsid w:val="00011EEB"/>
    <w:rsid w:val="00012E0F"/>
    <w:rsid w:val="00015A73"/>
    <w:rsid w:val="00015E4E"/>
    <w:rsid w:val="00016791"/>
    <w:rsid w:val="00016EA4"/>
    <w:rsid w:val="00017B8D"/>
    <w:rsid w:val="0003077F"/>
    <w:rsid w:val="000312F8"/>
    <w:rsid w:val="00031497"/>
    <w:rsid w:val="00032341"/>
    <w:rsid w:val="000329E4"/>
    <w:rsid w:val="00032D4C"/>
    <w:rsid w:val="00033F43"/>
    <w:rsid w:val="000344D6"/>
    <w:rsid w:val="00034F54"/>
    <w:rsid w:val="00035186"/>
    <w:rsid w:val="00035B4A"/>
    <w:rsid w:val="00036C4D"/>
    <w:rsid w:val="00041CAD"/>
    <w:rsid w:val="00043285"/>
    <w:rsid w:val="00045594"/>
    <w:rsid w:val="00052188"/>
    <w:rsid w:val="000522CA"/>
    <w:rsid w:val="00052A16"/>
    <w:rsid w:val="000532FD"/>
    <w:rsid w:val="0005A634"/>
    <w:rsid w:val="00060F63"/>
    <w:rsid w:val="00064008"/>
    <w:rsid w:val="0007179C"/>
    <w:rsid w:val="00071830"/>
    <w:rsid w:val="00071ECF"/>
    <w:rsid w:val="00076D07"/>
    <w:rsid w:val="00080611"/>
    <w:rsid w:val="00080965"/>
    <w:rsid w:val="0008286D"/>
    <w:rsid w:val="00084FB8"/>
    <w:rsid w:val="00085B9B"/>
    <w:rsid w:val="00086E62"/>
    <w:rsid w:val="000874D8"/>
    <w:rsid w:val="000914AE"/>
    <w:rsid w:val="0009210D"/>
    <w:rsid w:val="000928F5"/>
    <w:rsid w:val="00093212"/>
    <w:rsid w:val="000934B9"/>
    <w:rsid w:val="00093899"/>
    <w:rsid w:val="000940DC"/>
    <w:rsid w:val="000969BB"/>
    <w:rsid w:val="000A02AA"/>
    <w:rsid w:val="000A066B"/>
    <w:rsid w:val="000A5602"/>
    <w:rsid w:val="000A5EC7"/>
    <w:rsid w:val="000A6F07"/>
    <w:rsid w:val="000A7CB3"/>
    <w:rsid w:val="000B02C1"/>
    <w:rsid w:val="000B0E61"/>
    <w:rsid w:val="000B19B4"/>
    <w:rsid w:val="000B20A8"/>
    <w:rsid w:val="000B421D"/>
    <w:rsid w:val="000B4A76"/>
    <w:rsid w:val="000B6660"/>
    <w:rsid w:val="000C0927"/>
    <w:rsid w:val="000C1D52"/>
    <w:rsid w:val="000C232A"/>
    <w:rsid w:val="000C2BDB"/>
    <w:rsid w:val="000C48AD"/>
    <w:rsid w:val="000C56F9"/>
    <w:rsid w:val="000C5E97"/>
    <w:rsid w:val="000C7220"/>
    <w:rsid w:val="000D0005"/>
    <w:rsid w:val="000D232B"/>
    <w:rsid w:val="000D2E3A"/>
    <w:rsid w:val="000D3651"/>
    <w:rsid w:val="000D435B"/>
    <w:rsid w:val="000D5419"/>
    <w:rsid w:val="000D638A"/>
    <w:rsid w:val="000D6545"/>
    <w:rsid w:val="000E075C"/>
    <w:rsid w:val="000E0BA6"/>
    <w:rsid w:val="000E1683"/>
    <w:rsid w:val="000E528D"/>
    <w:rsid w:val="000E6A20"/>
    <w:rsid w:val="000E6F1D"/>
    <w:rsid w:val="000F13E4"/>
    <w:rsid w:val="000F33A5"/>
    <w:rsid w:val="000F714E"/>
    <w:rsid w:val="00102B52"/>
    <w:rsid w:val="00103807"/>
    <w:rsid w:val="001038AF"/>
    <w:rsid w:val="001074D3"/>
    <w:rsid w:val="001101E5"/>
    <w:rsid w:val="00114815"/>
    <w:rsid w:val="00117AAB"/>
    <w:rsid w:val="001203F9"/>
    <w:rsid w:val="001218FB"/>
    <w:rsid w:val="001223B8"/>
    <w:rsid w:val="00124DC9"/>
    <w:rsid w:val="0012511E"/>
    <w:rsid w:val="00125DCF"/>
    <w:rsid w:val="00127035"/>
    <w:rsid w:val="001277A1"/>
    <w:rsid w:val="00127D7E"/>
    <w:rsid w:val="001308DC"/>
    <w:rsid w:val="00130BAA"/>
    <w:rsid w:val="0013255F"/>
    <w:rsid w:val="00132D33"/>
    <w:rsid w:val="00133026"/>
    <w:rsid w:val="001342AC"/>
    <w:rsid w:val="0013434E"/>
    <w:rsid w:val="00134A99"/>
    <w:rsid w:val="00134DAB"/>
    <w:rsid w:val="00134E9D"/>
    <w:rsid w:val="0013621C"/>
    <w:rsid w:val="00137687"/>
    <w:rsid w:val="00144222"/>
    <w:rsid w:val="00144835"/>
    <w:rsid w:val="00145DF8"/>
    <w:rsid w:val="00145ED4"/>
    <w:rsid w:val="00146C13"/>
    <w:rsid w:val="001470BF"/>
    <w:rsid w:val="00147CF9"/>
    <w:rsid w:val="00150BBD"/>
    <w:rsid w:val="0015237B"/>
    <w:rsid w:val="00152955"/>
    <w:rsid w:val="001548E7"/>
    <w:rsid w:val="00155A66"/>
    <w:rsid w:val="001629BE"/>
    <w:rsid w:val="00163486"/>
    <w:rsid w:val="00163CAC"/>
    <w:rsid w:val="00164FA8"/>
    <w:rsid w:val="00165698"/>
    <w:rsid w:val="00166692"/>
    <w:rsid w:val="001711DE"/>
    <w:rsid w:val="00171235"/>
    <w:rsid w:val="0017261B"/>
    <w:rsid w:val="00172CFC"/>
    <w:rsid w:val="0017437F"/>
    <w:rsid w:val="00175A57"/>
    <w:rsid w:val="001778D5"/>
    <w:rsid w:val="00177EB2"/>
    <w:rsid w:val="0018033B"/>
    <w:rsid w:val="001812D7"/>
    <w:rsid w:val="001851E3"/>
    <w:rsid w:val="001857BC"/>
    <w:rsid w:val="00187509"/>
    <w:rsid w:val="00190C94"/>
    <w:rsid w:val="00192227"/>
    <w:rsid w:val="00193F22"/>
    <w:rsid w:val="00194DD3"/>
    <w:rsid w:val="001A018F"/>
    <w:rsid w:val="001A0AB0"/>
    <w:rsid w:val="001A141F"/>
    <w:rsid w:val="001A5B13"/>
    <w:rsid w:val="001A6323"/>
    <w:rsid w:val="001A6D2A"/>
    <w:rsid w:val="001B1B78"/>
    <w:rsid w:val="001B1F40"/>
    <w:rsid w:val="001B655C"/>
    <w:rsid w:val="001B7E66"/>
    <w:rsid w:val="001C080F"/>
    <w:rsid w:val="001C2DB8"/>
    <w:rsid w:val="001C3DD7"/>
    <w:rsid w:val="001C4E7D"/>
    <w:rsid w:val="001C6D65"/>
    <w:rsid w:val="001D09B7"/>
    <w:rsid w:val="001D2154"/>
    <w:rsid w:val="001D45EB"/>
    <w:rsid w:val="001D53DC"/>
    <w:rsid w:val="001D5C1F"/>
    <w:rsid w:val="001D6D16"/>
    <w:rsid w:val="001D6E91"/>
    <w:rsid w:val="001E0BFA"/>
    <w:rsid w:val="001E1A4E"/>
    <w:rsid w:val="001E410F"/>
    <w:rsid w:val="001E5617"/>
    <w:rsid w:val="001E566D"/>
    <w:rsid w:val="001E7AF9"/>
    <w:rsid w:val="001E7FC4"/>
    <w:rsid w:val="001F1CBC"/>
    <w:rsid w:val="001F24AE"/>
    <w:rsid w:val="001F6D2B"/>
    <w:rsid w:val="001F6DC1"/>
    <w:rsid w:val="001F72B2"/>
    <w:rsid w:val="002001EB"/>
    <w:rsid w:val="002031F9"/>
    <w:rsid w:val="00204E18"/>
    <w:rsid w:val="00205DED"/>
    <w:rsid w:val="00205FBE"/>
    <w:rsid w:val="0021023E"/>
    <w:rsid w:val="0021106C"/>
    <w:rsid w:val="00212B73"/>
    <w:rsid w:val="00212D00"/>
    <w:rsid w:val="00213066"/>
    <w:rsid w:val="00215FF4"/>
    <w:rsid w:val="00217348"/>
    <w:rsid w:val="002174C7"/>
    <w:rsid w:val="0022010D"/>
    <w:rsid w:val="0022016E"/>
    <w:rsid w:val="00221178"/>
    <w:rsid w:val="0022133C"/>
    <w:rsid w:val="002222BC"/>
    <w:rsid w:val="00222E0C"/>
    <w:rsid w:val="002239F3"/>
    <w:rsid w:val="002239F4"/>
    <w:rsid w:val="00225BD9"/>
    <w:rsid w:val="00226605"/>
    <w:rsid w:val="002313B6"/>
    <w:rsid w:val="0023338A"/>
    <w:rsid w:val="00237148"/>
    <w:rsid w:val="00237518"/>
    <w:rsid w:val="002426AC"/>
    <w:rsid w:val="002477A2"/>
    <w:rsid w:val="0024787D"/>
    <w:rsid w:val="00250B9A"/>
    <w:rsid w:val="00252090"/>
    <w:rsid w:val="0025219C"/>
    <w:rsid w:val="00252CD8"/>
    <w:rsid w:val="00254869"/>
    <w:rsid w:val="0025491B"/>
    <w:rsid w:val="0025492D"/>
    <w:rsid w:val="002549D8"/>
    <w:rsid w:val="00254EE8"/>
    <w:rsid w:val="0025567B"/>
    <w:rsid w:val="0026006A"/>
    <w:rsid w:val="00260D73"/>
    <w:rsid w:val="00260FA2"/>
    <w:rsid w:val="002627DE"/>
    <w:rsid w:val="00263BCC"/>
    <w:rsid w:val="002653B9"/>
    <w:rsid w:val="002654CE"/>
    <w:rsid w:val="00266DE5"/>
    <w:rsid w:val="002672A6"/>
    <w:rsid w:val="002679C4"/>
    <w:rsid w:val="00270246"/>
    <w:rsid w:val="00270308"/>
    <w:rsid w:val="00272737"/>
    <w:rsid w:val="00272FE3"/>
    <w:rsid w:val="0027455D"/>
    <w:rsid w:val="00276D4F"/>
    <w:rsid w:val="0028183D"/>
    <w:rsid w:val="002820BB"/>
    <w:rsid w:val="00282CB6"/>
    <w:rsid w:val="00282EBB"/>
    <w:rsid w:val="00286EED"/>
    <w:rsid w:val="00286FA4"/>
    <w:rsid w:val="00290ACE"/>
    <w:rsid w:val="00291990"/>
    <w:rsid w:val="00292714"/>
    <w:rsid w:val="0029329B"/>
    <w:rsid w:val="00293B2C"/>
    <w:rsid w:val="002972EE"/>
    <w:rsid w:val="002A2403"/>
    <w:rsid w:val="002A2971"/>
    <w:rsid w:val="002A4D8F"/>
    <w:rsid w:val="002A5E8D"/>
    <w:rsid w:val="002A634F"/>
    <w:rsid w:val="002A65E4"/>
    <w:rsid w:val="002A6DC3"/>
    <w:rsid w:val="002B01BD"/>
    <w:rsid w:val="002B1FE0"/>
    <w:rsid w:val="002B2F74"/>
    <w:rsid w:val="002B320A"/>
    <w:rsid w:val="002B4483"/>
    <w:rsid w:val="002B61B1"/>
    <w:rsid w:val="002B7771"/>
    <w:rsid w:val="002C4D03"/>
    <w:rsid w:val="002C53D8"/>
    <w:rsid w:val="002C680C"/>
    <w:rsid w:val="002C6B7F"/>
    <w:rsid w:val="002D196B"/>
    <w:rsid w:val="002D1EF1"/>
    <w:rsid w:val="002D1FD4"/>
    <w:rsid w:val="002D2B7B"/>
    <w:rsid w:val="002D3060"/>
    <w:rsid w:val="002D4EF1"/>
    <w:rsid w:val="002D4F3E"/>
    <w:rsid w:val="002D4FD3"/>
    <w:rsid w:val="002D60F4"/>
    <w:rsid w:val="002D67BF"/>
    <w:rsid w:val="002D69A7"/>
    <w:rsid w:val="002E2EA0"/>
    <w:rsid w:val="002E3382"/>
    <w:rsid w:val="002E6353"/>
    <w:rsid w:val="002F0B3D"/>
    <w:rsid w:val="002F1512"/>
    <w:rsid w:val="002F37EC"/>
    <w:rsid w:val="002F389D"/>
    <w:rsid w:val="002F4026"/>
    <w:rsid w:val="002F5E2F"/>
    <w:rsid w:val="003018EE"/>
    <w:rsid w:val="003027CB"/>
    <w:rsid w:val="00302FDF"/>
    <w:rsid w:val="003040EA"/>
    <w:rsid w:val="00306550"/>
    <w:rsid w:val="00307273"/>
    <w:rsid w:val="003109CC"/>
    <w:rsid w:val="003115B9"/>
    <w:rsid w:val="003120E2"/>
    <w:rsid w:val="003125FB"/>
    <w:rsid w:val="00313195"/>
    <w:rsid w:val="00314AE6"/>
    <w:rsid w:val="00321CF2"/>
    <w:rsid w:val="00322CA2"/>
    <w:rsid w:val="003231FB"/>
    <w:rsid w:val="00323E00"/>
    <w:rsid w:val="003240B8"/>
    <w:rsid w:val="00324BD7"/>
    <w:rsid w:val="00324C6E"/>
    <w:rsid w:val="00326B69"/>
    <w:rsid w:val="0032737A"/>
    <w:rsid w:val="0032774F"/>
    <w:rsid w:val="00332451"/>
    <w:rsid w:val="00335A27"/>
    <w:rsid w:val="00337DC5"/>
    <w:rsid w:val="003442C4"/>
    <w:rsid w:val="003476D6"/>
    <w:rsid w:val="00347870"/>
    <w:rsid w:val="00351517"/>
    <w:rsid w:val="00351680"/>
    <w:rsid w:val="003516E8"/>
    <w:rsid w:val="00352530"/>
    <w:rsid w:val="003529BF"/>
    <w:rsid w:val="003529EA"/>
    <w:rsid w:val="0035315A"/>
    <w:rsid w:val="00355BF1"/>
    <w:rsid w:val="0036116D"/>
    <w:rsid w:val="00361756"/>
    <w:rsid w:val="00362816"/>
    <w:rsid w:val="00365B79"/>
    <w:rsid w:val="0036692C"/>
    <w:rsid w:val="00370F33"/>
    <w:rsid w:val="00371AEC"/>
    <w:rsid w:val="00372C49"/>
    <w:rsid w:val="003739DF"/>
    <w:rsid w:val="003741E6"/>
    <w:rsid w:val="00375F99"/>
    <w:rsid w:val="00375FED"/>
    <w:rsid w:val="003761E7"/>
    <w:rsid w:val="00377A4B"/>
    <w:rsid w:val="00377B36"/>
    <w:rsid w:val="00377C94"/>
    <w:rsid w:val="00382430"/>
    <w:rsid w:val="00385306"/>
    <w:rsid w:val="00387DD3"/>
    <w:rsid w:val="00390045"/>
    <w:rsid w:val="003901CF"/>
    <w:rsid w:val="00390664"/>
    <w:rsid w:val="00390D6E"/>
    <w:rsid w:val="003921A1"/>
    <w:rsid w:val="00393D67"/>
    <w:rsid w:val="00397190"/>
    <w:rsid w:val="003A1440"/>
    <w:rsid w:val="003A32F0"/>
    <w:rsid w:val="003A3782"/>
    <w:rsid w:val="003A46CD"/>
    <w:rsid w:val="003A7478"/>
    <w:rsid w:val="003A7669"/>
    <w:rsid w:val="003B1784"/>
    <w:rsid w:val="003B478E"/>
    <w:rsid w:val="003B4A0D"/>
    <w:rsid w:val="003B7C3A"/>
    <w:rsid w:val="003C0B06"/>
    <w:rsid w:val="003C18AA"/>
    <w:rsid w:val="003C1A09"/>
    <w:rsid w:val="003C2E40"/>
    <w:rsid w:val="003C62D3"/>
    <w:rsid w:val="003C6522"/>
    <w:rsid w:val="003D1796"/>
    <w:rsid w:val="003D201F"/>
    <w:rsid w:val="003D7C93"/>
    <w:rsid w:val="003E2234"/>
    <w:rsid w:val="003E3E81"/>
    <w:rsid w:val="003F1470"/>
    <w:rsid w:val="003F232B"/>
    <w:rsid w:val="003F3033"/>
    <w:rsid w:val="003F4720"/>
    <w:rsid w:val="003F6842"/>
    <w:rsid w:val="00405379"/>
    <w:rsid w:val="00405EE2"/>
    <w:rsid w:val="004075FD"/>
    <w:rsid w:val="004111FD"/>
    <w:rsid w:val="00411D19"/>
    <w:rsid w:val="00412553"/>
    <w:rsid w:val="004129D4"/>
    <w:rsid w:val="00412C79"/>
    <w:rsid w:val="00416886"/>
    <w:rsid w:val="00417DCD"/>
    <w:rsid w:val="0042073A"/>
    <w:rsid w:val="00420A27"/>
    <w:rsid w:val="00421039"/>
    <w:rsid w:val="004215CB"/>
    <w:rsid w:val="00421C2F"/>
    <w:rsid w:val="00426B9F"/>
    <w:rsid w:val="0042754B"/>
    <w:rsid w:val="004276FA"/>
    <w:rsid w:val="00432529"/>
    <w:rsid w:val="00432A96"/>
    <w:rsid w:val="004334C1"/>
    <w:rsid w:val="00436A61"/>
    <w:rsid w:val="00436E6E"/>
    <w:rsid w:val="00437A9B"/>
    <w:rsid w:val="004425EA"/>
    <w:rsid w:val="00442E55"/>
    <w:rsid w:val="00442FD5"/>
    <w:rsid w:val="00444B43"/>
    <w:rsid w:val="00444FE0"/>
    <w:rsid w:val="00451D14"/>
    <w:rsid w:val="00451DB4"/>
    <w:rsid w:val="004521A5"/>
    <w:rsid w:val="0045225D"/>
    <w:rsid w:val="00453B80"/>
    <w:rsid w:val="00454B99"/>
    <w:rsid w:val="0045689D"/>
    <w:rsid w:val="004576C4"/>
    <w:rsid w:val="00460CBA"/>
    <w:rsid w:val="004610F0"/>
    <w:rsid w:val="00461B25"/>
    <w:rsid w:val="00461D72"/>
    <w:rsid w:val="00462F70"/>
    <w:rsid w:val="004636B0"/>
    <w:rsid w:val="004647AC"/>
    <w:rsid w:val="00465AF3"/>
    <w:rsid w:val="00466024"/>
    <w:rsid w:val="0046679A"/>
    <w:rsid w:val="00467509"/>
    <w:rsid w:val="00467A21"/>
    <w:rsid w:val="00471E5A"/>
    <w:rsid w:val="004728FE"/>
    <w:rsid w:val="00473F4A"/>
    <w:rsid w:val="004766E5"/>
    <w:rsid w:val="004769CE"/>
    <w:rsid w:val="004779AC"/>
    <w:rsid w:val="004802C1"/>
    <w:rsid w:val="004815C9"/>
    <w:rsid w:val="00482B78"/>
    <w:rsid w:val="00482D6F"/>
    <w:rsid w:val="004830FD"/>
    <w:rsid w:val="004834EE"/>
    <w:rsid w:val="004840A0"/>
    <w:rsid w:val="0048558C"/>
    <w:rsid w:val="00496CC7"/>
    <w:rsid w:val="004A0E80"/>
    <w:rsid w:val="004A1E5D"/>
    <w:rsid w:val="004A306B"/>
    <w:rsid w:val="004A48AD"/>
    <w:rsid w:val="004A64CC"/>
    <w:rsid w:val="004B0503"/>
    <w:rsid w:val="004B07E3"/>
    <w:rsid w:val="004B37BD"/>
    <w:rsid w:val="004B3847"/>
    <w:rsid w:val="004B524E"/>
    <w:rsid w:val="004B5829"/>
    <w:rsid w:val="004B680C"/>
    <w:rsid w:val="004B699D"/>
    <w:rsid w:val="004B7331"/>
    <w:rsid w:val="004B78D5"/>
    <w:rsid w:val="004C109A"/>
    <w:rsid w:val="004C2F6C"/>
    <w:rsid w:val="004C364C"/>
    <w:rsid w:val="004C3707"/>
    <w:rsid w:val="004C5E4B"/>
    <w:rsid w:val="004C6D06"/>
    <w:rsid w:val="004C721B"/>
    <w:rsid w:val="004C7ADF"/>
    <w:rsid w:val="004C7CC8"/>
    <w:rsid w:val="004D11B9"/>
    <w:rsid w:val="004D1528"/>
    <w:rsid w:val="004D1F63"/>
    <w:rsid w:val="004D6CC4"/>
    <w:rsid w:val="004D797C"/>
    <w:rsid w:val="004D7987"/>
    <w:rsid w:val="004E4FC9"/>
    <w:rsid w:val="004E5AE9"/>
    <w:rsid w:val="004E69C8"/>
    <w:rsid w:val="004E74B7"/>
    <w:rsid w:val="004F010B"/>
    <w:rsid w:val="004F0315"/>
    <w:rsid w:val="004F1391"/>
    <w:rsid w:val="004F13DC"/>
    <w:rsid w:val="004F271A"/>
    <w:rsid w:val="004F5AA2"/>
    <w:rsid w:val="004F6D06"/>
    <w:rsid w:val="004F760F"/>
    <w:rsid w:val="0050052B"/>
    <w:rsid w:val="00500E47"/>
    <w:rsid w:val="00501C82"/>
    <w:rsid w:val="00501E4D"/>
    <w:rsid w:val="00504955"/>
    <w:rsid w:val="00505AEA"/>
    <w:rsid w:val="00510B7C"/>
    <w:rsid w:val="0051191E"/>
    <w:rsid w:val="0051438A"/>
    <w:rsid w:val="00516799"/>
    <w:rsid w:val="005201F8"/>
    <w:rsid w:val="00521BC1"/>
    <w:rsid w:val="00522942"/>
    <w:rsid w:val="00530598"/>
    <w:rsid w:val="00530599"/>
    <w:rsid w:val="0053112E"/>
    <w:rsid w:val="005312B5"/>
    <w:rsid w:val="005313B1"/>
    <w:rsid w:val="00534815"/>
    <w:rsid w:val="00536312"/>
    <w:rsid w:val="005406CB"/>
    <w:rsid w:val="00541885"/>
    <w:rsid w:val="00541E85"/>
    <w:rsid w:val="00542568"/>
    <w:rsid w:val="00545E7E"/>
    <w:rsid w:val="00546F7A"/>
    <w:rsid w:val="0054703E"/>
    <w:rsid w:val="00547213"/>
    <w:rsid w:val="005479EE"/>
    <w:rsid w:val="00551D8D"/>
    <w:rsid w:val="0055306A"/>
    <w:rsid w:val="00553464"/>
    <w:rsid w:val="005555DA"/>
    <w:rsid w:val="00557C4D"/>
    <w:rsid w:val="0056090F"/>
    <w:rsid w:val="00561CA0"/>
    <w:rsid w:val="00567F77"/>
    <w:rsid w:val="00567FA6"/>
    <w:rsid w:val="005725C7"/>
    <w:rsid w:val="005727DB"/>
    <w:rsid w:val="00572F8A"/>
    <w:rsid w:val="0057309C"/>
    <w:rsid w:val="00574F41"/>
    <w:rsid w:val="00576899"/>
    <w:rsid w:val="00577C42"/>
    <w:rsid w:val="00581B6D"/>
    <w:rsid w:val="00583056"/>
    <w:rsid w:val="00583BD7"/>
    <w:rsid w:val="005859FD"/>
    <w:rsid w:val="005868C8"/>
    <w:rsid w:val="00594C53"/>
    <w:rsid w:val="005A18A4"/>
    <w:rsid w:val="005A1ABF"/>
    <w:rsid w:val="005A5779"/>
    <w:rsid w:val="005A6A65"/>
    <w:rsid w:val="005B0782"/>
    <w:rsid w:val="005B4DA0"/>
    <w:rsid w:val="005B5599"/>
    <w:rsid w:val="005C056B"/>
    <w:rsid w:val="005C0803"/>
    <w:rsid w:val="005C104C"/>
    <w:rsid w:val="005C1A21"/>
    <w:rsid w:val="005C346E"/>
    <w:rsid w:val="005C39ED"/>
    <w:rsid w:val="005C3C85"/>
    <w:rsid w:val="005C51F1"/>
    <w:rsid w:val="005C5288"/>
    <w:rsid w:val="005C529B"/>
    <w:rsid w:val="005D001B"/>
    <w:rsid w:val="005D36AC"/>
    <w:rsid w:val="005D3C04"/>
    <w:rsid w:val="005E0876"/>
    <w:rsid w:val="005E2BAA"/>
    <w:rsid w:val="005E545A"/>
    <w:rsid w:val="005E7606"/>
    <w:rsid w:val="005F20CE"/>
    <w:rsid w:val="005F2845"/>
    <w:rsid w:val="005F2BCC"/>
    <w:rsid w:val="005F372C"/>
    <w:rsid w:val="005F5276"/>
    <w:rsid w:val="005F6F09"/>
    <w:rsid w:val="006021A0"/>
    <w:rsid w:val="00603C45"/>
    <w:rsid w:val="006054F5"/>
    <w:rsid w:val="006063C8"/>
    <w:rsid w:val="00606BA2"/>
    <w:rsid w:val="00607121"/>
    <w:rsid w:val="0061027C"/>
    <w:rsid w:val="00611611"/>
    <w:rsid w:val="00614EB7"/>
    <w:rsid w:val="00615074"/>
    <w:rsid w:val="006156D8"/>
    <w:rsid w:val="00615C9D"/>
    <w:rsid w:val="006165B4"/>
    <w:rsid w:val="00621427"/>
    <w:rsid w:val="006236D2"/>
    <w:rsid w:val="0062377A"/>
    <w:rsid w:val="006268F6"/>
    <w:rsid w:val="0062761E"/>
    <w:rsid w:val="00627C85"/>
    <w:rsid w:val="0063031D"/>
    <w:rsid w:val="00630AA9"/>
    <w:rsid w:val="00632A63"/>
    <w:rsid w:val="00634218"/>
    <w:rsid w:val="006347B7"/>
    <w:rsid w:val="0063559D"/>
    <w:rsid w:val="00635923"/>
    <w:rsid w:val="00635929"/>
    <w:rsid w:val="0063621D"/>
    <w:rsid w:val="00637CE2"/>
    <w:rsid w:val="00641B98"/>
    <w:rsid w:val="00643A58"/>
    <w:rsid w:val="00645404"/>
    <w:rsid w:val="006470E4"/>
    <w:rsid w:val="00647BAC"/>
    <w:rsid w:val="0065231F"/>
    <w:rsid w:val="0065594B"/>
    <w:rsid w:val="006620B5"/>
    <w:rsid w:val="0066223E"/>
    <w:rsid w:val="00665150"/>
    <w:rsid w:val="00665E8A"/>
    <w:rsid w:val="00666112"/>
    <w:rsid w:val="006703B3"/>
    <w:rsid w:val="00670520"/>
    <w:rsid w:val="00670D40"/>
    <w:rsid w:val="006747A4"/>
    <w:rsid w:val="00681554"/>
    <w:rsid w:val="00682F6D"/>
    <w:rsid w:val="006835E1"/>
    <w:rsid w:val="00683DE4"/>
    <w:rsid w:val="0068477C"/>
    <w:rsid w:val="006867F7"/>
    <w:rsid w:val="0068729E"/>
    <w:rsid w:val="00687BE0"/>
    <w:rsid w:val="00690B69"/>
    <w:rsid w:val="00691706"/>
    <w:rsid w:val="00691DCF"/>
    <w:rsid w:val="00693142"/>
    <w:rsid w:val="00694039"/>
    <w:rsid w:val="00695556"/>
    <w:rsid w:val="00695AFD"/>
    <w:rsid w:val="006A0836"/>
    <w:rsid w:val="006A241F"/>
    <w:rsid w:val="006A2DE9"/>
    <w:rsid w:val="006A3342"/>
    <w:rsid w:val="006A6299"/>
    <w:rsid w:val="006A70D2"/>
    <w:rsid w:val="006B0BB2"/>
    <w:rsid w:val="006B191B"/>
    <w:rsid w:val="006B44DD"/>
    <w:rsid w:val="006B6425"/>
    <w:rsid w:val="006B78E6"/>
    <w:rsid w:val="006C2BF0"/>
    <w:rsid w:val="006C5035"/>
    <w:rsid w:val="006D0964"/>
    <w:rsid w:val="006D18FD"/>
    <w:rsid w:val="006D1E8C"/>
    <w:rsid w:val="006D311D"/>
    <w:rsid w:val="006D41B5"/>
    <w:rsid w:val="006D65A6"/>
    <w:rsid w:val="006D65E7"/>
    <w:rsid w:val="006D75EE"/>
    <w:rsid w:val="006E0918"/>
    <w:rsid w:val="006E4E88"/>
    <w:rsid w:val="006E5825"/>
    <w:rsid w:val="006E61F5"/>
    <w:rsid w:val="006E6A2D"/>
    <w:rsid w:val="006E6E1F"/>
    <w:rsid w:val="006F0672"/>
    <w:rsid w:val="006F101F"/>
    <w:rsid w:val="006F1855"/>
    <w:rsid w:val="006F2489"/>
    <w:rsid w:val="006F3268"/>
    <w:rsid w:val="006F35B9"/>
    <w:rsid w:val="006F3943"/>
    <w:rsid w:val="006F632E"/>
    <w:rsid w:val="006F7D33"/>
    <w:rsid w:val="007008A8"/>
    <w:rsid w:val="0070178F"/>
    <w:rsid w:val="00701E86"/>
    <w:rsid w:val="00702697"/>
    <w:rsid w:val="007030BC"/>
    <w:rsid w:val="00706187"/>
    <w:rsid w:val="00707E89"/>
    <w:rsid w:val="00710AF4"/>
    <w:rsid w:val="0071260E"/>
    <w:rsid w:val="007147AA"/>
    <w:rsid w:val="00714FDD"/>
    <w:rsid w:val="00715992"/>
    <w:rsid w:val="007178F6"/>
    <w:rsid w:val="00720086"/>
    <w:rsid w:val="007224A7"/>
    <w:rsid w:val="007233BC"/>
    <w:rsid w:val="00727382"/>
    <w:rsid w:val="007316B5"/>
    <w:rsid w:val="007327BC"/>
    <w:rsid w:val="00734577"/>
    <w:rsid w:val="0073585D"/>
    <w:rsid w:val="0073714C"/>
    <w:rsid w:val="007378D4"/>
    <w:rsid w:val="007421DB"/>
    <w:rsid w:val="00742C13"/>
    <w:rsid w:val="00746098"/>
    <w:rsid w:val="0074678A"/>
    <w:rsid w:val="00746B9C"/>
    <w:rsid w:val="0075041B"/>
    <w:rsid w:val="00751686"/>
    <w:rsid w:val="00751970"/>
    <w:rsid w:val="00752EB4"/>
    <w:rsid w:val="00752FF0"/>
    <w:rsid w:val="00753218"/>
    <w:rsid w:val="0075371B"/>
    <w:rsid w:val="007537DF"/>
    <w:rsid w:val="007540D4"/>
    <w:rsid w:val="007548B2"/>
    <w:rsid w:val="00754ACC"/>
    <w:rsid w:val="007565FA"/>
    <w:rsid w:val="00757AFD"/>
    <w:rsid w:val="00760A85"/>
    <w:rsid w:val="00761B5B"/>
    <w:rsid w:val="00762109"/>
    <w:rsid w:val="00762AFF"/>
    <w:rsid w:val="00763B4F"/>
    <w:rsid w:val="00764651"/>
    <w:rsid w:val="00766ECF"/>
    <w:rsid w:val="007674C3"/>
    <w:rsid w:val="00770A5C"/>
    <w:rsid w:val="00770FE2"/>
    <w:rsid w:val="00773698"/>
    <w:rsid w:val="00774559"/>
    <w:rsid w:val="00774786"/>
    <w:rsid w:val="007774B0"/>
    <w:rsid w:val="007779C9"/>
    <w:rsid w:val="00777D92"/>
    <w:rsid w:val="00782FE1"/>
    <w:rsid w:val="00783055"/>
    <w:rsid w:val="00783506"/>
    <w:rsid w:val="007864B4"/>
    <w:rsid w:val="007866C9"/>
    <w:rsid w:val="00790A6C"/>
    <w:rsid w:val="00790ECC"/>
    <w:rsid w:val="00791AC1"/>
    <w:rsid w:val="00791B6D"/>
    <w:rsid w:val="00792703"/>
    <w:rsid w:val="00793CEF"/>
    <w:rsid w:val="00794783"/>
    <w:rsid w:val="0079520C"/>
    <w:rsid w:val="00795A10"/>
    <w:rsid w:val="007A087B"/>
    <w:rsid w:val="007A17A2"/>
    <w:rsid w:val="007A22C7"/>
    <w:rsid w:val="007A3631"/>
    <w:rsid w:val="007A4277"/>
    <w:rsid w:val="007A54CD"/>
    <w:rsid w:val="007A5983"/>
    <w:rsid w:val="007A5C97"/>
    <w:rsid w:val="007A6CC3"/>
    <w:rsid w:val="007A7207"/>
    <w:rsid w:val="007A7BDD"/>
    <w:rsid w:val="007B14BA"/>
    <w:rsid w:val="007B1535"/>
    <w:rsid w:val="007B4380"/>
    <w:rsid w:val="007B4F2D"/>
    <w:rsid w:val="007B5AAC"/>
    <w:rsid w:val="007B6DA5"/>
    <w:rsid w:val="007C10C7"/>
    <w:rsid w:val="007C2914"/>
    <w:rsid w:val="007C375B"/>
    <w:rsid w:val="007C4A73"/>
    <w:rsid w:val="007C5A42"/>
    <w:rsid w:val="007C5E9C"/>
    <w:rsid w:val="007C712E"/>
    <w:rsid w:val="007D0716"/>
    <w:rsid w:val="007D2E8A"/>
    <w:rsid w:val="007D5678"/>
    <w:rsid w:val="007D56C8"/>
    <w:rsid w:val="007D6563"/>
    <w:rsid w:val="007D665A"/>
    <w:rsid w:val="007D7547"/>
    <w:rsid w:val="007E4598"/>
    <w:rsid w:val="007E5CB1"/>
    <w:rsid w:val="007F13F4"/>
    <w:rsid w:val="007F1E9B"/>
    <w:rsid w:val="007F2180"/>
    <w:rsid w:val="007F2D39"/>
    <w:rsid w:val="007F54CA"/>
    <w:rsid w:val="007F77D2"/>
    <w:rsid w:val="00801402"/>
    <w:rsid w:val="0080293A"/>
    <w:rsid w:val="00802BEA"/>
    <w:rsid w:val="00802C88"/>
    <w:rsid w:val="00803555"/>
    <w:rsid w:val="00803B54"/>
    <w:rsid w:val="008041D6"/>
    <w:rsid w:val="00804584"/>
    <w:rsid w:val="00810494"/>
    <w:rsid w:val="00811512"/>
    <w:rsid w:val="008127B9"/>
    <w:rsid w:val="00812E1A"/>
    <w:rsid w:val="00815011"/>
    <w:rsid w:val="00815213"/>
    <w:rsid w:val="00815687"/>
    <w:rsid w:val="00815787"/>
    <w:rsid w:val="00815C85"/>
    <w:rsid w:val="00815E96"/>
    <w:rsid w:val="008168C9"/>
    <w:rsid w:val="00820AEA"/>
    <w:rsid w:val="00821483"/>
    <w:rsid w:val="00821C17"/>
    <w:rsid w:val="008226C5"/>
    <w:rsid w:val="00824501"/>
    <w:rsid w:val="0082489F"/>
    <w:rsid w:val="00826E45"/>
    <w:rsid w:val="008343E0"/>
    <w:rsid w:val="008354EE"/>
    <w:rsid w:val="00835CD0"/>
    <w:rsid w:val="00835FF1"/>
    <w:rsid w:val="00836050"/>
    <w:rsid w:val="00837132"/>
    <w:rsid w:val="00837466"/>
    <w:rsid w:val="008404E9"/>
    <w:rsid w:val="008425AE"/>
    <w:rsid w:val="008437C6"/>
    <w:rsid w:val="00845B89"/>
    <w:rsid w:val="00846AEC"/>
    <w:rsid w:val="0084727D"/>
    <w:rsid w:val="008472F6"/>
    <w:rsid w:val="00847AF4"/>
    <w:rsid w:val="0085137A"/>
    <w:rsid w:val="00852157"/>
    <w:rsid w:val="00854BB6"/>
    <w:rsid w:val="008608AD"/>
    <w:rsid w:val="00863486"/>
    <w:rsid w:val="00863713"/>
    <w:rsid w:val="00864903"/>
    <w:rsid w:val="00864AB2"/>
    <w:rsid w:val="0086556D"/>
    <w:rsid w:val="008655C9"/>
    <w:rsid w:val="008675BC"/>
    <w:rsid w:val="0087061D"/>
    <w:rsid w:val="0087075D"/>
    <w:rsid w:val="008745E1"/>
    <w:rsid w:val="00874678"/>
    <w:rsid w:val="00874975"/>
    <w:rsid w:val="00876BCC"/>
    <w:rsid w:val="00877D6B"/>
    <w:rsid w:val="00881A25"/>
    <w:rsid w:val="008823EF"/>
    <w:rsid w:val="008832E0"/>
    <w:rsid w:val="00884112"/>
    <w:rsid w:val="0088471B"/>
    <w:rsid w:val="00884F29"/>
    <w:rsid w:val="00891ED1"/>
    <w:rsid w:val="0089356E"/>
    <w:rsid w:val="00896A58"/>
    <w:rsid w:val="00897D14"/>
    <w:rsid w:val="008A1761"/>
    <w:rsid w:val="008A2B4F"/>
    <w:rsid w:val="008A3F73"/>
    <w:rsid w:val="008A5CDD"/>
    <w:rsid w:val="008A6912"/>
    <w:rsid w:val="008A6AB6"/>
    <w:rsid w:val="008A7741"/>
    <w:rsid w:val="008B0853"/>
    <w:rsid w:val="008B0F53"/>
    <w:rsid w:val="008B26F8"/>
    <w:rsid w:val="008B5FA5"/>
    <w:rsid w:val="008B5FC4"/>
    <w:rsid w:val="008B6F84"/>
    <w:rsid w:val="008C086A"/>
    <w:rsid w:val="008C0B30"/>
    <w:rsid w:val="008C252D"/>
    <w:rsid w:val="008C2D4C"/>
    <w:rsid w:val="008C341F"/>
    <w:rsid w:val="008C41E3"/>
    <w:rsid w:val="008C4A66"/>
    <w:rsid w:val="008C54AD"/>
    <w:rsid w:val="008C7A2F"/>
    <w:rsid w:val="008C7DEA"/>
    <w:rsid w:val="008D581E"/>
    <w:rsid w:val="008D5834"/>
    <w:rsid w:val="008D76C3"/>
    <w:rsid w:val="008E0CC6"/>
    <w:rsid w:val="008E0F0C"/>
    <w:rsid w:val="008E1440"/>
    <w:rsid w:val="008E2793"/>
    <w:rsid w:val="008E291A"/>
    <w:rsid w:val="008E5CC4"/>
    <w:rsid w:val="008E7611"/>
    <w:rsid w:val="008E7637"/>
    <w:rsid w:val="008E792B"/>
    <w:rsid w:val="008F0729"/>
    <w:rsid w:val="008F123B"/>
    <w:rsid w:val="008F1567"/>
    <w:rsid w:val="008F19FE"/>
    <w:rsid w:val="008F1FB2"/>
    <w:rsid w:val="008F3123"/>
    <w:rsid w:val="008F3CF7"/>
    <w:rsid w:val="008F40B1"/>
    <w:rsid w:val="008F4880"/>
    <w:rsid w:val="008F497B"/>
    <w:rsid w:val="00900AA8"/>
    <w:rsid w:val="00900D12"/>
    <w:rsid w:val="009023D9"/>
    <w:rsid w:val="0090366F"/>
    <w:rsid w:val="009038F0"/>
    <w:rsid w:val="009041BF"/>
    <w:rsid w:val="00904EEE"/>
    <w:rsid w:val="00905DC6"/>
    <w:rsid w:val="00907025"/>
    <w:rsid w:val="00911BD6"/>
    <w:rsid w:val="009125AF"/>
    <w:rsid w:val="009127BB"/>
    <w:rsid w:val="00922483"/>
    <w:rsid w:val="00923403"/>
    <w:rsid w:val="0092716A"/>
    <w:rsid w:val="00930196"/>
    <w:rsid w:val="009305E5"/>
    <w:rsid w:val="009350AD"/>
    <w:rsid w:val="009372F0"/>
    <w:rsid w:val="009373F3"/>
    <w:rsid w:val="009415C2"/>
    <w:rsid w:val="009439CC"/>
    <w:rsid w:val="009457F7"/>
    <w:rsid w:val="00945AA4"/>
    <w:rsid w:val="0094650F"/>
    <w:rsid w:val="0095141E"/>
    <w:rsid w:val="0095211B"/>
    <w:rsid w:val="00954A07"/>
    <w:rsid w:val="00954B60"/>
    <w:rsid w:val="009562FE"/>
    <w:rsid w:val="00961513"/>
    <w:rsid w:val="00961529"/>
    <w:rsid w:val="0096165D"/>
    <w:rsid w:val="00963B46"/>
    <w:rsid w:val="00963CF2"/>
    <w:rsid w:val="00964CD6"/>
    <w:rsid w:val="009659E1"/>
    <w:rsid w:val="00965E20"/>
    <w:rsid w:val="0096634D"/>
    <w:rsid w:val="00966D3B"/>
    <w:rsid w:val="00971CC8"/>
    <w:rsid w:val="009724D2"/>
    <w:rsid w:val="009729C7"/>
    <w:rsid w:val="009729DC"/>
    <w:rsid w:val="00973BCD"/>
    <w:rsid w:val="009819CF"/>
    <w:rsid w:val="00981A22"/>
    <w:rsid w:val="00984546"/>
    <w:rsid w:val="00986EAC"/>
    <w:rsid w:val="0099007A"/>
    <w:rsid w:val="00992CDA"/>
    <w:rsid w:val="009934E0"/>
    <w:rsid w:val="0099492F"/>
    <w:rsid w:val="00995D51"/>
    <w:rsid w:val="009965D7"/>
    <w:rsid w:val="00997143"/>
    <w:rsid w:val="00997456"/>
    <w:rsid w:val="009A04A6"/>
    <w:rsid w:val="009A0CCA"/>
    <w:rsid w:val="009A21AF"/>
    <w:rsid w:val="009A21B1"/>
    <w:rsid w:val="009A41B1"/>
    <w:rsid w:val="009A4292"/>
    <w:rsid w:val="009B03D0"/>
    <w:rsid w:val="009B0946"/>
    <w:rsid w:val="009B275C"/>
    <w:rsid w:val="009B2D1D"/>
    <w:rsid w:val="009B3AA0"/>
    <w:rsid w:val="009B3B0E"/>
    <w:rsid w:val="009B4579"/>
    <w:rsid w:val="009B52FA"/>
    <w:rsid w:val="009B5E68"/>
    <w:rsid w:val="009C08FE"/>
    <w:rsid w:val="009C0FA4"/>
    <w:rsid w:val="009C1009"/>
    <w:rsid w:val="009C2CAE"/>
    <w:rsid w:val="009C46C3"/>
    <w:rsid w:val="009C4E91"/>
    <w:rsid w:val="009C640F"/>
    <w:rsid w:val="009C7842"/>
    <w:rsid w:val="009D1EBC"/>
    <w:rsid w:val="009D2AD8"/>
    <w:rsid w:val="009D2C11"/>
    <w:rsid w:val="009D2D1F"/>
    <w:rsid w:val="009D2EB6"/>
    <w:rsid w:val="009D2ECF"/>
    <w:rsid w:val="009D532D"/>
    <w:rsid w:val="009D7D99"/>
    <w:rsid w:val="009E0B7E"/>
    <w:rsid w:val="009E226A"/>
    <w:rsid w:val="009E58FC"/>
    <w:rsid w:val="009E5AA3"/>
    <w:rsid w:val="009E78C5"/>
    <w:rsid w:val="009F037F"/>
    <w:rsid w:val="009F2AA9"/>
    <w:rsid w:val="009F4AD6"/>
    <w:rsid w:val="009F4B2D"/>
    <w:rsid w:val="009F6193"/>
    <w:rsid w:val="00A01B8F"/>
    <w:rsid w:val="00A02CB8"/>
    <w:rsid w:val="00A02D43"/>
    <w:rsid w:val="00A0336E"/>
    <w:rsid w:val="00A04AF2"/>
    <w:rsid w:val="00A04EBD"/>
    <w:rsid w:val="00A07719"/>
    <w:rsid w:val="00A1005B"/>
    <w:rsid w:val="00A119A9"/>
    <w:rsid w:val="00A11C25"/>
    <w:rsid w:val="00A12975"/>
    <w:rsid w:val="00A14788"/>
    <w:rsid w:val="00A147AE"/>
    <w:rsid w:val="00A15841"/>
    <w:rsid w:val="00A1642B"/>
    <w:rsid w:val="00A210D2"/>
    <w:rsid w:val="00A21170"/>
    <w:rsid w:val="00A21394"/>
    <w:rsid w:val="00A23AE3"/>
    <w:rsid w:val="00A249D5"/>
    <w:rsid w:val="00A26E4C"/>
    <w:rsid w:val="00A32ACB"/>
    <w:rsid w:val="00A33BD7"/>
    <w:rsid w:val="00A34854"/>
    <w:rsid w:val="00A36D7A"/>
    <w:rsid w:val="00A370AD"/>
    <w:rsid w:val="00A374B5"/>
    <w:rsid w:val="00A41294"/>
    <w:rsid w:val="00A43DD1"/>
    <w:rsid w:val="00A443F2"/>
    <w:rsid w:val="00A44E5D"/>
    <w:rsid w:val="00A457B6"/>
    <w:rsid w:val="00A466E7"/>
    <w:rsid w:val="00A514D5"/>
    <w:rsid w:val="00A51BD3"/>
    <w:rsid w:val="00A51D23"/>
    <w:rsid w:val="00A529FB"/>
    <w:rsid w:val="00A54ABF"/>
    <w:rsid w:val="00A55316"/>
    <w:rsid w:val="00A5579A"/>
    <w:rsid w:val="00A55D2D"/>
    <w:rsid w:val="00A56857"/>
    <w:rsid w:val="00A60424"/>
    <w:rsid w:val="00A60562"/>
    <w:rsid w:val="00A60C82"/>
    <w:rsid w:val="00A60F50"/>
    <w:rsid w:val="00A61EF1"/>
    <w:rsid w:val="00A65E17"/>
    <w:rsid w:val="00A67C4C"/>
    <w:rsid w:val="00A71022"/>
    <w:rsid w:val="00A722CF"/>
    <w:rsid w:val="00A75CDC"/>
    <w:rsid w:val="00A7723C"/>
    <w:rsid w:val="00A8110E"/>
    <w:rsid w:val="00A828B5"/>
    <w:rsid w:val="00A83745"/>
    <w:rsid w:val="00A84F72"/>
    <w:rsid w:val="00A84FF2"/>
    <w:rsid w:val="00A85F47"/>
    <w:rsid w:val="00A8740F"/>
    <w:rsid w:val="00A87CB4"/>
    <w:rsid w:val="00A902E7"/>
    <w:rsid w:val="00A90CCD"/>
    <w:rsid w:val="00A9144D"/>
    <w:rsid w:val="00A926AD"/>
    <w:rsid w:val="00A947D4"/>
    <w:rsid w:val="00A969B4"/>
    <w:rsid w:val="00AA01E2"/>
    <w:rsid w:val="00AA2D8F"/>
    <w:rsid w:val="00AA4705"/>
    <w:rsid w:val="00AA6345"/>
    <w:rsid w:val="00AA6FEE"/>
    <w:rsid w:val="00AA72A6"/>
    <w:rsid w:val="00AB0D99"/>
    <w:rsid w:val="00AB11D1"/>
    <w:rsid w:val="00AB2553"/>
    <w:rsid w:val="00AB3B35"/>
    <w:rsid w:val="00AB4F4B"/>
    <w:rsid w:val="00AC002B"/>
    <w:rsid w:val="00AC00DB"/>
    <w:rsid w:val="00AC1F6C"/>
    <w:rsid w:val="00AC251B"/>
    <w:rsid w:val="00AC3064"/>
    <w:rsid w:val="00AC4318"/>
    <w:rsid w:val="00AC4A34"/>
    <w:rsid w:val="00AD01BE"/>
    <w:rsid w:val="00AD065D"/>
    <w:rsid w:val="00AD066F"/>
    <w:rsid w:val="00AD0B6F"/>
    <w:rsid w:val="00AD3CAA"/>
    <w:rsid w:val="00AD5691"/>
    <w:rsid w:val="00AE2882"/>
    <w:rsid w:val="00AE5430"/>
    <w:rsid w:val="00AE74AE"/>
    <w:rsid w:val="00AE768A"/>
    <w:rsid w:val="00AF1A92"/>
    <w:rsid w:val="00AF2745"/>
    <w:rsid w:val="00AF2F8A"/>
    <w:rsid w:val="00AF4ED3"/>
    <w:rsid w:val="00AF6976"/>
    <w:rsid w:val="00AF6D6D"/>
    <w:rsid w:val="00AF7CCF"/>
    <w:rsid w:val="00B01C53"/>
    <w:rsid w:val="00B01FF9"/>
    <w:rsid w:val="00B02CCE"/>
    <w:rsid w:val="00B0375E"/>
    <w:rsid w:val="00B03FC1"/>
    <w:rsid w:val="00B04076"/>
    <w:rsid w:val="00B049C4"/>
    <w:rsid w:val="00B0506C"/>
    <w:rsid w:val="00B06256"/>
    <w:rsid w:val="00B06755"/>
    <w:rsid w:val="00B07FA8"/>
    <w:rsid w:val="00B1042B"/>
    <w:rsid w:val="00B10569"/>
    <w:rsid w:val="00B13733"/>
    <w:rsid w:val="00B160B8"/>
    <w:rsid w:val="00B16F86"/>
    <w:rsid w:val="00B21948"/>
    <w:rsid w:val="00B22361"/>
    <w:rsid w:val="00B2332B"/>
    <w:rsid w:val="00B234C5"/>
    <w:rsid w:val="00B23C19"/>
    <w:rsid w:val="00B248EA"/>
    <w:rsid w:val="00B273DD"/>
    <w:rsid w:val="00B3155E"/>
    <w:rsid w:val="00B325F7"/>
    <w:rsid w:val="00B40074"/>
    <w:rsid w:val="00B41A93"/>
    <w:rsid w:val="00B430CC"/>
    <w:rsid w:val="00B44721"/>
    <w:rsid w:val="00B45F8A"/>
    <w:rsid w:val="00B46E4E"/>
    <w:rsid w:val="00B50718"/>
    <w:rsid w:val="00B50BA6"/>
    <w:rsid w:val="00B55871"/>
    <w:rsid w:val="00B5613C"/>
    <w:rsid w:val="00B573BC"/>
    <w:rsid w:val="00B60315"/>
    <w:rsid w:val="00B62912"/>
    <w:rsid w:val="00B6304E"/>
    <w:rsid w:val="00B6514B"/>
    <w:rsid w:val="00B65D9C"/>
    <w:rsid w:val="00B6D1E7"/>
    <w:rsid w:val="00B763E7"/>
    <w:rsid w:val="00B773E7"/>
    <w:rsid w:val="00B80191"/>
    <w:rsid w:val="00B8073E"/>
    <w:rsid w:val="00B80DF5"/>
    <w:rsid w:val="00B81FEC"/>
    <w:rsid w:val="00B82488"/>
    <w:rsid w:val="00B84622"/>
    <w:rsid w:val="00B873A4"/>
    <w:rsid w:val="00B87779"/>
    <w:rsid w:val="00B92305"/>
    <w:rsid w:val="00B9535D"/>
    <w:rsid w:val="00B9759C"/>
    <w:rsid w:val="00BA3E84"/>
    <w:rsid w:val="00BA4190"/>
    <w:rsid w:val="00BA48FA"/>
    <w:rsid w:val="00BA4BA5"/>
    <w:rsid w:val="00BA68E9"/>
    <w:rsid w:val="00BA6C9E"/>
    <w:rsid w:val="00BA6E28"/>
    <w:rsid w:val="00BA7604"/>
    <w:rsid w:val="00BA7FDA"/>
    <w:rsid w:val="00BB3401"/>
    <w:rsid w:val="00BB3CB0"/>
    <w:rsid w:val="00BB3CD2"/>
    <w:rsid w:val="00BB6374"/>
    <w:rsid w:val="00BC2A80"/>
    <w:rsid w:val="00BC4466"/>
    <w:rsid w:val="00BD062F"/>
    <w:rsid w:val="00BD2917"/>
    <w:rsid w:val="00BD3EB5"/>
    <w:rsid w:val="00BD424B"/>
    <w:rsid w:val="00BD5440"/>
    <w:rsid w:val="00BD54F0"/>
    <w:rsid w:val="00BE104C"/>
    <w:rsid w:val="00BE7CA9"/>
    <w:rsid w:val="00BF1941"/>
    <w:rsid w:val="00BF2CA3"/>
    <w:rsid w:val="00BF3231"/>
    <w:rsid w:val="00BF3D32"/>
    <w:rsid w:val="00BF3D8C"/>
    <w:rsid w:val="00BF4ADA"/>
    <w:rsid w:val="00BF6AF4"/>
    <w:rsid w:val="00BF6B42"/>
    <w:rsid w:val="00BF7D09"/>
    <w:rsid w:val="00C0008F"/>
    <w:rsid w:val="00C00584"/>
    <w:rsid w:val="00C02B71"/>
    <w:rsid w:val="00C03293"/>
    <w:rsid w:val="00C0415C"/>
    <w:rsid w:val="00C04586"/>
    <w:rsid w:val="00C0585F"/>
    <w:rsid w:val="00C05E7B"/>
    <w:rsid w:val="00C07C77"/>
    <w:rsid w:val="00C11298"/>
    <w:rsid w:val="00C1479A"/>
    <w:rsid w:val="00C16718"/>
    <w:rsid w:val="00C16D00"/>
    <w:rsid w:val="00C21209"/>
    <w:rsid w:val="00C23D53"/>
    <w:rsid w:val="00C2415F"/>
    <w:rsid w:val="00C25077"/>
    <w:rsid w:val="00C3102E"/>
    <w:rsid w:val="00C339BB"/>
    <w:rsid w:val="00C350A4"/>
    <w:rsid w:val="00C36C1B"/>
    <w:rsid w:val="00C372C4"/>
    <w:rsid w:val="00C4011D"/>
    <w:rsid w:val="00C40B15"/>
    <w:rsid w:val="00C41C3E"/>
    <w:rsid w:val="00C4223E"/>
    <w:rsid w:val="00C43CAA"/>
    <w:rsid w:val="00C45ECA"/>
    <w:rsid w:val="00C47AF9"/>
    <w:rsid w:val="00C47B46"/>
    <w:rsid w:val="00C55876"/>
    <w:rsid w:val="00C58A9C"/>
    <w:rsid w:val="00C62237"/>
    <w:rsid w:val="00C64C0F"/>
    <w:rsid w:val="00C64CCC"/>
    <w:rsid w:val="00C676CD"/>
    <w:rsid w:val="00C67BF5"/>
    <w:rsid w:val="00C7135F"/>
    <w:rsid w:val="00C71ED5"/>
    <w:rsid w:val="00C738D0"/>
    <w:rsid w:val="00C74047"/>
    <w:rsid w:val="00C74190"/>
    <w:rsid w:val="00C74687"/>
    <w:rsid w:val="00C7494B"/>
    <w:rsid w:val="00C74C1E"/>
    <w:rsid w:val="00C74EF4"/>
    <w:rsid w:val="00C75590"/>
    <w:rsid w:val="00C8100E"/>
    <w:rsid w:val="00C81AE6"/>
    <w:rsid w:val="00C81D5F"/>
    <w:rsid w:val="00C84EEC"/>
    <w:rsid w:val="00C86137"/>
    <w:rsid w:val="00C87A3E"/>
    <w:rsid w:val="00C9455E"/>
    <w:rsid w:val="00C9598C"/>
    <w:rsid w:val="00C963D9"/>
    <w:rsid w:val="00CA04AF"/>
    <w:rsid w:val="00CA2021"/>
    <w:rsid w:val="00CA26C4"/>
    <w:rsid w:val="00CA307D"/>
    <w:rsid w:val="00CA4D1B"/>
    <w:rsid w:val="00CA7D36"/>
    <w:rsid w:val="00CB19C5"/>
    <w:rsid w:val="00CB1D6B"/>
    <w:rsid w:val="00CB2192"/>
    <w:rsid w:val="00CB5850"/>
    <w:rsid w:val="00CC1351"/>
    <w:rsid w:val="00CC2F84"/>
    <w:rsid w:val="00CC3459"/>
    <w:rsid w:val="00CC4742"/>
    <w:rsid w:val="00CC5C4B"/>
    <w:rsid w:val="00CC67D2"/>
    <w:rsid w:val="00CC70E1"/>
    <w:rsid w:val="00CC7488"/>
    <w:rsid w:val="00CC777C"/>
    <w:rsid w:val="00CD0455"/>
    <w:rsid w:val="00CD0B5F"/>
    <w:rsid w:val="00CD2E78"/>
    <w:rsid w:val="00CD332A"/>
    <w:rsid w:val="00CD412F"/>
    <w:rsid w:val="00CD58D0"/>
    <w:rsid w:val="00CD68D2"/>
    <w:rsid w:val="00CD7EEE"/>
    <w:rsid w:val="00CE1B10"/>
    <w:rsid w:val="00CE2B83"/>
    <w:rsid w:val="00CE3F5C"/>
    <w:rsid w:val="00CE4424"/>
    <w:rsid w:val="00CE600D"/>
    <w:rsid w:val="00CE7159"/>
    <w:rsid w:val="00CE7B36"/>
    <w:rsid w:val="00CF0664"/>
    <w:rsid w:val="00CF40C4"/>
    <w:rsid w:val="00CF4608"/>
    <w:rsid w:val="00CF47D3"/>
    <w:rsid w:val="00CF609E"/>
    <w:rsid w:val="00CF60AC"/>
    <w:rsid w:val="00CF7203"/>
    <w:rsid w:val="00D00C48"/>
    <w:rsid w:val="00D02923"/>
    <w:rsid w:val="00D04EEB"/>
    <w:rsid w:val="00D067CE"/>
    <w:rsid w:val="00D1172B"/>
    <w:rsid w:val="00D12BD9"/>
    <w:rsid w:val="00D14583"/>
    <w:rsid w:val="00D14772"/>
    <w:rsid w:val="00D20439"/>
    <w:rsid w:val="00D235B9"/>
    <w:rsid w:val="00D2589D"/>
    <w:rsid w:val="00D26ABC"/>
    <w:rsid w:val="00D30694"/>
    <w:rsid w:val="00D32990"/>
    <w:rsid w:val="00D3471F"/>
    <w:rsid w:val="00D34F6D"/>
    <w:rsid w:val="00D363C1"/>
    <w:rsid w:val="00D36718"/>
    <w:rsid w:val="00D36DE5"/>
    <w:rsid w:val="00D37084"/>
    <w:rsid w:val="00D411B0"/>
    <w:rsid w:val="00D41225"/>
    <w:rsid w:val="00D41248"/>
    <w:rsid w:val="00D42285"/>
    <w:rsid w:val="00D42329"/>
    <w:rsid w:val="00D42813"/>
    <w:rsid w:val="00D47040"/>
    <w:rsid w:val="00D47A4C"/>
    <w:rsid w:val="00D50620"/>
    <w:rsid w:val="00D50D6E"/>
    <w:rsid w:val="00D56C27"/>
    <w:rsid w:val="00D60676"/>
    <w:rsid w:val="00D61863"/>
    <w:rsid w:val="00D61E32"/>
    <w:rsid w:val="00D62772"/>
    <w:rsid w:val="00D6351D"/>
    <w:rsid w:val="00D646D4"/>
    <w:rsid w:val="00D65606"/>
    <w:rsid w:val="00D66017"/>
    <w:rsid w:val="00D66B43"/>
    <w:rsid w:val="00D67627"/>
    <w:rsid w:val="00D67E82"/>
    <w:rsid w:val="00D7046E"/>
    <w:rsid w:val="00D718B8"/>
    <w:rsid w:val="00D7263E"/>
    <w:rsid w:val="00D72B3C"/>
    <w:rsid w:val="00D771C8"/>
    <w:rsid w:val="00D80F48"/>
    <w:rsid w:val="00D81281"/>
    <w:rsid w:val="00D82930"/>
    <w:rsid w:val="00D82AAE"/>
    <w:rsid w:val="00D8392A"/>
    <w:rsid w:val="00D86CAE"/>
    <w:rsid w:val="00D90DC4"/>
    <w:rsid w:val="00D93DB4"/>
    <w:rsid w:val="00D97FA9"/>
    <w:rsid w:val="00DA2D81"/>
    <w:rsid w:val="00DA3A03"/>
    <w:rsid w:val="00DA5ED4"/>
    <w:rsid w:val="00DA7DCB"/>
    <w:rsid w:val="00DB0D2A"/>
    <w:rsid w:val="00DB119C"/>
    <w:rsid w:val="00DB1CE5"/>
    <w:rsid w:val="00DB2EF9"/>
    <w:rsid w:val="00DB31DD"/>
    <w:rsid w:val="00DB58BE"/>
    <w:rsid w:val="00DB6DD8"/>
    <w:rsid w:val="00DC0654"/>
    <w:rsid w:val="00DC0866"/>
    <w:rsid w:val="00DC18E4"/>
    <w:rsid w:val="00DC2BD7"/>
    <w:rsid w:val="00DC64E3"/>
    <w:rsid w:val="00DC6CFE"/>
    <w:rsid w:val="00DC6DF1"/>
    <w:rsid w:val="00DD05F9"/>
    <w:rsid w:val="00DD0778"/>
    <w:rsid w:val="00DD1CB3"/>
    <w:rsid w:val="00DD24B2"/>
    <w:rsid w:val="00DD29B1"/>
    <w:rsid w:val="00DD5EBC"/>
    <w:rsid w:val="00DD62AA"/>
    <w:rsid w:val="00DD6ADB"/>
    <w:rsid w:val="00DD7E7D"/>
    <w:rsid w:val="00DE359A"/>
    <w:rsid w:val="00DE42DC"/>
    <w:rsid w:val="00DE7700"/>
    <w:rsid w:val="00DF0124"/>
    <w:rsid w:val="00DF1C9A"/>
    <w:rsid w:val="00DF26DF"/>
    <w:rsid w:val="00E00B39"/>
    <w:rsid w:val="00E03628"/>
    <w:rsid w:val="00E041D1"/>
    <w:rsid w:val="00E051E8"/>
    <w:rsid w:val="00E05596"/>
    <w:rsid w:val="00E067D8"/>
    <w:rsid w:val="00E0756F"/>
    <w:rsid w:val="00E0762C"/>
    <w:rsid w:val="00E07F8C"/>
    <w:rsid w:val="00E110B2"/>
    <w:rsid w:val="00E11501"/>
    <w:rsid w:val="00E11D24"/>
    <w:rsid w:val="00E121BF"/>
    <w:rsid w:val="00E14446"/>
    <w:rsid w:val="00E146B3"/>
    <w:rsid w:val="00E15CB9"/>
    <w:rsid w:val="00E17060"/>
    <w:rsid w:val="00E17973"/>
    <w:rsid w:val="00E17BCE"/>
    <w:rsid w:val="00E21099"/>
    <w:rsid w:val="00E22A21"/>
    <w:rsid w:val="00E23AC5"/>
    <w:rsid w:val="00E23C1B"/>
    <w:rsid w:val="00E24671"/>
    <w:rsid w:val="00E248E5"/>
    <w:rsid w:val="00E25E78"/>
    <w:rsid w:val="00E263DB"/>
    <w:rsid w:val="00E26C03"/>
    <w:rsid w:val="00E27242"/>
    <w:rsid w:val="00E32880"/>
    <w:rsid w:val="00E3773B"/>
    <w:rsid w:val="00E37B14"/>
    <w:rsid w:val="00E401BF"/>
    <w:rsid w:val="00E4141F"/>
    <w:rsid w:val="00E41DB2"/>
    <w:rsid w:val="00E44265"/>
    <w:rsid w:val="00E451E6"/>
    <w:rsid w:val="00E463EA"/>
    <w:rsid w:val="00E46647"/>
    <w:rsid w:val="00E468D0"/>
    <w:rsid w:val="00E47060"/>
    <w:rsid w:val="00E5063E"/>
    <w:rsid w:val="00E51577"/>
    <w:rsid w:val="00E51823"/>
    <w:rsid w:val="00E51DF5"/>
    <w:rsid w:val="00E52D4D"/>
    <w:rsid w:val="00E54100"/>
    <w:rsid w:val="00E54D34"/>
    <w:rsid w:val="00E55F61"/>
    <w:rsid w:val="00E634C7"/>
    <w:rsid w:val="00E64EEC"/>
    <w:rsid w:val="00E650C2"/>
    <w:rsid w:val="00E663A9"/>
    <w:rsid w:val="00E71341"/>
    <w:rsid w:val="00E75732"/>
    <w:rsid w:val="00E75C2E"/>
    <w:rsid w:val="00E7635C"/>
    <w:rsid w:val="00E817D9"/>
    <w:rsid w:val="00E83661"/>
    <w:rsid w:val="00E84E98"/>
    <w:rsid w:val="00E857F2"/>
    <w:rsid w:val="00E86C40"/>
    <w:rsid w:val="00E877D5"/>
    <w:rsid w:val="00E90708"/>
    <w:rsid w:val="00E918B2"/>
    <w:rsid w:val="00E95296"/>
    <w:rsid w:val="00E95C11"/>
    <w:rsid w:val="00E96373"/>
    <w:rsid w:val="00EA00F2"/>
    <w:rsid w:val="00EA5208"/>
    <w:rsid w:val="00EA584D"/>
    <w:rsid w:val="00EA5C5F"/>
    <w:rsid w:val="00EA7EB4"/>
    <w:rsid w:val="00EB024F"/>
    <w:rsid w:val="00EB3A1E"/>
    <w:rsid w:val="00EB4663"/>
    <w:rsid w:val="00EC124C"/>
    <w:rsid w:val="00EC6775"/>
    <w:rsid w:val="00ED04B5"/>
    <w:rsid w:val="00ED0C0A"/>
    <w:rsid w:val="00ED148C"/>
    <w:rsid w:val="00ED3F85"/>
    <w:rsid w:val="00ED417C"/>
    <w:rsid w:val="00ED649A"/>
    <w:rsid w:val="00ED67BB"/>
    <w:rsid w:val="00EE00A7"/>
    <w:rsid w:val="00EE1BE0"/>
    <w:rsid w:val="00EE2010"/>
    <w:rsid w:val="00EE5370"/>
    <w:rsid w:val="00EE68EB"/>
    <w:rsid w:val="00EE7996"/>
    <w:rsid w:val="00EF081E"/>
    <w:rsid w:val="00EF1789"/>
    <w:rsid w:val="00EF2CF9"/>
    <w:rsid w:val="00EF3312"/>
    <w:rsid w:val="00EF39BE"/>
    <w:rsid w:val="00EF4E56"/>
    <w:rsid w:val="00EF5A67"/>
    <w:rsid w:val="00EF76DD"/>
    <w:rsid w:val="00F00846"/>
    <w:rsid w:val="00F03D46"/>
    <w:rsid w:val="00F03F15"/>
    <w:rsid w:val="00F047FC"/>
    <w:rsid w:val="00F04D08"/>
    <w:rsid w:val="00F05039"/>
    <w:rsid w:val="00F064ED"/>
    <w:rsid w:val="00F119D8"/>
    <w:rsid w:val="00F13FA8"/>
    <w:rsid w:val="00F15973"/>
    <w:rsid w:val="00F15F8D"/>
    <w:rsid w:val="00F17AA1"/>
    <w:rsid w:val="00F20B97"/>
    <w:rsid w:val="00F20F6D"/>
    <w:rsid w:val="00F2778C"/>
    <w:rsid w:val="00F27FCA"/>
    <w:rsid w:val="00F308A5"/>
    <w:rsid w:val="00F321EE"/>
    <w:rsid w:val="00F349F5"/>
    <w:rsid w:val="00F36152"/>
    <w:rsid w:val="00F3655F"/>
    <w:rsid w:val="00F36989"/>
    <w:rsid w:val="00F36DA0"/>
    <w:rsid w:val="00F3760B"/>
    <w:rsid w:val="00F37789"/>
    <w:rsid w:val="00F37FAA"/>
    <w:rsid w:val="00F404B4"/>
    <w:rsid w:val="00F438B3"/>
    <w:rsid w:val="00F439FD"/>
    <w:rsid w:val="00F43BC4"/>
    <w:rsid w:val="00F44DA8"/>
    <w:rsid w:val="00F45A86"/>
    <w:rsid w:val="00F50446"/>
    <w:rsid w:val="00F54830"/>
    <w:rsid w:val="00F54869"/>
    <w:rsid w:val="00F562FF"/>
    <w:rsid w:val="00F56825"/>
    <w:rsid w:val="00F568EB"/>
    <w:rsid w:val="00F56B99"/>
    <w:rsid w:val="00F606B9"/>
    <w:rsid w:val="00F648B1"/>
    <w:rsid w:val="00F64929"/>
    <w:rsid w:val="00F64A6A"/>
    <w:rsid w:val="00F66ADC"/>
    <w:rsid w:val="00F66E36"/>
    <w:rsid w:val="00F6723F"/>
    <w:rsid w:val="00F67E2C"/>
    <w:rsid w:val="00F729C9"/>
    <w:rsid w:val="00F72ADD"/>
    <w:rsid w:val="00F72D69"/>
    <w:rsid w:val="00F80BB6"/>
    <w:rsid w:val="00F81848"/>
    <w:rsid w:val="00F82DF4"/>
    <w:rsid w:val="00F8549C"/>
    <w:rsid w:val="00F907D7"/>
    <w:rsid w:val="00F928F9"/>
    <w:rsid w:val="00F94D4E"/>
    <w:rsid w:val="00FA03D5"/>
    <w:rsid w:val="00FA3CBD"/>
    <w:rsid w:val="00FA51FC"/>
    <w:rsid w:val="00FA56A1"/>
    <w:rsid w:val="00FA6E55"/>
    <w:rsid w:val="00FA76BB"/>
    <w:rsid w:val="00FA7DAA"/>
    <w:rsid w:val="00FB08FC"/>
    <w:rsid w:val="00FB0E97"/>
    <w:rsid w:val="00FB5DFC"/>
    <w:rsid w:val="00FB60B8"/>
    <w:rsid w:val="00FB699F"/>
    <w:rsid w:val="00FB7BEC"/>
    <w:rsid w:val="00FC0359"/>
    <w:rsid w:val="00FC0B8A"/>
    <w:rsid w:val="00FC0F3C"/>
    <w:rsid w:val="00FC2598"/>
    <w:rsid w:val="00FC2DD1"/>
    <w:rsid w:val="00FC353B"/>
    <w:rsid w:val="00FC4E1F"/>
    <w:rsid w:val="00FC5673"/>
    <w:rsid w:val="00FC5FB1"/>
    <w:rsid w:val="00FC60E2"/>
    <w:rsid w:val="00FC660A"/>
    <w:rsid w:val="00FC6CDF"/>
    <w:rsid w:val="00FD0179"/>
    <w:rsid w:val="00FD28D5"/>
    <w:rsid w:val="00FD4B20"/>
    <w:rsid w:val="00FE1939"/>
    <w:rsid w:val="00FE7A6B"/>
    <w:rsid w:val="00FF4B38"/>
    <w:rsid w:val="00FF4EED"/>
    <w:rsid w:val="00FF60DE"/>
    <w:rsid w:val="0112FB18"/>
    <w:rsid w:val="012511B6"/>
    <w:rsid w:val="015B1B65"/>
    <w:rsid w:val="016E0222"/>
    <w:rsid w:val="01777B77"/>
    <w:rsid w:val="0180C18E"/>
    <w:rsid w:val="01BB08F1"/>
    <w:rsid w:val="020A9462"/>
    <w:rsid w:val="023F45BE"/>
    <w:rsid w:val="0250E06C"/>
    <w:rsid w:val="025C17D0"/>
    <w:rsid w:val="02B15BC6"/>
    <w:rsid w:val="037E2A11"/>
    <w:rsid w:val="03DDBB3A"/>
    <w:rsid w:val="03E8BDCA"/>
    <w:rsid w:val="04074999"/>
    <w:rsid w:val="0430F8C3"/>
    <w:rsid w:val="04720C69"/>
    <w:rsid w:val="04771C91"/>
    <w:rsid w:val="04A30A83"/>
    <w:rsid w:val="04A35A63"/>
    <w:rsid w:val="04E63EA8"/>
    <w:rsid w:val="04FFA36E"/>
    <w:rsid w:val="05141824"/>
    <w:rsid w:val="0527BCA5"/>
    <w:rsid w:val="052EA087"/>
    <w:rsid w:val="053D9BA2"/>
    <w:rsid w:val="0558AC9E"/>
    <w:rsid w:val="05596A71"/>
    <w:rsid w:val="0565B357"/>
    <w:rsid w:val="0566BE1D"/>
    <w:rsid w:val="05A4347B"/>
    <w:rsid w:val="05AB7568"/>
    <w:rsid w:val="05CEC3E9"/>
    <w:rsid w:val="0601BEFD"/>
    <w:rsid w:val="0633EED9"/>
    <w:rsid w:val="063E18E8"/>
    <w:rsid w:val="06481E17"/>
    <w:rsid w:val="0648399E"/>
    <w:rsid w:val="0650E7AD"/>
    <w:rsid w:val="06998671"/>
    <w:rsid w:val="06B84902"/>
    <w:rsid w:val="06CFF199"/>
    <w:rsid w:val="06E443DD"/>
    <w:rsid w:val="06F2F9EF"/>
    <w:rsid w:val="07207E00"/>
    <w:rsid w:val="07B42C7B"/>
    <w:rsid w:val="07C81F36"/>
    <w:rsid w:val="08092C2A"/>
    <w:rsid w:val="084D0ED1"/>
    <w:rsid w:val="08A3116E"/>
    <w:rsid w:val="090F96BF"/>
    <w:rsid w:val="090FBE63"/>
    <w:rsid w:val="09202EAC"/>
    <w:rsid w:val="0922F7B2"/>
    <w:rsid w:val="0944C02D"/>
    <w:rsid w:val="09969C3F"/>
    <w:rsid w:val="09A120F1"/>
    <w:rsid w:val="09AB543C"/>
    <w:rsid w:val="09D07A22"/>
    <w:rsid w:val="09EE4EEC"/>
    <w:rsid w:val="0A316D5B"/>
    <w:rsid w:val="0A3AC500"/>
    <w:rsid w:val="0A445D06"/>
    <w:rsid w:val="0A747766"/>
    <w:rsid w:val="0AC86406"/>
    <w:rsid w:val="0AF4AB55"/>
    <w:rsid w:val="0B131B49"/>
    <w:rsid w:val="0B30374C"/>
    <w:rsid w:val="0B399219"/>
    <w:rsid w:val="0B3A5FC1"/>
    <w:rsid w:val="0B4DFAB7"/>
    <w:rsid w:val="0B6FFB31"/>
    <w:rsid w:val="0B71ED83"/>
    <w:rsid w:val="0BBAB210"/>
    <w:rsid w:val="0BBC0005"/>
    <w:rsid w:val="0BE46CF1"/>
    <w:rsid w:val="0C2C3953"/>
    <w:rsid w:val="0C3AF112"/>
    <w:rsid w:val="0C8A4C28"/>
    <w:rsid w:val="0CC4B1B2"/>
    <w:rsid w:val="0CDBDA97"/>
    <w:rsid w:val="0CEC1F18"/>
    <w:rsid w:val="0D045D7D"/>
    <w:rsid w:val="0D48EBF4"/>
    <w:rsid w:val="0D73CB14"/>
    <w:rsid w:val="0DAA2EB5"/>
    <w:rsid w:val="0DEAF1CB"/>
    <w:rsid w:val="0E20B0D3"/>
    <w:rsid w:val="0E354A14"/>
    <w:rsid w:val="0E63F194"/>
    <w:rsid w:val="0E6B10B6"/>
    <w:rsid w:val="0EB03CFD"/>
    <w:rsid w:val="0EF769DA"/>
    <w:rsid w:val="0F15EF8E"/>
    <w:rsid w:val="0F1CC65E"/>
    <w:rsid w:val="0F6F111C"/>
    <w:rsid w:val="0F974E46"/>
    <w:rsid w:val="0FEBAFED"/>
    <w:rsid w:val="100FD808"/>
    <w:rsid w:val="1025CE5A"/>
    <w:rsid w:val="102CEEDA"/>
    <w:rsid w:val="104A2CA6"/>
    <w:rsid w:val="1079078F"/>
    <w:rsid w:val="10963957"/>
    <w:rsid w:val="10C9F59A"/>
    <w:rsid w:val="10D2120C"/>
    <w:rsid w:val="10DCC288"/>
    <w:rsid w:val="114041B1"/>
    <w:rsid w:val="114F7051"/>
    <w:rsid w:val="11524B72"/>
    <w:rsid w:val="1161AAE7"/>
    <w:rsid w:val="118BEA33"/>
    <w:rsid w:val="119B7228"/>
    <w:rsid w:val="11D7EDCF"/>
    <w:rsid w:val="121CED3A"/>
    <w:rsid w:val="125CFD63"/>
    <w:rsid w:val="12972E6B"/>
    <w:rsid w:val="134880F7"/>
    <w:rsid w:val="13518AA6"/>
    <w:rsid w:val="13775503"/>
    <w:rsid w:val="1377FF83"/>
    <w:rsid w:val="13EA4123"/>
    <w:rsid w:val="13F2BE1B"/>
    <w:rsid w:val="1449AC45"/>
    <w:rsid w:val="148DA81B"/>
    <w:rsid w:val="14927C1D"/>
    <w:rsid w:val="14AD1FC1"/>
    <w:rsid w:val="14E32BB8"/>
    <w:rsid w:val="14E393F0"/>
    <w:rsid w:val="14F954F4"/>
    <w:rsid w:val="14FA43E7"/>
    <w:rsid w:val="1512488F"/>
    <w:rsid w:val="1530FDB3"/>
    <w:rsid w:val="15444A3C"/>
    <w:rsid w:val="156A53AA"/>
    <w:rsid w:val="1575884C"/>
    <w:rsid w:val="157A38B4"/>
    <w:rsid w:val="157DDA8A"/>
    <w:rsid w:val="158ED49C"/>
    <w:rsid w:val="15ADE353"/>
    <w:rsid w:val="15DBF628"/>
    <w:rsid w:val="16069A79"/>
    <w:rsid w:val="1606B064"/>
    <w:rsid w:val="1643A227"/>
    <w:rsid w:val="1663A450"/>
    <w:rsid w:val="1687DADB"/>
    <w:rsid w:val="16A9292A"/>
    <w:rsid w:val="16F4D12A"/>
    <w:rsid w:val="1767A7C3"/>
    <w:rsid w:val="17813E27"/>
    <w:rsid w:val="17CE6454"/>
    <w:rsid w:val="18405187"/>
    <w:rsid w:val="18487ADD"/>
    <w:rsid w:val="18CDD155"/>
    <w:rsid w:val="18FE385F"/>
    <w:rsid w:val="1904BAAE"/>
    <w:rsid w:val="19653527"/>
    <w:rsid w:val="197F9691"/>
    <w:rsid w:val="198BBF44"/>
    <w:rsid w:val="1995C313"/>
    <w:rsid w:val="1999BB52"/>
    <w:rsid w:val="199FB1CA"/>
    <w:rsid w:val="19A2E3B0"/>
    <w:rsid w:val="19B4BF30"/>
    <w:rsid w:val="19C5FF0A"/>
    <w:rsid w:val="19C94A73"/>
    <w:rsid w:val="19E71FCD"/>
    <w:rsid w:val="19FB0E4C"/>
    <w:rsid w:val="1B6204EF"/>
    <w:rsid w:val="1B6EDF26"/>
    <w:rsid w:val="1BE32E16"/>
    <w:rsid w:val="1C4F4A84"/>
    <w:rsid w:val="1CC80AA0"/>
    <w:rsid w:val="1D023E3C"/>
    <w:rsid w:val="1D305BC4"/>
    <w:rsid w:val="1D63A674"/>
    <w:rsid w:val="1D673563"/>
    <w:rsid w:val="1D7728AA"/>
    <w:rsid w:val="1DF51A0A"/>
    <w:rsid w:val="1E0F41AD"/>
    <w:rsid w:val="1E249C39"/>
    <w:rsid w:val="1E6124C3"/>
    <w:rsid w:val="1E7A2E62"/>
    <w:rsid w:val="1E9509F5"/>
    <w:rsid w:val="1F16A630"/>
    <w:rsid w:val="1F1C7E88"/>
    <w:rsid w:val="1FA2E39F"/>
    <w:rsid w:val="1FC2D21C"/>
    <w:rsid w:val="202456E6"/>
    <w:rsid w:val="20351B09"/>
    <w:rsid w:val="20419756"/>
    <w:rsid w:val="20495280"/>
    <w:rsid w:val="204D18F3"/>
    <w:rsid w:val="208EF151"/>
    <w:rsid w:val="20940C7D"/>
    <w:rsid w:val="20C3056A"/>
    <w:rsid w:val="211FCCC8"/>
    <w:rsid w:val="213056BA"/>
    <w:rsid w:val="2137F687"/>
    <w:rsid w:val="213C4459"/>
    <w:rsid w:val="21568CF6"/>
    <w:rsid w:val="22378231"/>
    <w:rsid w:val="2245F29D"/>
    <w:rsid w:val="228F84A0"/>
    <w:rsid w:val="22CE19B7"/>
    <w:rsid w:val="2333EFE3"/>
    <w:rsid w:val="23A24C68"/>
    <w:rsid w:val="23AE5811"/>
    <w:rsid w:val="23C9D9BF"/>
    <w:rsid w:val="2402F05D"/>
    <w:rsid w:val="24128DF2"/>
    <w:rsid w:val="242A0D15"/>
    <w:rsid w:val="242A803F"/>
    <w:rsid w:val="24370B2D"/>
    <w:rsid w:val="24811BF8"/>
    <w:rsid w:val="248A7228"/>
    <w:rsid w:val="24AF1627"/>
    <w:rsid w:val="24D1E377"/>
    <w:rsid w:val="25601B9A"/>
    <w:rsid w:val="257B6AB1"/>
    <w:rsid w:val="265722AB"/>
    <w:rsid w:val="26BAFAA6"/>
    <w:rsid w:val="26CBF589"/>
    <w:rsid w:val="26E2F52A"/>
    <w:rsid w:val="26ED7696"/>
    <w:rsid w:val="270D8063"/>
    <w:rsid w:val="272B0AC0"/>
    <w:rsid w:val="276DA3AE"/>
    <w:rsid w:val="27C57A6E"/>
    <w:rsid w:val="27D36C1E"/>
    <w:rsid w:val="282E50A3"/>
    <w:rsid w:val="2884A53A"/>
    <w:rsid w:val="29140E87"/>
    <w:rsid w:val="292DCE55"/>
    <w:rsid w:val="295787BA"/>
    <w:rsid w:val="297B9703"/>
    <w:rsid w:val="29942FEF"/>
    <w:rsid w:val="29A2A8AA"/>
    <w:rsid w:val="29AC0C10"/>
    <w:rsid w:val="29AC3A9F"/>
    <w:rsid w:val="29EE697F"/>
    <w:rsid w:val="2A04B1B6"/>
    <w:rsid w:val="2AE9AE6F"/>
    <w:rsid w:val="2B22D25E"/>
    <w:rsid w:val="2B47A18E"/>
    <w:rsid w:val="2B754F43"/>
    <w:rsid w:val="2B9599EA"/>
    <w:rsid w:val="2B9DEFE1"/>
    <w:rsid w:val="2BECA487"/>
    <w:rsid w:val="2BFEDA1D"/>
    <w:rsid w:val="2C88E20B"/>
    <w:rsid w:val="2C98DEAC"/>
    <w:rsid w:val="2CEE3A6B"/>
    <w:rsid w:val="2D236FB2"/>
    <w:rsid w:val="2D3420A0"/>
    <w:rsid w:val="2D4046C8"/>
    <w:rsid w:val="2D474459"/>
    <w:rsid w:val="2D4E4D65"/>
    <w:rsid w:val="2D9F9C39"/>
    <w:rsid w:val="2DA1E2A0"/>
    <w:rsid w:val="2DAA5277"/>
    <w:rsid w:val="2E18A7AE"/>
    <w:rsid w:val="2E2328C4"/>
    <w:rsid w:val="2E4610D9"/>
    <w:rsid w:val="2E922402"/>
    <w:rsid w:val="2ECE7F98"/>
    <w:rsid w:val="2EDA94C1"/>
    <w:rsid w:val="2F37D87B"/>
    <w:rsid w:val="2F4655A0"/>
    <w:rsid w:val="2F5E1360"/>
    <w:rsid w:val="2F6D413D"/>
    <w:rsid w:val="2F93FD4E"/>
    <w:rsid w:val="2FB97308"/>
    <w:rsid w:val="2FD83C61"/>
    <w:rsid w:val="30181B0B"/>
    <w:rsid w:val="3026AE24"/>
    <w:rsid w:val="305E83FC"/>
    <w:rsid w:val="30F4278B"/>
    <w:rsid w:val="30FF22DA"/>
    <w:rsid w:val="312C9804"/>
    <w:rsid w:val="313BD5D2"/>
    <w:rsid w:val="314990D0"/>
    <w:rsid w:val="318B8B41"/>
    <w:rsid w:val="31A7A28E"/>
    <w:rsid w:val="31D1A92A"/>
    <w:rsid w:val="31DB74FC"/>
    <w:rsid w:val="321AE643"/>
    <w:rsid w:val="3228C8DC"/>
    <w:rsid w:val="32383116"/>
    <w:rsid w:val="326BDB3C"/>
    <w:rsid w:val="32FCBB41"/>
    <w:rsid w:val="3309809E"/>
    <w:rsid w:val="333BDBC3"/>
    <w:rsid w:val="33513BDC"/>
    <w:rsid w:val="338F1200"/>
    <w:rsid w:val="33A39EEA"/>
    <w:rsid w:val="33FCBC78"/>
    <w:rsid w:val="34C48E21"/>
    <w:rsid w:val="34F67358"/>
    <w:rsid w:val="3526BA63"/>
    <w:rsid w:val="353CBD5B"/>
    <w:rsid w:val="35B8EFBD"/>
    <w:rsid w:val="35D33D49"/>
    <w:rsid w:val="36016C4B"/>
    <w:rsid w:val="36166AB6"/>
    <w:rsid w:val="361A3728"/>
    <w:rsid w:val="363BFA25"/>
    <w:rsid w:val="366F88F1"/>
    <w:rsid w:val="368DDEE8"/>
    <w:rsid w:val="3706714F"/>
    <w:rsid w:val="37072363"/>
    <w:rsid w:val="370DE193"/>
    <w:rsid w:val="3718D13F"/>
    <w:rsid w:val="3739AB5F"/>
    <w:rsid w:val="3760580A"/>
    <w:rsid w:val="3797D9A2"/>
    <w:rsid w:val="37E8CD6E"/>
    <w:rsid w:val="381F96CE"/>
    <w:rsid w:val="382A4A9B"/>
    <w:rsid w:val="38446E41"/>
    <w:rsid w:val="38487137"/>
    <w:rsid w:val="38653365"/>
    <w:rsid w:val="38AA5C6D"/>
    <w:rsid w:val="38B328EB"/>
    <w:rsid w:val="38D4B1AF"/>
    <w:rsid w:val="38F09C12"/>
    <w:rsid w:val="39458D0A"/>
    <w:rsid w:val="3968306E"/>
    <w:rsid w:val="396ACE9A"/>
    <w:rsid w:val="39758017"/>
    <w:rsid w:val="398A4152"/>
    <w:rsid w:val="39B499EA"/>
    <w:rsid w:val="39B7B2CD"/>
    <w:rsid w:val="39E16D69"/>
    <w:rsid w:val="3A06D1FB"/>
    <w:rsid w:val="3A4778FD"/>
    <w:rsid w:val="3A9E2A5B"/>
    <w:rsid w:val="3AAE3AC5"/>
    <w:rsid w:val="3AB02D34"/>
    <w:rsid w:val="3AC47668"/>
    <w:rsid w:val="3AE224A7"/>
    <w:rsid w:val="3B3453D8"/>
    <w:rsid w:val="3B45DD21"/>
    <w:rsid w:val="3C202CAA"/>
    <w:rsid w:val="3C2513D3"/>
    <w:rsid w:val="3C2C9277"/>
    <w:rsid w:val="3C3DB0EC"/>
    <w:rsid w:val="3C6B8BEB"/>
    <w:rsid w:val="3CAF26C9"/>
    <w:rsid w:val="3D9CDECC"/>
    <w:rsid w:val="3DF310D3"/>
    <w:rsid w:val="3E0A9D3B"/>
    <w:rsid w:val="3E22C090"/>
    <w:rsid w:val="3E842065"/>
    <w:rsid w:val="3E994465"/>
    <w:rsid w:val="3E9D9F3F"/>
    <w:rsid w:val="3F0100E5"/>
    <w:rsid w:val="3F09B484"/>
    <w:rsid w:val="3F10C0C6"/>
    <w:rsid w:val="3F31E449"/>
    <w:rsid w:val="3F54960F"/>
    <w:rsid w:val="3F63193B"/>
    <w:rsid w:val="3FD5CE9F"/>
    <w:rsid w:val="3FDDAC86"/>
    <w:rsid w:val="3FFCDEA9"/>
    <w:rsid w:val="402344C8"/>
    <w:rsid w:val="4056DE87"/>
    <w:rsid w:val="405AEAC7"/>
    <w:rsid w:val="40D0E161"/>
    <w:rsid w:val="40D19EF8"/>
    <w:rsid w:val="4136AACA"/>
    <w:rsid w:val="414D8619"/>
    <w:rsid w:val="41538C59"/>
    <w:rsid w:val="41DEEAA7"/>
    <w:rsid w:val="41E7CD4D"/>
    <w:rsid w:val="41EC1EEA"/>
    <w:rsid w:val="4220E5DB"/>
    <w:rsid w:val="42782C36"/>
    <w:rsid w:val="42C41063"/>
    <w:rsid w:val="42ED3EF0"/>
    <w:rsid w:val="42EF1124"/>
    <w:rsid w:val="42F8FB88"/>
    <w:rsid w:val="4308C44D"/>
    <w:rsid w:val="433436C3"/>
    <w:rsid w:val="433D7064"/>
    <w:rsid w:val="43528B3F"/>
    <w:rsid w:val="43F950A8"/>
    <w:rsid w:val="4425E579"/>
    <w:rsid w:val="442DE59D"/>
    <w:rsid w:val="442E3906"/>
    <w:rsid w:val="4464E0CF"/>
    <w:rsid w:val="4477FA4C"/>
    <w:rsid w:val="44DD956C"/>
    <w:rsid w:val="45589D66"/>
    <w:rsid w:val="4669E629"/>
    <w:rsid w:val="46842605"/>
    <w:rsid w:val="468B7F91"/>
    <w:rsid w:val="46BC0C57"/>
    <w:rsid w:val="46C3DE2E"/>
    <w:rsid w:val="46D089DB"/>
    <w:rsid w:val="46ED2338"/>
    <w:rsid w:val="47356312"/>
    <w:rsid w:val="47620C10"/>
    <w:rsid w:val="47A5D4F2"/>
    <w:rsid w:val="47C3FE55"/>
    <w:rsid w:val="47CC8EC5"/>
    <w:rsid w:val="47F828F8"/>
    <w:rsid w:val="480E222A"/>
    <w:rsid w:val="482BEFEE"/>
    <w:rsid w:val="4855543E"/>
    <w:rsid w:val="485A42B1"/>
    <w:rsid w:val="4869C0D8"/>
    <w:rsid w:val="4877F207"/>
    <w:rsid w:val="487D60FF"/>
    <w:rsid w:val="48D53E56"/>
    <w:rsid w:val="49028E26"/>
    <w:rsid w:val="49B90631"/>
    <w:rsid w:val="4A1F030F"/>
    <w:rsid w:val="4A219E12"/>
    <w:rsid w:val="4A22FE2E"/>
    <w:rsid w:val="4A2A1171"/>
    <w:rsid w:val="4A35A55D"/>
    <w:rsid w:val="4A4777A9"/>
    <w:rsid w:val="4A65F0BA"/>
    <w:rsid w:val="4A66FB84"/>
    <w:rsid w:val="4A6EF629"/>
    <w:rsid w:val="4A88CC03"/>
    <w:rsid w:val="4A932641"/>
    <w:rsid w:val="4AACA25F"/>
    <w:rsid w:val="4AEA3A33"/>
    <w:rsid w:val="4B0C352F"/>
    <w:rsid w:val="4B703686"/>
    <w:rsid w:val="4B8BB386"/>
    <w:rsid w:val="4B936409"/>
    <w:rsid w:val="4B97804E"/>
    <w:rsid w:val="4C566DE5"/>
    <w:rsid w:val="4C6B8F64"/>
    <w:rsid w:val="4D0AE1FF"/>
    <w:rsid w:val="4D346B64"/>
    <w:rsid w:val="4D6C536D"/>
    <w:rsid w:val="4D848A80"/>
    <w:rsid w:val="4DCCCF3C"/>
    <w:rsid w:val="4DE6A370"/>
    <w:rsid w:val="4E539CDB"/>
    <w:rsid w:val="4E887298"/>
    <w:rsid w:val="4EDE116E"/>
    <w:rsid w:val="4EF9CB0A"/>
    <w:rsid w:val="4F8936F4"/>
    <w:rsid w:val="4FB08785"/>
    <w:rsid w:val="4FF0C780"/>
    <w:rsid w:val="503220FA"/>
    <w:rsid w:val="505ED134"/>
    <w:rsid w:val="50606191"/>
    <w:rsid w:val="50760338"/>
    <w:rsid w:val="50BDB2DB"/>
    <w:rsid w:val="514A0BC8"/>
    <w:rsid w:val="515DBF13"/>
    <w:rsid w:val="518D525B"/>
    <w:rsid w:val="51E3165C"/>
    <w:rsid w:val="522F9826"/>
    <w:rsid w:val="52B4DE49"/>
    <w:rsid w:val="52CBCBE4"/>
    <w:rsid w:val="52D29AA0"/>
    <w:rsid w:val="52F62E04"/>
    <w:rsid w:val="53060972"/>
    <w:rsid w:val="532172D2"/>
    <w:rsid w:val="53BEA6F3"/>
    <w:rsid w:val="53C52529"/>
    <w:rsid w:val="5419CE42"/>
    <w:rsid w:val="54202019"/>
    <w:rsid w:val="5437FABF"/>
    <w:rsid w:val="5454211E"/>
    <w:rsid w:val="54A136FA"/>
    <w:rsid w:val="54DF174B"/>
    <w:rsid w:val="55592B0D"/>
    <w:rsid w:val="555F4DC9"/>
    <w:rsid w:val="55BD0787"/>
    <w:rsid w:val="55E6041F"/>
    <w:rsid w:val="55EEC01F"/>
    <w:rsid w:val="55F851DD"/>
    <w:rsid w:val="5612E635"/>
    <w:rsid w:val="562AD01A"/>
    <w:rsid w:val="5657360B"/>
    <w:rsid w:val="56CB7D8E"/>
    <w:rsid w:val="56E8BB5A"/>
    <w:rsid w:val="57174AC4"/>
    <w:rsid w:val="574C3E1C"/>
    <w:rsid w:val="5782E9DF"/>
    <w:rsid w:val="57AC1958"/>
    <w:rsid w:val="57AE652A"/>
    <w:rsid w:val="57C18284"/>
    <w:rsid w:val="5815AC43"/>
    <w:rsid w:val="587D8F4D"/>
    <w:rsid w:val="5880D47A"/>
    <w:rsid w:val="5886C6FD"/>
    <w:rsid w:val="58C3044A"/>
    <w:rsid w:val="5932070A"/>
    <w:rsid w:val="594A3C99"/>
    <w:rsid w:val="596F7748"/>
    <w:rsid w:val="59F4840A"/>
    <w:rsid w:val="59FF7BBC"/>
    <w:rsid w:val="5A1D29F2"/>
    <w:rsid w:val="5AAD1C15"/>
    <w:rsid w:val="5AE11DD9"/>
    <w:rsid w:val="5B01651F"/>
    <w:rsid w:val="5B05D0F9"/>
    <w:rsid w:val="5B1CE637"/>
    <w:rsid w:val="5B4239A7"/>
    <w:rsid w:val="5B9DF693"/>
    <w:rsid w:val="5BB4C28B"/>
    <w:rsid w:val="5BBC7E8B"/>
    <w:rsid w:val="5BBCC57C"/>
    <w:rsid w:val="5BDEE71C"/>
    <w:rsid w:val="5BE24245"/>
    <w:rsid w:val="5C01AFB2"/>
    <w:rsid w:val="5C022165"/>
    <w:rsid w:val="5C590F8F"/>
    <w:rsid w:val="5CFB84A6"/>
    <w:rsid w:val="5D540F6D"/>
    <w:rsid w:val="5D7D2BA1"/>
    <w:rsid w:val="5D9E7E30"/>
    <w:rsid w:val="5DB7BA5F"/>
    <w:rsid w:val="5E168D34"/>
    <w:rsid w:val="5E3B8021"/>
    <w:rsid w:val="5E6A5D6F"/>
    <w:rsid w:val="5EB7E8B4"/>
    <w:rsid w:val="5EBDCA5D"/>
    <w:rsid w:val="5EF3346E"/>
    <w:rsid w:val="5F02747D"/>
    <w:rsid w:val="5F1BBB4B"/>
    <w:rsid w:val="5FB9D3F6"/>
    <w:rsid w:val="5FE4CBCE"/>
    <w:rsid w:val="605412F4"/>
    <w:rsid w:val="609C0A66"/>
    <w:rsid w:val="60D596F9"/>
    <w:rsid w:val="61125B8C"/>
    <w:rsid w:val="612D2FF6"/>
    <w:rsid w:val="613B9AE6"/>
    <w:rsid w:val="616F5C63"/>
    <w:rsid w:val="61791365"/>
    <w:rsid w:val="6195E831"/>
    <w:rsid w:val="61C055A6"/>
    <w:rsid w:val="62359204"/>
    <w:rsid w:val="6252D111"/>
    <w:rsid w:val="626F329A"/>
    <w:rsid w:val="628644AB"/>
    <w:rsid w:val="62971DE8"/>
    <w:rsid w:val="62FFF11C"/>
    <w:rsid w:val="632EE2FD"/>
    <w:rsid w:val="6346919B"/>
    <w:rsid w:val="63702F6B"/>
    <w:rsid w:val="6396AB99"/>
    <w:rsid w:val="63A8F7AA"/>
    <w:rsid w:val="63C23F2E"/>
    <w:rsid w:val="6431F4AF"/>
    <w:rsid w:val="6440C036"/>
    <w:rsid w:val="64E57A7C"/>
    <w:rsid w:val="64E9965D"/>
    <w:rsid w:val="65B61261"/>
    <w:rsid w:val="665B17A1"/>
    <w:rsid w:val="66703DC8"/>
    <w:rsid w:val="6680BD13"/>
    <w:rsid w:val="66C0E2B5"/>
    <w:rsid w:val="67749D62"/>
    <w:rsid w:val="678CF001"/>
    <w:rsid w:val="67A57A17"/>
    <w:rsid w:val="67C35C66"/>
    <w:rsid w:val="67C905DB"/>
    <w:rsid w:val="68066749"/>
    <w:rsid w:val="68852EE3"/>
    <w:rsid w:val="689A8E72"/>
    <w:rsid w:val="68A8F2E3"/>
    <w:rsid w:val="68B0FAC9"/>
    <w:rsid w:val="68DEC955"/>
    <w:rsid w:val="68EAF71B"/>
    <w:rsid w:val="6911FB2E"/>
    <w:rsid w:val="691930B5"/>
    <w:rsid w:val="69200D92"/>
    <w:rsid w:val="69D35EF1"/>
    <w:rsid w:val="69E2678C"/>
    <w:rsid w:val="6A0AD709"/>
    <w:rsid w:val="6A20AFE6"/>
    <w:rsid w:val="6A50A62A"/>
    <w:rsid w:val="6A7AAC00"/>
    <w:rsid w:val="6AD25C10"/>
    <w:rsid w:val="6B74CFE4"/>
    <w:rsid w:val="6B764205"/>
    <w:rsid w:val="6B920148"/>
    <w:rsid w:val="6BE8361E"/>
    <w:rsid w:val="6C9DD64B"/>
    <w:rsid w:val="6D0A8CBE"/>
    <w:rsid w:val="6D3A35B3"/>
    <w:rsid w:val="6D82957F"/>
    <w:rsid w:val="6E0D6DDC"/>
    <w:rsid w:val="6E0FD83C"/>
    <w:rsid w:val="6E18662A"/>
    <w:rsid w:val="6E3DFD63"/>
    <w:rsid w:val="6E8C1E46"/>
    <w:rsid w:val="6E8F0273"/>
    <w:rsid w:val="6EF86571"/>
    <w:rsid w:val="6F206C76"/>
    <w:rsid w:val="6F2D5D2D"/>
    <w:rsid w:val="6F386ADF"/>
    <w:rsid w:val="6F6E8174"/>
    <w:rsid w:val="6F80F537"/>
    <w:rsid w:val="6FDEC541"/>
    <w:rsid w:val="7039999D"/>
    <w:rsid w:val="7044BE3A"/>
    <w:rsid w:val="707D062F"/>
    <w:rsid w:val="70A6E835"/>
    <w:rsid w:val="70D7204D"/>
    <w:rsid w:val="70E62FC2"/>
    <w:rsid w:val="70F998B9"/>
    <w:rsid w:val="714655D2"/>
    <w:rsid w:val="715C86D0"/>
    <w:rsid w:val="71CF665E"/>
    <w:rsid w:val="72001705"/>
    <w:rsid w:val="72033A24"/>
    <w:rsid w:val="72095D49"/>
    <w:rsid w:val="7233AAAD"/>
    <w:rsid w:val="7239FD8C"/>
    <w:rsid w:val="7265B17E"/>
    <w:rsid w:val="727610C9"/>
    <w:rsid w:val="728D6E5F"/>
    <w:rsid w:val="733CF817"/>
    <w:rsid w:val="733EAC77"/>
    <w:rsid w:val="73677F0E"/>
    <w:rsid w:val="736D6F29"/>
    <w:rsid w:val="7383F182"/>
    <w:rsid w:val="73B4CBF8"/>
    <w:rsid w:val="73F5AC05"/>
    <w:rsid w:val="740BB7F5"/>
    <w:rsid w:val="740C78FB"/>
    <w:rsid w:val="7438C630"/>
    <w:rsid w:val="7457BAF1"/>
    <w:rsid w:val="74622D67"/>
    <w:rsid w:val="74CD608E"/>
    <w:rsid w:val="753335D8"/>
    <w:rsid w:val="7541717A"/>
    <w:rsid w:val="75606BB6"/>
    <w:rsid w:val="7578CE5D"/>
    <w:rsid w:val="759CFD25"/>
    <w:rsid w:val="75AAB787"/>
    <w:rsid w:val="75C08286"/>
    <w:rsid w:val="75C1B07E"/>
    <w:rsid w:val="75C1E9D0"/>
    <w:rsid w:val="760218D6"/>
    <w:rsid w:val="7670CC4A"/>
    <w:rsid w:val="7756170B"/>
    <w:rsid w:val="779E7535"/>
    <w:rsid w:val="77DC91F8"/>
    <w:rsid w:val="77E614C3"/>
    <w:rsid w:val="77EB4CCB"/>
    <w:rsid w:val="77EC67C0"/>
    <w:rsid w:val="77FE5FE8"/>
    <w:rsid w:val="78764622"/>
    <w:rsid w:val="789F1241"/>
    <w:rsid w:val="78ADA42E"/>
    <w:rsid w:val="78AF8545"/>
    <w:rsid w:val="78C7DC5B"/>
    <w:rsid w:val="78D7552E"/>
    <w:rsid w:val="79958547"/>
    <w:rsid w:val="79E4FB3B"/>
    <w:rsid w:val="79E53FE5"/>
    <w:rsid w:val="79E75AB2"/>
    <w:rsid w:val="7A1A71A0"/>
    <w:rsid w:val="7A4820D2"/>
    <w:rsid w:val="7A50FC77"/>
    <w:rsid w:val="7A671EE4"/>
    <w:rsid w:val="7A8100EE"/>
    <w:rsid w:val="7A936AE0"/>
    <w:rsid w:val="7AB3B59A"/>
    <w:rsid w:val="7AEAFC69"/>
    <w:rsid w:val="7B9FA9FF"/>
    <w:rsid w:val="7BB91831"/>
    <w:rsid w:val="7C475352"/>
    <w:rsid w:val="7C776BA0"/>
    <w:rsid w:val="7CC3FE54"/>
    <w:rsid w:val="7D2DEC6F"/>
    <w:rsid w:val="7D4DA051"/>
    <w:rsid w:val="7D52269E"/>
    <w:rsid w:val="7D5ABB4C"/>
    <w:rsid w:val="7D93EC07"/>
    <w:rsid w:val="7D99C8B8"/>
    <w:rsid w:val="7DC918F3"/>
    <w:rsid w:val="7E520396"/>
    <w:rsid w:val="7ED9F64B"/>
    <w:rsid w:val="7F2FFB6F"/>
    <w:rsid w:val="7F42C14B"/>
    <w:rsid w:val="7F45B67F"/>
    <w:rsid w:val="7F8EA9EC"/>
    <w:rsid w:val="7F9ABD00"/>
    <w:rsid w:val="7FA88918"/>
    <w:rsid w:val="7FFAEC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5DC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A9"/>
    <w:pPr>
      <w:spacing w:before="240" w:after="240" w:line="240" w:lineRule="auto"/>
    </w:pPr>
    <w:rPr>
      <w:rFonts w:ascii="Arial" w:hAnsi="Arial" w:cs="Arial"/>
    </w:rPr>
  </w:style>
  <w:style w:type="paragraph" w:styleId="Heading1">
    <w:name w:val="heading 1"/>
    <w:basedOn w:val="Normal"/>
    <w:next w:val="Normal"/>
    <w:link w:val="Heading1Char"/>
    <w:uiPriority w:val="9"/>
    <w:qFormat/>
    <w:rsid w:val="00C676CD"/>
    <w:pPr>
      <w:keepNext/>
      <w:keepLines/>
      <w:spacing w:before="0" w:after="1440"/>
      <w:jc w:val="center"/>
      <w:outlineLvl w:val="0"/>
    </w:pPr>
    <w:rPr>
      <w:rFonts w:eastAsiaTheme="majorEastAsia"/>
      <w:b/>
      <w:bCs/>
      <w:sz w:val="40"/>
      <w:szCs w:val="40"/>
    </w:rPr>
  </w:style>
  <w:style w:type="paragraph" w:styleId="Heading2">
    <w:name w:val="heading 2"/>
    <w:basedOn w:val="Heading1"/>
    <w:next w:val="Normal"/>
    <w:link w:val="Heading2Char"/>
    <w:uiPriority w:val="9"/>
    <w:unhideWhenUsed/>
    <w:qFormat/>
    <w:rsid w:val="00C676CD"/>
    <w:pPr>
      <w:spacing w:before="360" w:after="240"/>
      <w:jc w:val="left"/>
      <w:outlineLvl w:val="1"/>
    </w:pPr>
    <w:rPr>
      <w:sz w:val="36"/>
      <w:szCs w:val="36"/>
    </w:rPr>
  </w:style>
  <w:style w:type="paragraph" w:styleId="Heading3">
    <w:name w:val="heading 3"/>
    <w:basedOn w:val="Heading2"/>
    <w:next w:val="Normal"/>
    <w:link w:val="Heading3Char"/>
    <w:uiPriority w:val="9"/>
    <w:unhideWhenUsed/>
    <w:qFormat/>
    <w:rsid w:val="00CD332A"/>
    <w:pPr>
      <w:spacing w:before="240"/>
      <w:outlineLvl w:val="2"/>
    </w:pPr>
    <w:rPr>
      <w:sz w:val="32"/>
      <w:szCs w:val="32"/>
    </w:rPr>
  </w:style>
  <w:style w:type="paragraph" w:styleId="Heading4">
    <w:name w:val="heading 4"/>
    <w:basedOn w:val="Heading3"/>
    <w:next w:val="Normal"/>
    <w:link w:val="Heading4Char"/>
    <w:uiPriority w:val="9"/>
    <w:unhideWhenUsed/>
    <w:qFormat/>
    <w:rsid w:val="00F05039"/>
    <w:pPr>
      <w:outlineLvl w:val="3"/>
    </w:pPr>
    <w:rPr>
      <w:sz w:val="28"/>
      <w:szCs w:val="28"/>
    </w:rPr>
  </w:style>
  <w:style w:type="paragraph" w:styleId="Heading5">
    <w:name w:val="heading 5"/>
    <w:basedOn w:val="Normal"/>
    <w:next w:val="Normal"/>
    <w:link w:val="Heading5Char"/>
    <w:uiPriority w:val="9"/>
    <w:unhideWhenUsed/>
    <w:qFormat/>
    <w:rsid w:val="000F714E"/>
    <w:pPr>
      <w:keepNext/>
      <w:keepLines/>
      <w:spacing w:before="80" w:after="4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B105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5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5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5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6CD"/>
    <w:rPr>
      <w:rFonts w:ascii="Arial" w:eastAsiaTheme="majorEastAsia" w:hAnsi="Arial" w:cs="Arial"/>
      <w:b/>
      <w:bCs/>
      <w:sz w:val="40"/>
      <w:szCs w:val="40"/>
    </w:rPr>
  </w:style>
  <w:style w:type="character" w:customStyle="1" w:styleId="Heading2Char">
    <w:name w:val="Heading 2 Char"/>
    <w:basedOn w:val="DefaultParagraphFont"/>
    <w:link w:val="Heading2"/>
    <w:uiPriority w:val="9"/>
    <w:rsid w:val="00C676CD"/>
    <w:rPr>
      <w:rFonts w:ascii="Arial" w:eastAsiaTheme="majorEastAsia" w:hAnsi="Arial" w:cs="Arial"/>
      <w:b/>
      <w:bCs/>
      <w:sz w:val="36"/>
      <w:szCs w:val="36"/>
    </w:rPr>
  </w:style>
  <w:style w:type="character" w:customStyle="1" w:styleId="Heading3Char">
    <w:name w:val="Heading 3 Char"/>
    <w:basedOn w:val="DefaultParagraphFont"/>
    <w:link w:val="Heading3"/>
    <w:uiPriority w:val="9"/>
    <w:rsid w:val="00CD332A"/>
    <w:rPr>
      <w:rFonts w:ascii="Arial" w:eastAsiaTheme="majorEastAsia" w:hAnsi="Arial" w:cs="Arial"/>
      <w:b/>
      <w:bCs/>
      <w:sz w:val="32"/>
      <w:szCs w:val="32"/>
    </w:rPr>
  </w:style>
  <w:style w:type="character" w:customStyle="1" w:styleId="Heading4Char">
    <w:name w:val="Heading 4 Char"/>
    <w:basedOn w:val="DefaultParagraphFont"/>
    <w:link w:val="Heading4"/>
    <w:uiPriority w:val="9"/>
    <w:rsid w:val="00F05039"/>
    <w:rPr>
      <w:rFonts w:ascii="Arial" w:eastAsiaTheme="majorEastAsia" w:hAnsi="Arial" w:cs="Arial"/>
      <w:b/>
      <w:bCs/>
      <w:sz w:val="28"/>
      <w:szCs w:val="28"/>
    </w:rPr>
  </w:style>
  <w:style w:type="character" w:customStyle="1" w:styleId="Heading5Char">
    <w:name w:val="Heading 5 Char"/>
    <w:basedOn w:val="DefaultParagraphFont"/>
    <w:link w:val="Heading5"/>
    <w:uiPriority w:val="9"/>
    <w:rsid w:val="000F714E"/>
    <w:rPr>
      <w:rFonts w:ascii="Arial" w:eastAsiaTheme="majorEastAsia" w:hAnsi="Arial" w:cstheme="majorBidi"/>
      <w:b/>
    </w:rPr>
  </w:style>
  <w:style w:type="character" w:customStyle="1" w:styleId="Heading6Char">
    <w:name w:val="Heading 6 Char"/>
    <w:basedOn w:val="DefaultParagraphFont"/>
    <w:link w:val="Heading6"/>
    <w:uiPriority w:val="9"/>
    <w:semiHidden/>
    <w:rsid w:val="00B10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569"/>
    <w:rPr>
      <w:rFonts w:eastAsiaTheme="majorEastAsia" w:cstheme="majorBidi"/>
      <w:color w:val="272727" w:themeColor="text1" w:themeTint="D8"/>
    </w:rPr>
  </w:style>
  <w:style w:type="paragraph" w:styleId="Title">
    <w:name w:val="Title"/>
    <w:basedOn w:val="Normal"/>
    <w:next w:val="Normal"/>
    <w:link w:val="TitleChar"/>
    <w:uiPriority w:val="10"/>
    <w:qFormat/>
    <w:rsid w:val="00B105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5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5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569"/>
    <w:pPr>
      <w:spacing w:before="160"/>
      <w:jc w:val="center"/>
    </w:pPr>
    <w:rPr>
      <w:i/>
      <w:iCs/>
      <w:color w:val="404040" w:themeColor="text1" w:themeTint="BF"/>
    </w:rPr>
  </w:style>
  <w:style w:type="character" w:customStyle="1" w:styleId="QuoteChar">
    <w:name w:val="Quote Char"/>
    <w:basedOn w:val="DefaultParagraphFont"/>
    <w:link w:val="Quote"/>
    <w:uiPriority w:val="29"/>
    <w:rsid w:val="00B10569"/>
    <w:rPr>
      <w:i/>
      <w:iCs/>
      <w:color w:val="404040" w:themeColor="text1" w:themeTint="BF"/>
    </w:rPr>
  </w:style>
  <w:style w:type="paragraph" w:styleId="ListParagraph">
    <w:name w:val="List Paragraph"/>
    <w:basedOn w:val="Normal"/>
    <w:uiPriority w:val="34"/>
    <w:qFormat/>
    <w:rsid w:val="00B10569"/>
    <w:pPr>
      <w:ind w:left="720"/>
      <w:contextualSpacing/>
    </w:pPr>
  </w:style>
  <w:style w:type="character" w:styleId="IntenseEmphasis">
    <w:name w:val="Intense Emphasis"/>
    <w:basedOn w:val="DefaultParagraphFont"/>
    <w:uiPriority w:val="21"/>
    <w:qFormat/>
    <w:rsid w:val="00B10569"/>
    <w:rPr>
      <w:i/>
      <w:iCs/>
      <w:color w:val="0F4761" w:themeColor="accent1" w:themeShade="BF"/>
    </w:rPr>
  </w:style>
  <w:style w:type="paragraph" w:styleId="IntenseQuote">
    <w:name w:val="Intense Quote"/>
    <w:basedOn w:val="Normal"/>
    <w:next w:val="Normal"/>
    <w:link w:val="IntenseQuoteChar"/>
    <w:uiPriority w:val="30"/>
    <w:qFormat/>
    <w:rsid w:val="00B10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569"/>
    <w:rPr>
      <w:i/>
      <w:iCs/>
      <w:color w:val="0F4761" w:themeColor="accent1" w:themeShade="BF"/>
    </w:rPr>
  </w:style>
  <w:style w:type="character" w:styleId="IntenseReference">
    <w:name w:val="Intense Reference"/>
    <w:basedOn w:val="DefaultParagraphFont"/>
    <w:uiPriority w:val="32"/>
    <w:qFormat/>
    <w:rsid w:val="00B10569"/>
    <w:rPr>
      <w:b/>
      <w:bCs/>
      <w:smallCaps/>
      <w:color w:val="0F4761" w:themeColor="accent1" w:themeShade="BF"/>
      <w:spacing w:val="5"/>
    </w:rPr>
  </w:style>
  <w:style w:type="paragraph" w:styleId="NormalWeb">
    <w:name w:val="Normal (Web)"/>
    <w:basedOn w:val="Normal"/>
    <w:uiPriority w:val="99"/>
    <w:semiHidden/>
    <w:unhideWhenUsed/>
    <w:rsid w:val="006B6425"/>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B6425"/>
    <w:rPr>
      <w:b/>
      <w:bCs/>
    </w:rPr>
  </w:style>
  <w:style w:type="character" w:styleId="CommentReference">
    <w:name w:val="annotation reference"/>
    <w:basedOn w:val="DefaultParagraphFont"/>
    <w:uiPriority w:val="99"/>
    <w:semiHidden/>
    <w:unhideWhenUsed/>
    <w:rsid w:val="00A9144D"/>
    <w:rPr>
      <w:sz w:val="16"/>
      <w:szCs w:val="16"/>
    </w:rPr>
  </w:style>
  <w:style w:type="paragraph" w:styleId="CommentText">
    <w:name w:val="annotation text"/>
    <w:basedOn w:val="Normal"/>
    <w:link w:val="CommentTextChar"/>
    <w:uiPriority w:val="99"/>
    <w:unhideWhenUsed/>
    <w:rsid w:val="00A9144D"/>
    <w:rPr>
      <w:sz w:val="20"/>
      <w:szCs w:val="20"/>
    </w:rPr>
  </w:style>
  <w:style w:type="character" w:customStyle="1" w:styleId="CommentTextChar">
    <w:name w:val="Comment Text Char"/>
    <w:basedOn w:val="DefaultParagraphFont"/>
    <w:link w:val="CommentText"/>
    <w:uiPriority w:val="99"/>
    <w:rsid w:val="00A9144D"/>
    <w:rPr>
      <w:sz w:val="20"/>
      <w:szCs w:val="20"/>
    </w:rPr>
  </w:style>
  <w:style w:type="paragraph" w:styleId="CommentSubject">
    <w:name w:val="annotation subject"/>
    <w:basedOn w:val="CommentText"/>
    <w:next w:val="CommentText"/>
    <w:link w:val="CommentSubjectChar"/>
    <w:uiPriority w:val="99"/>
    <w:semiHidden/>
    <w:unhideWhenUsed/>
    <w:rsid w:val="00A9144D"/>
    <w:rPr>
      <w:b/>
      <w:bCs/>
    </w:rPr>
  </w:style>
  <w:style w:type="character" w:customStyle="1" w:styleId="CommentSubjectChar">
    <w:name w:val="Comment Subject Char"/>
    <w:basedOn w:val="CommentTextChar"/>
    <w:link w:val="CommentSubject"/>
    <w:uiPriority w:val="99"/>
    <w:semiHidden/>
    <w:rsid w:val="00A9144D"/>
    <w:rPr>
      <w:b/>
      <w:bCs/>
      <w:sz w:val="20"/>
      <w:szCs w:val="20"/>
    </w:rPr>
  </w:style>
  <w:style w:type="paragraph" w:styleId="FootnoteText">
    <w:name w:val="footnote text"/>
    <w:basedOn w:val="Normal"/>
    <w:link w:val="FootnoteTextChar"/>
    <w:uiPriority w:val="99"/>
    <w:semiHidden/>
    <w:rsid w:val="00A71022"/>
    <w:rPr>
      <w:rFonts w:eastAsia="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A71022"/>
    <w:rPr>
      <w:rFonts w:ascii="Arial" w:eastAsia="Times New Roman" w:hAnsi="Arial" w:cs="Times New Roman"/>
      <w:kern w:val="0"/>
      <w:sz w:val="20"/>
      <w:szCs w:val="20"/>
      <w14:ligatures w14:val="none"/>
    </w:rPr>
  </w:style>
  <w:style w:type="paragraph" w:styleId="Header">
    <w:name w:val="header"/>
    <w:basedOn w:val="Normal"/>
    <w:link w:val="HeaderChar"/>
    <w:uiPriority w:val="99"/>
    <w:unhideWhenUsed/>
    <w:rsid w:val="001074D3"/>
    <w:pPr>
      <w:tabs>
        <w:tab w:val="center" w:pos="4680"/>
        <w:tab w:val="right" w:pos="9360"/>
      </w:tabs>
      <w:spacing w:after="0"/>
    </w:pPr>
  </w:style>
  <w:style w:type="character" w:customStyle="1" w:styleId="HeaderChar">
    <w:name w:val="Header Char"/>
    <w:basedOn w:val="DefaultParagraphFont"/>
    <w:link w:val="Header"/>
    <w:uiPriority w:val="99"/>
    <w:rsid w:val="001074D3"/>
  </w:style>
  <w:style w:type="paragraph" w:styleId="Footer">
    <w:name w:val="footer"/>
    <w:basedOn w:val="Normal"/>
    <w:link w:val="FooterChar"/>
    <w:uiPriority w:val="99"/>
    <w:unhideWhenUsed/>
    <w:rsid w:val="001074D3"/>
    <w:pPr>
      <w:tabs>
        <w:tab w:val="center" w:pos="4680"/>
        <w:tab w:val="right" w:pos="9360"/>
      </w:tabs>
      <w:spacing w:after="0"/>
    </w:pPr>
  </w:style>
  <w:style w:type="character" w:customStyle="1" w:styleId="FooterChar">
    <w:name w:val="Footer Char"/>
    <w:basedOn w:val="DefaultParagraphFont"/>
    <w:link w:val="Footer"/>
    <w:uiPriority w:val="99"/>
    <w:rsid w:val="001074D3"/>
  </w:style>
  <w:style w:type="paragraph" w:styleId="BalloonText">
    <w:name w:val="Balloon Text"/>
    <w:basedOn w:val="Normal"/>
    <w:link w:val="BalloonTextChar"/>
    <w:uiPriority w:val="99"/>
    <w:semiHidden/>
    <w:unhideWhenUsed/>
    <w:rsid w:val="00AB3B3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B35"/>
    <w:rPr>
      <w:rFonts w:ascii="Segoe UI" w:hAnsi="Segoe UI" w:cs="Segoe UI"/>
      <w:sz w:val="18"/>
      <w:szCs w:val="18"/>
    </w:rPr>
  </w:style>
  <w:style w:type="paragraph" w:styleId="Bibliography">
    <w:name w:val="Bibliography"/>
    <w:basedOn w:val="Normal"/>
    <w:next w:val="Normal"/>
    <w:uiPriority w:val="37"/>
    <w:semiHidden/>
    <w:unhideWhenUsed/>
    <w:rsid w:val="00AB3B35"/>
  </w:style>
  <w:style w:type="paragraph" w:styleId="BlockText">
    <w:name w:val="Block Text"/>
    <w:basedOn w:val="Normal"/>
    <w:uiPriority w:val="99"/>
    <w:semiHidden/>
    <w:unhideWhenUsed/>
    <w:rsid w:val="00AB3B35"/>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AB3B35"/>
    <w:pPr>
      <w:spacing w:after="120"/>
    </w:pPr>
  </w:style>
  <w:style w:type="character" w:customStyle="1" w:styleId="BodyTextChar">
    <w:name w:val="Body Text Char"/>
    <w:basedOn w:val="DefaultParagraphFont"/>
    <w:link w:val="BodyText"/>
    <w:uiPriority w:val="99"/>
    <w:semiHidden/>
    <w:rsid w:val="00AB3B35"/>
  </w:style>
  <w:style w:type="paragraph" w:styleId="BodyText2">
    <w:name w:val="Body Text 2"/>
    <w:basedOn w:val="Normal"/>
    <w:link w:val="BodyText2Char"/>
    <w:uiPriority w:val="99"/>
    <w:semiHidden/>
    <w:unhideWhenUsed/>
    <w:rsid w:val="00AB3B35"/>
    <w:pPr>
      <w:spacing w:after="120" w:line="480" w:lineRule="auto"/>
    </w:pPr>
  </w:style>
  <w:style w:type="character" w:customStyle="1" w:styleId="BodyText2Char">
    <w:name w:val="Body Text 2 Char"/>
    <w:basedOn w:val="DefaultParagraphFont"/>
    <w:link w:val="BodyText2"/>
    <w:uiPriority w:val="99"/>
    <w:semiHidden/>
    <w:rsid w:val="00AB3B35"/>
  </w:style>
  <w:style w:type="paragraph" w:styleId="BodyText3">
    <w:name w:val="Body Text 3"/>
    <w:basedOn w:val="Normal"/>
    <w:link w:val="BodyText3Char"/>
    <w:uiPriority w:val="99"/>
    <w:semiHidden/>
    <w:unhideWhenUsed/>
    <w:rsid w:val="00AB3B35"/>
    <w:pPr>
      <w:spacing w:after="120"/>
    </w:pPr>
    <w:rPr>
      <w:sz w:val="16"/>
      <w:szCs w:val="16"/>
    </w:rPr>
  </w:style>
  <w:style w:type="character" w:customStyle="1" w:styleId="BodyText3Char">
    <w:name w:val="Body Text 3 Char"/>
    <w:basedOn w:val="DefaultParagraphFont"/>
    <w:link w:val="BodyText3"/>
    <w:uiPriority w:val="99"/>
    <w:semiHidden/>
    <w:rsid w:val="00AB3B35"/>
    <w:rPr>
      <w:sz w:val="16"/>
      <w:szCs w:val="16"/>
    </w:rPr>
  </w:style>
  <w:style w:type="paragraph" w:styleId="BodyTextFirstIndent">
    <w:name w:val="Body Text First Indent"/>
    <w:basedOn w:val="BodyText"/>
    <w:link w:val="BodyTextFirstIndentChar"/>
    <w:uiPriority w:val="99"/>
    <w:semiHidden/>
    <w:unhideWhenUsed/>
    <w:rsid w:val="00AB3B35"/>
    <w:pPr>
      <w:spacing w:after="160"/>
      <w:ind w:firstLine="360"/>
    </w:pPr>
  </w:style>
  <w:style w:type="character" w:customStyle="1" w:styleId="BodyTextFirstIndentChar">
    <w:name w:val="Body Text First Indent Char"/>
    <w:basedOn w:val="BodyTextChar"/>
    <w:link w:val="BodyTextFirstIndent"/>
    <w:uiPriority w:val="99"/>
    <w:semiHidden/>
    <w:rsid w:val="00AB3B35"/>
  </w:style>
  <w:style w:type="paragraph" w:styleId="BodyTextIndent">
    <w:name w:val="Body Text Indent"/>
    <w:basedOn w:val="Normal"/>
    <w:link w:val="BodyTextIndentChar"/>
    <w:uiPriority w:val="99"/>
    <w:semiHidden/>
    <w:unhideWhenUsed/>
    <w:rsid w:val="00AB3B35"/>
    <w:pPr>
      <w:spacing w:after="120"/>
      <w:ind w:left="360"/>
    </w:pPr>
  </w:style>
  <w:style w:type="character" w:customStyle="1" w:styleId="BodyTextIndentChar">
    <w:name w:val="Body Text Indent Char"/>
    <w:basedOn w:val="DefaultParagraphFont"/>
    <w:link w:val="BodyTextIndent"/>
    <w:uiPriority w:val="99"/>
    <w:semiHidden/>
    <w:rsid w:val="00AB3B35"/>
  </w:style>
  <w:style w:type="paragraph" w:styleId="BodyTextFirstIndent2">
    <w:name w:val="Body Text First Indent 2"/>
    <w:basedOn w:val="BodyTextIndent"/>
    <w:link w:val="BodyTextFirstIndent2Char"/>
    <w:uiPriority w:val="99"/>
    <w:semiHidden/>
    <w:unhideWhenUsed/>
    <w:rsid w:val="00AB3B35"/>
    <w:pPr>
      <w:spacing w:after="160"/>
      <w:ind w:firstLine="360"/>
    </w:pPr>
  </w:style>
  <w:style w:type="character" w:customStyle="1" w:styleId="BodyTextFirstIndent2Char">
    <w:name w:val="Body Text First Indent 2 Char"/>
    <w:basedOn w:val="BodyTextIndentChar"/>
    <w:link w:val="BodyTextFirstIndent2"/>
    <w:uiPriority w:val="99"/>
    <w:semiHidden/>
    <w:rsid w:val="00AB3B35"/>
  </w:style>
  <w:style w:type="paragraph" w:styleId="BodyTextIndent2">
    <w:name w:val="Body Text Indent 2"/>
    <w:basedOn w:val="Normal"/>
    <w:link w:val="BodyTextIndent2Char"/>
    <w:uiPriority w:val="99"/>
    <w:semiHidden/>
    <w:unhideWhenUsed/>
    <w:rsid w:val="00AB3B35"/>
    <w:pPr>
      <w:spacing w:after="120" w:line="480" w:lineRule="auto"/>
      <w:ind w:left="360"/>
    </w:pPr>
  </w:style>
  <w:style w:type="character" w:customStyle="1" w:styleId="BodyTextIndent2Char">
    <w:name w:val="Body Text Indent 2 Char"/>
    <w:basedOn w:val="DefaultParagraphFont"/>
    <w:link w:val="BodyTextIndent2"/>
    <w:uiPriority w:val="99"/>
    <w:semiHidden/>
    <w:rsid w:val="00AB3B35"/>
  </w:style>
  <w:style w:type="paragraph" w:styleId="BodyTextIndent3">
    <w:name w:val="Body Text Indent 3"/>
    <w:basedOn w:val="Normal"/>
    <w:link w:val="BodyTextIndent3Char"/>
    <w:uiPriority w:val="99"/>
    <w:semiHidden/>
    <w:unhideWhenUsed/>
    <w:rsid w:val="00AB3B3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B3B35"/>
    <w:rPr>
      <w:sz w:val="16"/>
      <w:szCs w:val="16"/>
    </w:rPr>
  </w:style>
  <w:style w:type="paragraph" w:styleId="Caption">
    <w:name w:val="caption"/>
    <w:basedOn w:val="Normal"/>
    <w:next w:val="Normal"/>
    <w:uiPriority w:val="35"/>
    <w:semiHidden/>
    <w:unhideWhenUsed/>
    <w:qFormat/>
    <w:rsid w:val="00AB3B35"/>
    <w:pPr>
      <w:spacing w:after="200"/>
    </w:pPr>
    <w:rPr>
      <w:i/>
      <w:iCs/>
      <w:color w:val="0E2841" w:themeColor="text2"/>
      <w:sz w:val="18"/>
      <w:szCs w:val="18"/>
    </w:rPr>
  </w:style>
  <w:style w:type="paragraph" w:styleId="Closing">
    <w:name w:val="Closing"/>
    <w:basedOn w:val="Normal"/>
    <w:link w:val="ClosingChar"/>
    <w:uiPriority w:val="99"/>
    <w:semiHidden/>
    <w:unhideWhenUsed/>
    <w:rsid w:val="00AB3B35"/>
    <w:pPr>
      <w:spacing w:after="0"/>
      <w:ind w:left="4320"/>
    </w:pPr>
  </w:style>
  <w:style w:type="character" w:customStyle="1" w:styleId="ClosingChar">
    <w:name w:val="Closing Char"/>
    <w:basedOn w:val="DefaultParagraphFont"/>
    <w:link w:val="Closing"/>
    <w:uiPriority w:val="99"/>
    <w:semiHidden/>
    <w:rsid w:val="00AB3B35"/>
  </w:style>
  <w:style w:type="paragraph" w:styleId="Date">
    <w:name w:val="Date"/>
    <w:basedOn w:val="Normal"/>
    <w:next w:val="Normal"/>
    <w:link w:val="DateChar"/>
    <w:uiPriority w:val="99"/>
    <w:semiHidden/>
    <w:unhideWhenUsed/>
    <w:rsid w:val="00AB3B35"/>
  </w:style>
  <w:style w:type="character" w:customStyle="1" w:styleId="DateChar">
    <w:name w:val="Date Char"/>
    <w:basedOn w:val="DefaultParagraphFont"/>
    <w:link w:val="Date"/>
    <w:uiPriority w:val="99"/>
    <w:semiHidden/>
    <w:rsid w:val="00AB3B35"/>
  </w:style>
  <w:style w:type="paragraph" w:styleId="DocumentMap">
    <w:name w:val="Document Map"/>
    <w:basedOn w:val="Normal"/>
    <w:link w:val="DocumentMapChar"/>
    <w:uiPriority w:val="99"/>
    <w:semiHidden/>
    <w:unhideWhenUsed/>
    <w:rsid w:val="00AB3B35"/>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B3B35"/>
    <w:rPr>
      <w:rFonts w:ascii="Segoe UI" w:hAnsi="Segoe UI" w:cs="Segoe UI"/>
      <w:sz w:val="16"/>
      <w:szCs w:val="16"/>
    </w:rPr>
  </w:style>
  <w:style w:type="paragraph" w:styleId="E-mailSignature">
    <w:name w:val="E-mail Signature"/>
    <w:basedOn w:val="Normal"/>
    <w:link w:val="E-mailSignatureChar"/>
    <w:uiPriority w:val="99"/>
    <w:semiHidden/>
    <w:unhideWhenUsed/>
    <w:rsid w:val="00AB3B35"/>
    <w:pPr>
      <w:spacing w:after="0"/>
    </w:pPr>
  </w:style>
  <w:style w:type="character" w:customStyle="1" w:styleId="E-mailSignatureChar">
    <w:name w:val="E-mail Signature Char"/>
    <w:basedOn w:val="DefaultParagraphFont"/>
    <w:link w:val="E-mailSignature"/>
    <w:uiPriority w:val="99"/>
    <w:semiHidden/>
    <w:rsid w:val="00AB3B35"/>
  </w:style>
  <w:style w:type="paragraph" w:styleId="EndnoteText">
    <w:name w:val="endnote text"/>
    <w:basedOn w:val="Normal"/>
    <w:link w:val="EndnoteTextChar"/>
    <w:uiPriority w:val="99"/>
    <w:semiHidden/>
    <w:unhideWhenUsed/>
    <w:rsid w:val="00AB3B35"/>
    <w:pPr>
      <w:spacing w:after="0"/>
    </w:pPr>
    <w:rPr>
      <w:sz w:val="20"/>
      <w:szCs w:val="20"/>
    </w:rPr>
  </w:style>
  <w:style w:type="character" w:customStyle="1" w:styleId="EndnoteTextChar">
    <w:name w:val="Endnote Text Char"/>
    <w:basedOn w:val="DefaultParagraphFont"/>
    <w:link w:val="EndnoteText"/>
    <w:uiPriority w:val="99"/>
    <w:semiHidden/>
    <w:rsid w:val="00AB3B35"/>
    <w:rPr>
      <w:sz w:val="20"/>
      <w:szCs w:val="20"/>
    </w:rPr>
  </w:style>
  <w:style w:type="paragraph" w:styleId="EnvelopeAddress">
    <w:name w:val="envelope address"/>
    <w:basedOn w:val="Normal"/>
    <w:uiPriority w:val="99"/>
    <w:semiHidden/>
    <w:unhideWhenUsed/>
    <w:rsid w:val="00AB3B35"/>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AB3B35"/>
    <w:pPr>
      <w:spacing w:after="0"/>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AB3B35"/>
    <w:pPr>
      <w:spacing w:after="0"/>
    </w:pPr>
    <w:rPr>
      <w:i/>
      <w:iCs/>
    </w:rPr>
  </w:style>
  <w:style w:type="character" w:customStyle="1" w:styleId="HTMLAddressChar">
    <w:name w:val="HTML Address Char"/>
    <w:basedOn w:val="DefaultParagraphFont"/>
    <w:link w:val="HTMLAddress"/>
    <w:uiPriority w:val="99"/>
    <w:semiHidden/>
    <w:rsid w:val="00AB3B35"/>
    <w:rPr>
      <w:i/>
      <w:iCs/>
    </w:rPr>
  </w:style>
  <w:style w:type="paragraph" w:styleId="HTMLPreformatted">
    <w:name w:val="HTML Preformatted"/>
    <w:basedOn w:val="Normal"/>
    <w:link w:val="HTMLPreformattedChar"/>
    <w:uiPriority w:val="99"/>
    <w:semiHidden/>
    <w:unhideWhenUsed/>
    <w:rsid w:val="00AB3B35"/>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B3B35"/>
    <w:rPr>
      <w:rFonts w:ascii="Consolas" w:hAnsi="Consolas"/>
      <w:sz w:val="20"/>
      <w:szCs w:val="20"/>
    </w:rPr>
  </w:style>
  <w:style w:type="paragraph" w:styleId="Index1">
    <w:name w:val="index 1"/>
    <w:basedOn w:val="Normal"/>
    <w:next w:val="Normal"/>
    <w:autoRedefine/>
    <w:uiPriority w:val="99"/>
    <w:semiHidden/>
    <w:unhideWhenUsed/>
    <w:rsid w:val="00AB3B35"/>
    <w:pPr>
      <w:spacing w:after="0"/>
      <w:ind w:left="240" w:hanging="240"/>
    </w:pPr>
  </w:style>
  <w:style w:type="paragraph" w:styleId="Index2">
    <w:name w:val="index 2"/>
    <w:basedOn w:val="Normal"/>
    <w:next w:val="Normal"/>
    <w:autoRedefine/>
    <w:uiPriority w:val="99"/>
    <w:semiHidden/>
    <w:unhideWhenUsed/>
    <w:rsid w:val="00AB3B35"/>
    <w:pPr>
      <w:spacing w:after="0"/>
      <w:ind w:left="480" w:hanging="240"/>
    </w:pPr>
  </w:style>
  <w:style w:type="paragraph" w:styleId="Index3">
    <w:name w:val="index 3"/>
    <w:basedOn w:val="Normal"/>
    <w:next w:val="Normal"/>
    <w:autoRedefine/>
    <w:uiPriority w:val="99"/>
    <w:semiHidden/>
    <w:unhideWhenUsed/>
    <w:rsid w:val="00AB3B35"/>
    <w:pPr>
      <w:spacing w:after="0"/>
      <w:ind w:left="720" w:hanging="240"/>
    </w:pPr>
  </w:style>
  <w:style w:type="paragraph" w:styleId="Index4">
    <w:name w:val="index 4"/>
    <w:basedOn w:val="Normal"/>
    <w:next w:val="Normal"/>
    <w:autoRedefine/>
    <w:uiPriority w:val="99"/>
    <w:semiHidden/>
    <w:unhideWhenUsed/>
    <w:rsid w:val="00AB3B35"/>
    <w:pPr>
      <w:spacing w:after="0"/>
      <w:ind w:left="960" w:hanging="240"/>
    </w:pPr>
  </w:style>
  <w:style w:type="paragraph" w:styleId="Index5">
    <w:name w:val="index 5"/>
    <w:basedOn w:val="Normal"/>
    <w:next w:val="Normal"/>
    <w:autoRedefine/>
    <w:uiPriority w:val="99"/>
    <w:semiHidden/>
    <w:unhideWhenUsed/>
    <w:rsid w:val="00AB3B35"/>
    <w:pPr>
      <w:spacing w:after="0"/>
      <w:ind w:left="1200" w:hanging="240"/>
    </w:pPr>
  </w:style>
  <w:style w:type="paragraph" w:styleId="Index6">
    <w:name w:val="index 6"/>
    <w:basedOn w:val="Normal"/>
    <w:next w:val="Normal"/>
    <w:autoRedefine/>
    <w:uiPriority w:val="99"/>
    <w:semiHidden/>
    <w:unhideWhenUsed/>
    <w:rsid w:val="00AB3B35"/>
    <w:pPr>
      <w:spacing w:after="0"/>
      <w:ind w:left="1440" w:hanging="240"/>
    </w:pPr>
  </w:style>
  <w:style w:type="paragraph" w:styleId="Index7">
    <w:name w:val="index 7"/>
    <w:basedOn w:val="Normal"/>
    <w:next w:val="Normal"/>
    <w:autoRedefine/>
    <w:uiPriority w:val="99"/>
    <w:semiHidden/>
    <w:unhideWhenUsed/>
    <w:rsid w:val="00AB3B35"/>
    <w:pPr>
      <w:spacing w:after="0"/>
      <w:ind w:left="1680" w:hanging="240"/>
    </w:pPr>
  </w:style>
  <w:style w:type="paragraph" w:styleId="Index8">
    <w:name w:val="index 8"/>
    <w:basedOn w:val="Normal"/>
    <w:next w:val="Normal"/>
    <w:autoRedefine/>
    <w:uiPriority w:val="99"/>
    <w:semiHidden/>
    <w:unhideWhenUsed/>
    <w:rsid w:val="00AB3B35"/>
    <w:pPr>
      <w:spacing w:after="0"/>
      <w:ind w:left="1920" w:hanging="240"/>
    </w:pPr>
  </w:style>
  <w:style w:type="paragraph" w:styleId="Index9">
    <w:name w:val="index 9"/>
    <w:basedOn w:val="Normal"/>
    <w:next w:val="Normal"/>
    <w:autoRedefine/>
    <w:uiPriority w:val="99"/>
    <w:semiHidden/>
    <w:unhideWhenUsed/>
    <w:rsid w:val="00AB3B35"/>
    <w:pPr>
      <w:spacing w:after="0"/>
      <w:ind w:left="2160" w:hanging="240"/>
    </w:pPr>
  </w:style>
  <w:style w:type="paragraph" w:styleId="IndexHeading">
    <w:name w:val="index heading"/>
    <w:basedOn w:val="Normal"/>
    <w:next w:val="Index1"/>
    <w:uiPriority w:val="99"/>
    <w:semiHidden/>
    <w:unhideWhenUsed/>
    <w:rsid w:val="00AB3B35"/>
    <w:rPr>
      <w:rFonts w:asciiTheme="majorHAnsi" w:eastAsiaTheme="majorEastAsia" w:hAnsiTheme="majorHAnsi" w:cstheme="majorBidi"/>
      <w:b/>
      <w:bCs/>
    </w:rPr>
  </w:style>
  <w:style w:type="paragraph" w:styleId="List">
    <w:name w:val="List"/>
    <w:basedOn w:val="Normal"/>
    <w:uiPriority w:val="99"/>
    <w:semiHidden/>
    <w:unhideWhenUsed/>
    <w:rsid w:val="00AB3B35"/>
    <w:pPr>
      <w:ind w:left="360" w:hanging="360"/>
      <w:contextualSpacing/>
    </w:pPr>
  </w:style>
  <w:style w:type="paragraph" w:styleId="List2">
    <w:name w:val="List 2"/>
    <w:basedOn w:val="Normal"/>
    <w:uiPriority w:val="99"/>
    <w:semiHidden/>
    <w:unhideWhenUsed/>
    <w:rsid w:val="00AB3B35"/>
    <w:pPr>
      <w:ind w:left="720" w:hanging="360"/>
      <w:contextualSpacing/>
    </w:pPr>
  </w:style>
  <w:style w:type="paragraph" w:styleId="List3">
    <w:name w:val="List 3"/>
    <w:basedOn w:val="Normal"/>
    <w:uiPriority w:val="99"/>
    <w:semiHidden/>
    <w:unhideWhenUsed/>
    <w:rsid w:val="00AB3B35"/>
    <w:pPr>
      <w:ind w:left="1080" w:hanging="360"/>
      <w:contextualSpacing/>
    </w:pPr>
  </w:style>
  <w:style w:type="paragraph" w:styleId="List4">
    <w:name w:val="List 4"/>
    <w:basedOn w:val="Normal"/>
    <w:uiPriority w:val="99"/>
    <w:semiHidden/>
    <w:unhideWhenUsed/>
    <w:rsid w:val="00AB3B35"/>
    <w:pPr>
      <w:ind w:left="1440" w:hanging="360"/>
      <w:contextualSpacing/>
    </w:pPr>
  </w:style>
  <w:style w:type="paragraph" w:styleId="List5">
    <w:name w:val="List 5"/>
    <w:basedOn w:val="Normal"/>
    <w:uiPriority w:val="99"/>
    <w:semiHidden/>
    <w:unhideWhenUsed/>
    <w:rsid w:val="00AB3B35"/>
    <w:pPr>
      <w:ind w:left="1800" w:hanging="360"/>
      <w:contextualSpacing/>
    </w:pPr>
  </w:style>
  <w:style w:type="paragraph" w:styleId="ListBullet">
    <w:name w:val="List Bullet"/>
    <w:basedOn w:val="Normal"/>
    <w:uiPriority w:val="99"/>
    <w:semiHidden/>
    <w:unhideWhenUsed/>
    <w:rsid w:val="00AB3B35"/>
    <w:pPr>
      <w:numPr>
        <w:numId w:val="2"/>
      </w:numPr>
      <w:contextualSpacing/>
    </w:pPr>
  </w:style>
  <w:style w:type="paragraph" w:styleId="ListBullet2">
    <w:name w:val="List Bullet 2"/>
    <w:basedOn w:val="Normal"/>
    <w:uiPriority w:val="99"/>
    <w:semiHidden/>
    <w:unhideWhenUsed/>
    <w:rsid w:val="00AB3B35"/>
    <w:pPr>
      <w:numPr>
        <w:numId w:val="3"/>
      </w:numPr>
      <w:contextualSpacing/>
    </w:pPr>
  </w:style>
  <w:style w:type="paragraph" w:styleId="ListBullet3">
    <w:name w:val="List Bullet 3"/>
    <w:basedOn w:val="Normal"/>
    <w:uiPriority w:val="99"/>
    <w:semiHidden/>
    <w:unhideWhenUsed/>
    <w:rsid w:val="00AB3B35"/>
    <w:pPr>
      <w:numPr>
        <w:numId w:val="4"/>
      </w:numPr>
      <w:contextualSpacing/>
    </w:pPr>
  </w:style>
  <w:style w:type="paragraph" w:styleId="ListBullet4">
    <w:name w:val="List Bullet 4"/>
    <w:basedOn w:val="Normal"/>
    <w:uiPriority w:val="99"/>
    <w:semiHidden/>
    <w:unhideWhenUsed/>
    <w:rsid w:val="00AB3B35"/>
    <w:pPr>
      <w:numPr>
        <w:numId w:val="5"/>
      </w:numPr>
      <w:contextualSpacing/>
    </w:pPr>
  </w:style>
  <w:style w:type="paragraph" w:styleId="ListBullet5">
    <w:name w:val="List Bullet 5"/>
    <w:basedOn w:val="Normal"/>
    <w:uiPriority w:val="99"/>
    <w:semiHidden/>
    <w:unhideWhenUsed/>
    <w:rsid w:val="00AB3B35"/>
    <w:pPr>
      <w:numPr>
        <w:numId w:val="6"/>
      </w:numPr>
      <w:contextualSpacing/>
    </w:pPr>
  </w:style>
  <w:style w:type="paragraph" w:styleId="ListContinue">
    <w:name w:val="List Continue"/>
    <w:basedOn w:val="Normal"/>
    <w:uiPriority w:val="99"/>
    <w:semiHidden/>
    <w:unhideWhenUsed/>
    <w:rsid w:val="00AB3B35"/>
    <w:pPr>
      <w:spacing w:after="120"/>
      <w:ind w:left="360"/>
      <w:contextualSpacing/>
    </w:pPr>
  </w:style>
  <w:style w:type="paragraph" w:styleId="ListContinue2">
    <w:name w:val="List Continue 2"/>
    <w:basedOn w:val="Normal"/>
    <w:uiPriority w:val="99"/>
    <w:semiHidden/>
    <w:unhideWhenUsed/>
    <w:rsid w:val="00AB3B35"/>
    <w:pPr>
      <w:spacing w:after="120"/>
      <w:ind w:left="720"/>
      <w:contextualSpacing/>
    </w:pPr>
  </w:style>
  <w:style w:type="paragraph" w:styleId="ListContinue3">
    <w:name w:val="List Continue 3"/>
    <w:basedOn w:val="Normal"/>
    <w:uiPriority w:val="99"/>
    <w:semiHidden/>
    <w:unhideWhenUsed/>
    <w:rsid w:val="00AB3B35"/>
    <w:pPr>
      <w:spacing w:after="120"/>
      <w:ind w:left="1080"/>
      <w:contextualSpacing/>
    </w:pPr>
  </w:style>
  <w:style w:type="paragraph" w:styleId="ListContinue4">
    <w:name w:val="List Continue 4"/>
    <w:basedOn w:val="Normal"/>
    <w:uiPriority w:val="99"/>
    <w:semiHidden/>
    <w:unhideWhenUsed/>
    <w:rsid w:val="00AB3B35"/>
    <w:pPr>
      <w:spacing w:after="120"/>
      <w:ind w:left="1440"/>
      <w:contextualSpacing/>
    </w:pPr>
  </w:style>
  <w:style w:type="paragraph" w:styleId="ListContinue5">
    <w:name w:val="List Continue 5"/>
    <w:basedOn w:val="Normal"/>
    <w:uiPriority w:val="99"/>
    <w:semiHidden/>
    <w:unhideWhenUsed/>
    <w:rsid w:val="00AB3B35"/>
    <w:pPr>
      <w:spacing w:after="120"/>
      <w:ind w:left="1800"/>
      <w:contextualSpacing/>
    </w:pPr>
  </w:style>
  <w:style w:type="paragraph" w:styleId="ListNumber">
    <w:name w:val="List Number"/>
    <w:basedOn w:val="Normal"/>
    <w:uiPriority w:val="99"/>
    <w:semiHidden/>
    <w:unhideWhenUsed/>
    <w:rsid w:val="00AB3B35"/>
    <w:pPr>
      <w:numPr>
        <w:numId w:val="7"/>
      </w:numPr>
      <w:contextualSpacing/>
    </w:pPr>
  </w:style>
  <w:style w:type="paragraph" w:styleId="ListNumber2">
    <w:name w:val="List Number 2"/>
    <w:basedOn w:val="Normal"/>
    <w:uiPriority w:val="99"/>
    <w:semiHidden/>
    <w:unhideWhenUsed/>
    <w:rsid w:val="00AB3B35"/>
    <w:pPr>
      <w:numPr>
        <w:numId w:val="8"/>
      </w:numPr>
      <w:contextualSpacing/>
    </w:pPr>
  </w:style>
  <w:style w:type="paragraph" w:styleId="ListNumber3">
    <w:name w:val="List Number 3"/>
    <w:basedOn w:val="Normal"/>
    <w:uiPriority w:val="99"/>
    <w:semiHidden/>
    <w:unhideWhenUsed/>
    <w:rsid w:val="00AB3B35"/>
    <w:pPr>
      <w:numPr>
        <w:numId w:val="9"/>
      </w:numPr>
      <w:contextualSpacing/>
    </w:pPr>
  </w:style>
  <w:style w:type="paragraph" w:styleId="ListNumber4">
    <w:name w:val="List Number 4"/>
    <w:basedOn w:val="Normal"/>
    <w:uiPriority w:val="99"/>
    <w:semiHidden/>
    <w:unhideWhenUsed/>
    <w:rsid w:val="00AB3B35"/>
    <w:pPr>
      <w:numPr>
        <w:numId w:val="10"/>
      </w:numPr>
      <w:contextualSpacing/>
    </w:pPr>
  </w:style>
  <w:style w:type="paragraph" w:styleId="ListNumber5">
    <w:name w:val="List Number 5"/>
    <w:basedOn w:val="Normal"/>
    <w:uiPriority w:val="99"/>
    <w:semiHidden/>
    <w:unhideWhenUsed/>
    <w:rsid w:val="00AB3B35"/>
    <w:pPr>
      <w:numPr>
        <w:numId w:val="11"/>
      </w:numPr>
      <w:contextualSpacing/>
    </w:pPr>
  </w:style>
  <w:style w:type="paragraph" w:styleId="MacroText">
    <w:name w:val="macro"/>
    <w:link w:val="MacroTextChar"/>
    <w:uiPriority w:val="99"/>
    <w:semiHidden/>
    <w:unhideWhenUsed/>
    <w:rsid w:val="00AB3B3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AB3B35"/>
    <w:rPr>
      <w:rFonts w:ascii="Consolas" w:hAnsi="Consolas"/>
      <w:sz w:val="20"/>
      <w:szCs w:val="20"/>
    </w:rPr>
  </w:style>
  <w:style w:type="paragraph" w:styleId="MessageHeader">
    <w:name w:val="Message Header"/>
    <w:basedOn w:val="Normal"/>
    <w:link w:val="MessageHeaderChar"/>
    <w:uiPriority w:val="99"/>
    <w:semiHidden/>
    <w:unhideWhenUsed/>
    <w:rsid w:val="00AB3B35"/>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B3B35"/>
    <w:rPr>
      <w:rFonts w:asciiTheme="majorHAnsi" w:eastAsiaTheme="majorEastAsia" w:hAnsiTheme="majorHAnsi" w:cstheme="majorBidi"/>
      <w:shd w:val="pct20" w:color="auto" w:fill="auto"/>
    </w:rPr>
  </w:style>
  <w:style w:type="paragraph" w:styleId="NoSpacing">
    <w:name w:val="No Spacing"/>
    <w:uiPriority w:val="1"/>
    <w:qFormat/>
    <w:rsid w:val="00AB3B35"/>
    <w:pPr>
      <w:spacing w:after="0" w:line="240" w:lineRule="auto"/>
    </w:pPr>
  </w:style>
  <w:style w:type="paragraph" w:styleId="NormalIndent">
    <w:name w:val="Normal Indent"/>
    <w:basedOn w:val="Normal"/>
    <w:uiPriority w:val="99"/>
    <w:semiHidden/>
    <w:unhideWhenUsed/>
    <w:rsid w:val="00AB3B35"/>
    <w:pPr>
      <w:ind w:left="720"/>
    </w:pPr>
  </w:style>
  <w:style w:type="paragraph" w:styleId="NoteHeading">
    <w:name w:val="Note Heading"/>
    <w:basedOn w:val="Normal"/>
    <w:next w:val="Normal"/>
    <w:link w:val="NoteHeadingChar"/>
    <w:uiPriority w:val="99"/>
    <w:semiHidden/>
    <w:unhideWhenUsed/>
    <w:rsid w:val="00AB3B35"/>
    <w:pPr>
      <w:spacing w:after="0"/>
    </w:pPr>
  </w:style>
  <w:style w:type="character" w:customStyle="1" w:styleId="NoteHeadingChar">
    <w:name w:val="Note Heading Char"/>
    <w:basedOn w:val="DefaultParagraphFont"/>
    <w:link w:val="NoteHeading"/>
    <w:uiPriority w:val="99"/>
    <w:semiHidden/>
    <w:rsid w:val="00AB3B35"/>
  </w:style>
  <w:style w:type="paragraph" w:styleId="PlainText">
    <w:name w:val="Plain Text"/>
    <w:basedOn w:val="Normal"/>
    <w:link w:val="PlainTextChar"/>
    <w:uiPriority w:val="99"/>
    <w:semiHidden/>
    <w:unhideWhenUsed/>
    <w:rsid w:val="00AB3B35"/>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AB3B35"/>
    <w:rPr>
      <w:rFonts w:ascii="Consolas" w:hAnsi="Consolas"/>
      <w:sz w:val="21"/>
      <w:szCs w:val="21"/>
    </w:rPr>
  </w:style>
  <w:style w:type="paragraph" w:styleId="Salutation">
    <w:name w:val="Salutation"/>
    <w:basedOn w:val="Normal"/>
    <w:next w:val="Normal"/>
    <w:link w:val="SalutationChar"/>
    <w:uiPriority w:val="99"/>
    <w:semiHidden/>
    <w:unhideWhenUsed/>
    <w:rsid w:val="00AB3B35"/>
  </w:style>
  <w:style w:type="character" w:customStyle="1" w:styleId="SalutationChar">
    <w:name w:val="Salutation Char"/>
    <w:basedOn w:val="DefaultParagraphFont"/>
    <w:link w:val="Salutation"/>
    <w:uiPriority w:val="99"/>
    <w:semiHidden/>
    <w:rsid w:val="00AB3B35"/>
  </w:style>
  <w:style w:type="paragraph" w:styleId="Signature">
    <w:name w:val="Signature"/>
    <w:basedOn w:val="Normal"/>
    <w:link w:val="SignatureChar"/>
    <w:uiPriority w:val="99"/>
    <w:semiHidden/>
    <w:unhideWhenUsed/>
    <w:rsid w:val="00AB3B35"/>
    <w:pPr>
      <w:spacing w:after="0"/>
      <w:ind w:left="4320"/>
    </w:pPr>
  </w:style>
  <w:style w:type="character" w:customStyle="1" w:styleId="SignatureChar">
    <w:name w:val="Signature Char"/>
    <w:basedOn w:val="DefaultParagraphFont"/>
    <w:link w:val="Signature"/>
    <w:uiPriority w:val="99"/>
    <w:semiHidden/>
    <w:rsid w:val="00AB3B35"/>
  </w:style>
  <w:style w:type="paragraph" w:styleId="TableofAuthorities">
    <w:name w:val="table of authorities"/>
    <w:basedOn w:val="Normal"/>
    <w:next w:val="Normal"/>
    <w:uiPriority w:val="99"/>
    <w:semiHidden/>
    <w:unhideWhenUsed/>
    <w:rsid w:val="00AB3B35"/>
    <w:pPr>
      <w:spacing w:after="0"/>
      <w:ind w:left="240" w:hanging="240"/>
    </w:pPr>
  </w:style>
  <w:style w:type="paragraph" w:styleId="TableofFigures">
    <w:name w:val="table of figures"/>
    <w:basedOn w:val="Normal"/>
    <w:next w:val="Normal"/>
    <w:uiPriority w:val="99"/>
    <w:semiHidden/>
    <w:unhideWhenUsed/>
    <w:rsid w:val="00AB3B35"/>
    <w:pPr>
      <w:spacing w:after="0"/>
    </w:pPr>
  </w:style>
  <w:style w:type="paragraph" w:styleId="TOAHeading">
    <w:name w:val="toa heading"/>
    <w:basedOn w:val="Normal"/>
    <w:next w:val="Normal"/>
    <w:uiPriority w:val="99"/>
    <w:semiHidden/>
    <w:unhideWhenUsed/>
    <w:rsid w:val="00AB3B35"/>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5479EE"/>
    <w:pPr>
      <w:tabs>
        <w:tab w:val="right" w:leader="dot" w:pos="9350"/>
      </w:tabs>
      <w:spacing w:before="120" w:after="120"/>
    </w:pPr>
  </w:style>
  <w:style w:type="paragraph" w:styleId="TOC2">
    <w:name w:val="toc 2"/>
    <w:basedOn w:val="Normal"/>
    <w:next w:val="Normal"/>
    <w:autoRedefine/>
    <w:uiPriority w:val="39"/>
    <w:unhideWhenUsed/>
    <w:rsid w:val="00F82DF4"/>
    <w:pPr>
      <w:spacing w:after="100"/>
      <w:ind w:left="240"/>
    </w:pPr>
  </w:style>
  <w:style w:type="paragraph" w:styleId="TOC3">
    <w:name w:val="toc 3"/>
    <w:basedOn w:val="Normal"/>
    <w:next w:val="Normal"/>
    <w:autoRedefine/>
    <w:uiPriority w:val="39"/>
    <w:unhideWhenUsed/>
    <w:rsid w:val="00AB3B35"/>
    <w:pPr>
      <w:spacing w:after="100"/>
      <w:ind w:left="480"/>
    </w:pPr>
  </w:style>
  <w:style w:type="paragraph" w:styleId="TOC4">
    <w:name w:val="toc 4"/>
    <w:basedOn w:val="Normal"/>
    <w:next w:val="Normal"/>
    <w:autoRedefine/>
    <w:uiPriority w:val="39"/>
    <w:unhideWhenUsed/>
    <w:rsid w:val="00AB3B35"/>
    <w:pPr>
      <w:spacing w:after="100"/>
      <w:ind w:left="720"/>
    </w:pPr>
  </w:style>
  <w:style w:type="paragraph" w:styleId="TOC5">
    <w:name w:val="toc 5"/>
    <w:basedOn w:val="Normal"/>
    <w:next w:val="Normal"/>
    <w:autoRedefine/>
    <w:uiPriority w:val="39"/>
    <w:semiHidden/>
    <w:unhideWhenUsed/>
    <w:rsid w:val="00AB3B35"/>
    <w:pPr>
      <w:spacing w:after="100"/>
      <w:ind w:left="960"/>
    </w:pPr>
  </w:style>
  <w:style w:type="paragraph" w:styleId="TOC6">
    <w:name w:val="toc 6"/>
    <w:basedOn w:val="Normal"/>
    <w:next w:val="Normal"/>
    <w:autoRedefine/>
    <w:uiPriority w:val="39"/>
    <w:semiHidden/>
    <w:unhideWhenUsed/>
    <w:rsid w:val="00AB3B35"/>
    <w:pPr>
      <w:spacing w:after="100"/>
      <w:ind w:left="1200"/>
    </w:pPr>
  </w:style>
  <w:style w:type="paragraph" w:styleId="TOC7">
    <w:name w:val="toc 7"/>
    <w:basedOn w:val="Normal"/>
    <w:next w:val="Normal"/>
    <w:autoRedefine/>
    <w:uiPriority w:val="39"/>
    <w:semiHidden/>
    <w:unhideWhenUsed/>
    <w:rsid w:val="00AB3B35"/>
    <w:pPr>
      <w:spacing w:after="100"/>
      <w:ind w:left="1440"/>
    </w:pPr>
  </w:style>
  <w:style w:type="paragraph" w:styleId="TOC8">
    <w:name w:val="toc 8"/>
    <w:basedOn w:val="Normal"/>
    <w:next w:val="Normal"/>
    <w:autoRedefine/>
    <w:uiPriority w:val="39"/>
    <w:semiHidden/>
    <w:unhideWhenUsed/>
    <w:rsid w:val="00AB3B35"/>
    <w:pPr>
      <w:spacing w:after="100"/>
      <w:ind w:left="1680"/>
    </w:pPr>
  </w:style>
  <w:style w:type="paragraph" w:styleId="TOC9">
    <w:name w:val="toc 9"/>
    <w:basedOn w:val="Normal"/>
    <w:next w:val="Normal"/>
    <w:autoRedefine/>
    <w:uiPriority w:val="39"/>
    <w:semiHidden/>
    <w:unhideWhenUsed/>
    <w:rsid w:val="00AB3B35"/>
    <w:pPr>
      <w:spacing w:after="100"/>
      <w:ind w:left="1920"/>
    </w:pPr>
  </w:style>
  <w:style w:type="paragraph" w:styleId="TOCHeading">
    <w:name w:val="TOC Heading"/>
    <w:basedOn w:val="Heading1"/>
    <w:next w:val="Normal"/>
    <w:uiPriority w:val="39"/>
    <w:unhideWhenUsed/>
    <w:qFormat/>
    <w:rsid w:val="00AB3B35"/>
    <w:pPr>
      <w:spacing w:before="240" w:after="0"/>
      <w:outlineLvl w:val="9"/>
    </w:pPr>
    <w:rPr>
      <w:sz w:val="32"/>
      <w:szCs w:val="32"/>
    </w:rPr>
  </w:style>
  <w:style w:type="paragraph" w:styleId="Revision">
    <w:name w:val="Revision"/>
    <w:hidden/>
    <w:uiPriority w:val="99"/>
    <w:semiHidden/>
    <w:rsid w:val="00ED04B5"/>
    <w:pPr>
      <w:spacing w:after="0" w:line="240" w:lineRule="auto"/>
    </w:pPr>
  </w:style>
  <w:style w:type="character" w:styleId="Hyperlink">
    <w:name w:val="Hyperlink"/>
    <w:basedOn w:val="DefaultParagraphFont"/>
    <w:uiPriority w:val="99"/>
    <w:unhideWhenUsed/>
    <w:rsid w:val="00630AA9"/>
    <w:rPr>
      <w:color w:val="467886" w:themeColor="hyperlink"/>
      <w:u w:val="single"/>
    </w:rPr>
  </w:style>
  <w:style w:type="character" w:styleId="FootnoteReference">
    <w:name w:val="footnote reference"/>
    <w:basedOn w:val="DefaultParagraphFont"/>
    <w:uiPriority w:val="99"/>
    <w:semiHidden/>
    <w:unhideWhenUsed/>
    <w:rsid w:val="005D001B"/>
    <w:rPr>
      <w:vertAlign w:val="superscript"/>
    </w:rPr>
  </w:style>
  <w:style w:type="character" w:styleId="UnresolvedMention">
    <w:name w:val="Unresolved Mention"/>
    <w:basedOn w:val="DefaultParagraphFont"/>
    <w:uiPriority w:val="99"/>
    <w:semiHidden/>
    <w:unhideWhenUsed/>
    <w:rsid w:val="002A65E4"/>
    <w:rPr>
      <w:color w:val="605E5C"/>
      <w:shd w:val="clear" w:color="auto" w:fill="E1DFDD"/>
    </w:rPr>
  </w:style>
  <w:style w:type="character" w:styleId="EndnoteReference">
    <w:name w:val="endnote reference"/>
    <w:basedOn w:val="DefaultParagraphFont"/>
    <w:uiPriority w:val="99"/>
    <w:semiHidden/>
    <w:unhideWhenUsed/>
    <w:rsid w:val="000A7CB3"/>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A710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8235">
      <w:bodyDiv w:val="1"/>
      <w:marLeft w:val="0"/>
      <w:marRight w:val="0"/>
      <w:marTop w:val="0"/>
      <w:marBottom w:val="0"/>
      <w:divBdr>
        <w:top w:val="none" w:sz="0" w:space="0" w:color="auto"/>
        <w:left w:val="none" w:sz="0" w:space="0" w:color="auto"/>
        <w:bottom w:val="none" w:sz="0" w:space="0" w:color="auto"/>
        <w:right w:val="none" w:sz="0" w:space="0" w:color="auto"/>
      </w:divBdr>
    </w:div>
    <w:div w:id="52044041">
      <w:bodyDiv w:val="1"/>
      <w:marLeft w:val="0"/>
      <w:marRight w:val="0"/>
      <w:marTop w:val="0"/>
      <w:marBottom w:val="0"/>
      <w:divBdr>
        <w:top w:val="none" w:sz="0" w:space="0" w:color="auto"/>
        <w:left w:val="none" w:sz="0" w:space="0" w:color="auto"/>
        <w:bottom w:val="none" w:sz="0" w:space="0" w:color="auto"/>
        <w:right w:val="none" w:sz="0" w:space="0" w:color="auto"/>
      </w:divBdr>
    </w:div>
    <w:div w:id="67463227">
      <w:bodyDiv w:val="1"/>
      <w:marLeft w:val="0"/>
      <w:marRight w:val="0"/>
      <w:marTop w:val="0"/>
      <w:marBottom w:val="0"/>
      <w:divBdr>
        <w:top w:val="none" w:sz="0" w:space="0" w:color="auto"/>
        <w:left w:val="none" w:sz="0" w:space="0" w:color="auto"/>
        <w:bottom w:val="none" w:sz="0" w:space="0" w:color="auto"/>
        <w:right w:val="none" w:sz="0" w:space="0" w:color="auto"/>
      </w:divBdr>
    </w:div>
    <w:div w:id="121923026">
      <w:bodyDiv w:val="1"/>
      <w:marLeft w:val="0"/>
      <w:marRight w:val="0"/>
      <w:marTop w:val="0"/>
      <w:marBottom w:val="0"/>
      <w:divBdr>
        <w:top w:val="none" w:sz="0" w:space="0" w:color="auto"/>
        <w:left w:val="none" w:sz="0" w:space="0" w:color="auto"/>
        <w:bottom w:val="none" w:sz="0" w:space="0" w:color="auto"/>
        <w:right w:val="none" w:sz="0" w:space="0" w:color="auto"/>
      </w:divBdr>
    </w:div>
    <w:div w:id="155997577">
      <w:bodyDiv w:val="1"/>
      <w:marLeft w:val="0"/>
      <w:marRight w:val="0"/>
      <w:marTop w:val="0"/>
      <w:marBottom w:val="0"/>
      <w:divBdr>
        <w:top w:val="none" w:sz="0" w:space="0" w:color="auto"/>
        <w:left w:val="none" w:sz="0" w:space="0" w:color="auto"/>
        <w:bottom w:val="none" w:sz="0" w:space="0" w:color="auto"/>
        <w:right w:val="none" w:sz="0" w:space="0" w:color="auto"/>
      </w:divBdr>
    </w:div>
    <w:div w:id="156190526">
      <w:bodyDiv w:val="1"/>
      <w:marLeft w:val="0"/>
      <w:marRight w:val="0"/>
      <w:marTop w:val="0"/>
      <w:marBottom w:val="0"/>
      <w:divBdr>
        <w:top w:val="none" w:sz="0" w:space="0" w:color="auto"/>
        <w:left w:val="none" w:sz="0" w:space="0" w:color="auto"/>
        <w:bottom w:val="none" w:sz="0" w:space="0" w:color="auto"/>
        <w:right w:val="none" w:sz="0" w:space="0" w:color="auto"/>
      </w:divBdr>
    </w:div>
    <w:div w:id="166748777">
      <w:bodyDiv w:val="1"/>
      <w:marLeft w:val="0"/>
      <w:marRight w:val="0"/>
      <w:marTop w:val="0"/>
      <w:marBottom w:val="0"/>
      <w:divBdr>
        <w:top w:val="none" w:sz="0" w:space="0" w:color="auto"/>
        <w:left w:val="none" w:sz="0" w:space="0" w:color="auto"/>
        <w:bottom w:val="none" w:sz="0" w:space="0" w:color="auto"/>
        <w:right w:val="none" w:sz="0" w:space="0" w:color="auto"/>
      </w:divBdr>
    </w:div>
    <w:div w:id="167989025">
      <w:bodyDiv w:val="1"/>
      <w:marLeft w:val="0"/>
      <w:marRight w:val="0"/>
      <w:marTop w:val="0"/>
      <w:marBottom w:val="0"/>
      <w:divBdr>
        <w:top w:val="none" w:sz="0" w:space="0" w:color="auto"/>
        <w:left w:val="none" w:sz="0" w:space="0" w:color="auto"/>
        <w:bottom w:val="none" w:sz="0" w:space="0" w:color="auto"/>
        <w:right w:val="none" w:sz="0" w:space="0" w:color="auto"/>
      </w:divBdr>
    </w:div>
    <w:div w:id="179588739">
      <w:bodyDiv w:val="1"/>
      <w:marLeft w:val="0"/>
      <w:marRight w:val="0"/>
      <w:marTop w:val="0"/>
      <w:marBottom w:val="0"/>
      <w:divBdr>
        <w:top w:val="none" w:sz="0" w:space="0" w:color="auto"/>
        <w:left w:val="none" w:sz="0" w:space="0" w:color="auto"/>
        <w:bottom w:val="none" w:sz="0" w:space="0" w:color="auto"/>
        <w:right w:val="none" w:sz="0" w:space="0" w:color="auto"/>
      </w:divBdr>
    </w:div>
    <w:div w:id="232012942">
      <w:bodyDiv w:val="1"/>
      <w:marLeft w:val="0"/>
      <w:marRight w:val="0"/>
      <w:marTop w:val="0"/>
      <w:marBottom w:val="0"/>
      <w:divBdr>
        <w:top w:val="none" w:sz="0" w:space="0" w:color="auto"/>
        <w:left w:val="none" w:sz="0" w:space="0" w:color="auto"/>
        <w:bottom w:val="none" w:sz="0" w:space="0" w:color="auto"/>
        <w:right w:val="none" w:sz="0" w:space="0" w:color="auto"/>
      </w:divBdr>
    </w:div>
    <w:div w:id="251745690">
      <w:bodyDiv w:val="1"/>
      <w:marLeft w:val="0"/>
      <w:marRight w:val="0"/>
      <w:marTop w:val="0"/>
      <w:marBottom w:val="0"/>
      <w:divBdr>
        <w:top w:val="none" w:sz="0" w:space="0" w:color="auto"/>
        <w:left w:val="none" w:sz="0" w:space="0" w:color="auto"/>
        <w:bottom w:val="none" w:sz="0" w:space="0" w:color="auto"/>
        <w:right w:val="none" w:sz="0" w:space="0" w:color="auto"/>
      </w:divBdr>
    </w:div>
    <w:div w:id="287785251">
      <w:bodyDiv w:val="1"/>
      <w:marLeft w:val="0"/>
      <w:marRight w:val="0"/>
      <w:marTop w:val="0"/>
      <w:marBottom w:val="0"/>
      <w:divBdr>
        <w:top w:val="none" w:sz="0" w:space="0" w:color="auto"/>
        <w:left w:val="none" w:sz="0" w:space="0" w:color="auto"/>
        <w:bottom w:val="none" w:sz="0" w:space="0" w:color="auto"/>
        <w:right w:val="none" w:sz="0" w:space="0" w:color="auto"/>
      </w:divBdr>
    </w:div>
    <w:div w:id="357388106">
      <w:bodyDiv w:val="1"/>
      <w:marLeft w:val="0"/>
      <w:marRight w:val="0"/>
      <w:marTop w:val="0"/>
      <w:marBottom w:val="0"/>
      <w:divBdr>
        <w:top w:val="none" w:sz="0" w:space="0" w:color="auto"/>
        <w:left w:val="none" w:sz="0" w:space="0" w:color="auto"/>
        <w:bottom w:val="none" w:sz="0" w:space="0" w:color="auto"/>
        <w:right w:val="none" w:sz="0" w:space="0" w:color="auto"/>
      </w:divBdr>
    </w:div>
    <w:div w:id="374308798">
      <w:bodyDiv w:val="1"/>
      <w:marLeft w:val="0"/>
      <w:marRight w:val="0"/>
      <w:marTop w:val="0"/>
      <w:marBottom w:val="0"/>
      <w:divBdr>
        <w:top w:val="none" w:sz="0" w:space="0" w:color="auto"/>
        <w:left w:val="none" w:sz="0" w:space="0" w:color="auto"/>
        <w:bottom w:val="none" w:sz="0" w:space="0" w:color="auto"/>
        <w:right w:val="none" w:sz="0" w:space="0" w:color="auto"/>
      </w:divBdr>
    </w:div>
    <w:div w:id="428353871">
      <w:bodyDiv w:val="1"/>
      <w:marLeft w:val="0"/>
      <w:marRight w:val="0"/>
      <w:marTop w:val="0"/>
      <w:marBottom w:val="0"/>
      <w:divBdr>
        <w:top w:val="none" w:sz="0" w:space="0" w:color="auto"/>
        <w:left w:val="none" w:sz="0" w:space="0" w:color="auto"/>
        <w:bottom w:val="none" w:sz="0" w:space="0" w:color="auto"/>
        <w:right w:val="none" w:sz="0" w:space="0" w:color="auto"/>
      </w:divBdr>
    </w:div>
    <w:div w:id="438137963">
      <w:bodyDiv w:val="1"/>
      <w:marLeft w:val="0"/>
      <w:marRight w:val="0"/>
      <w:marTop w:val="0"/>
      <w:marBottom w:val="0"/>
      <w:divBdr>
        <w:top w:val="none" w:sz="0" w:space="0" w:color="auto"/>
        <w:left w:val="none" w:sz="0" w:space="0" w:color="auto"/>
        <w:bottom w:val="none" w:sz="0" w:space="0" w:color="auto"/>
        <w:right w:val="none" w:sz="0" w:space="0" w:color="auto"/>
      </w:divBdr>
    </w:div>
    <w:div w:id="476267525">
      <w:bodyDiv w:val="1"/>
      <w:marLeft w:val="0"/>
      <w:marRight w:val="0"/>
      <w:marTop w:val="0"/>
      <w:marBottom w:val="0"/>
      <w:divBdr>
        <w:top w:val="none" w:sz="0" w:space="0" w:color="auto"/>
        <w:left w:val="none" w:sz="0" w:space="0" w:color="auto"/>
        <w:bottom w:val="none" w:sz="0" w:space="0" w:color="auto"/>
        <w:right w:val="none" w:sz="0" w:space="0" w:color="auto"/>
      </w:divBdr>
    </w:div>
    <w:div w:id="480657220">
      <w:bodyDiv w:val="1"/>
      <w:marLeft w:val="0"/>
      <w:marRight w:val="0"/>
      <w:marTop w:val="0"/>
      <w:marBottom w:val="0"/>
      <w:divBdr>
        <w:top w:val="none" w:sz="0" w:space="0" w:color="auto"/>
        <w:left w:val="none" w:sz="0" w:space="0" w:color="auto"/>
        <w:bottom w:val="none" w:sz="0" w:space="0" w:color="auto"/>
        <w:right w:val="none" w:sz="0" w:space="0" w:color="auto"/>
      </w:divBdr>
    </w:div>
    <w:div w:id="500238000">
      <w:bodyDiv w:val="1"/>
      <w:marLeft w:val="0"/>
      <w:marRight w:val="0"/>
      <w:marTop w:val="0"/>
      <w:marBottom w:val="0"/>
      <w:divBdr>
        <w:top w:val="none" w:sz="0" w:space="0" w:color="auto"/>
        <w:left w:val="none" w:sz="0" w:space="0" w:color="auto"/>
        <w:bottom w:val="none" w:sz="0" w:space="0" w:color="auto"/>
        <w:right w:val="none" w:sz="0" w:space="0" w:color="auto"/>
      </w:divBdr>
    </w:div>
    <w:div w:id="549078010">
      <w:bodyDiv w:val="1"/>
      <w:marLeft w:val="0"/>
      <w:marRight w:val="0"/>
      <w:marTop w:val="0"/>
      <w:marBottom w:val="0"/>
      <w:divBdr>
        <w:top w:val="none" w:sz="0" w:space="0" w:color="auto"/>
        <w:left w:val="none" w:sz="0" w:space="0" w:color="auto"/>
        <w:bottom w:val="none" w:sz="0" w:space="0" w:color="auto"/>
        <w:right w:val="none" w:sz="0" w:space="0" w:color="auto"/>
      </w:divBdr>
    </w:div>
    <w:div w:id="556208274">
      <w:bodyDiv w:val="1"/>
      <w:marLeft w:val="0"/>
      <w:marRight w:val="0"/>
      <w:marTop w:val="0"/>
      <w:marBottom w:val="0"/>
      <w:divBdr>
        <w:top w:val="none" w:sz="0" w:space="0" w:color="auto"/>
        <w:left w:val="none" w:sz="0" w:space="0" w:color="auto"/>
        <w:bottom w:val="none" w:sz="0" w:space="0" w:color="auto"/>
        <w:right w:val="none" w:sz="0" w:space="0" w:color="auto"/>
      </w:divBdr>
    </w:div>
    <w:div w:id="631177753">
      <w:bodyDiv w:val="1"/>
      <w:marLeft w:val="0"/>
      <w:marRight w:val="0"/>
      <w:marTop w:val="0"/>
      <w:marBottom w:val="0"/>
      <w:divBdr>
        <w:top w:val="none" w:sz="0" w:space="0" w:color="auto"/>
        <w:left w:val="none" w:sz="0" w:space="0" w:color="auto"/>
        <w:bottom w:val="none" w:sz="0" w:space="0" w:color="auto"/>
        <w:right w:val="none" w:sz="0" w:space="0" w:color="auto"/>
      </w:divBdr>
    </w:div>
    <w:div w:id="635795910">
      <w:bodyDiv w:val="1"/>
      <w:marLeft w:val="0"/>
      <w:marRight w:val="0"/>
      <w:marTop w:val="0"/>
      <w:marBottom w:val="0"/>
      <w:divBdr>
        <w:top w:val="none" w:sz="0" w:space="0" w:color="auto"/>
        <w:left w:val="none" w:sz="0" w:space="0" w:color="auto"/>
        <w:bottom w:val="none" w:sz="0" w:space="0" w:color="auto"/>
        <w:right w:val="none" w:sz="0" w:space="0" w:color="auto"/>
      </w:divBdr>
    </w:div>
    <w:div w:id="651253101">
      <w:bodyDiv w:val="1"/>
      <w:marLeft w:val="0"/>
      <w:marRight w:val="0"/>
      <w:marTop w:val="0"/>
      <w:marBottom w:val="0"/>
      <w:divBdr>
        <w:top w:val="none" w:sz="0" w:space="0" w:color="auto"/>
        <w:left w:val="none" w:sz="0" w:space="0" w:color="auto"/>
        <w:bottom w:val="none" w:sz="0" w:space="0" w:color="auto"/>
        <w:right w:val="none" w:sz="0" w:space="0" w:color="auto"/>
      </w:divBdr>
    </w:div>
    <w:div w:id="700592199">
      <w:bodyDiv w:val="1"/>
      <w:marLeft w:val="0"/>
      <w:marRight w:val="0"/>
      <w:marTop w:val="0"/>
      <w:marBottom w:val="0"/>
      <w:divBdr>
        <w:top w:val="none" w:sz="0" w:space="0" w:color="auto"/>
        <w:left w:val="none" w:sz="0" w:space="0" w:color="auto"/>
        <w:bottom w:val="none" w:sz="0" w:space="0" w:color="auto"/>
        <w:right w:val="none" w:sz="0" w:space="0" w:color="auto"/>
      </w:divBdr>
    </w:div>
    <w:div w:id="705377130">
      <w:bodyDiv w:val="1"/>
      <w:marLeft w:val="0"/>
      <w:marRight w:val="0"/>
      <w:marTop w:val="0"/>
      <w:marBottom w:val="0"/>
      <w:divBdr>
        <w:top w:val="none" w:sz="0" w:space="0" w:color="auto"/>
        <w:left w:val="none" w:sz="0" w:space="0" w:color="auto"/>
        <w:bottom w:val="none" w:sz="0" w:space="0" w:color="auto"/>
        <w:right w:val="none" w:sz="0" w:space="0" w:color="auto"/>
      </w:divBdr>
    </w:div>
    <w:div w:id="708262784">
      <w:bodyDiv w:val="1"/>
      <w:marLeft w:val="0"/>
      <w:marRight w:val="0"/>
      <w:marTop w:val="0"/>
      <w:marBottom w:val="0"/>
      <w:divBdr>
        <w:top w:val="none" w:sz="0" w:space="0" w:color="auto"/>
        <w:left w:val="none" w:sz="0" w:space="0" w:color="auto"/>
        <w:bottom w:val="none" w:sz="0" w:space="0" w:color="auto"/>
        <w:right w:val="none" w:sz="0" w:space="0" w:color="auto"/>
      </w:divBdr>
    </w:div>
    <w:div w:id="751777652">
      <w:bodyDiv w:val="1"/>
      <w:marLeft w:val="0"/>
      <w:marRight w:val="0"/>
      <w:marTop w:val="0"/>
      <w:marBottom w:val="0"/>
      <w:divBdr>
        <w:top w:val="none" w:sz="0" w:space="0" w:color="auto"/>
        <w:left w:val="none" w:sz="0" w:space="0" w:color="auto"/>
        <w:bottom w:val="none" w:sz="0" w:space="0" w:color="auto"/>
        <w:right w:val="none" w:sz="0" w:space="0" w:color="auto"/>
      </w:divBdr>
    </w:div>
    <w:div w:id="789209459">
      <w:bodyDiv w:val="1"/>
      <w:marLeft w:val="0"/>
      <w:marRight w:val="0"/>
      <w:marTop w:val="0"/>
      <w:marBottom w:val="0"/>
      <w:divBdr>
        <w:top w:val="none" w:sz="0" w:space="0" w:color="auto"/>
        <w:left w:val="none" w:sz="0" w:space="0" w:color="auto"/>
        <w:bottom w:val="none" w:sz="0" w:space="0" w:color="auto"/>
        <w:right w:val="none" w:sz="0" w:space="0" w:color="auto"/>
      </w:divBdr>
    </w:div>
    <w:div w:id="859394602">
      <w:bodyDiv w:val="1"/>
      <w:marLeft w:val="0"/>
      <w:marRight w:val="0"/>
      <w:marTop w:val="0"/>
      <w:marBottom w:val="0"/>
      <w:divBdr>
        <w:top w:val="none" w:sz="0" w:space="0" w:color="auto"/>
        <w:left w:val="none" w:sz="0" w:space="0" w:color="auto"/>
        <w:bottom w:val="none" w:sz="0" w:space="0" w:color="auto"/>
        <w:right w:val="none" w:sz="0" w:space="0" w:color="auto"/>
      </w:divBdr>
    </w:div>
    <w:div w:id="862326691">
      <w:bodyDiv w:val="1"/>
      <w:marLeft w:val="0"/>
      <w:marRight w:val="0"/>
      <w:marTop w:val="0"/>
      <w:marBottom w:val="0"/>
      <w:divBdr>
        <w:top w:val="none" w:sz="0" w:space="0" w:color="auto"/>
        <w:left w:val="none" w:sz="0" w:space="0" w:color="auto"/>
        <w:bottom w:val="none" w:sz="0" w:space="0" w:color="auto"/>
        <w:right w:val="none" w:sz="0" w:space="0" w:color="auto"/>
      </w:divBdr>
    </w:div>
    <w:div w:id="877275540">
      <w:bodyDiv w:val="1"/>
      <w:marLeft w:val="0"/>
      <w:marRight w:val="0"/>
      <w:marTop w:val="0"/>
      <w:marBottom w:val="0"/>
      <w:divBdr>
        <w:top w:val="none" w:sz="0" w:space="0" w:color="auto"/>
        <w:left w:val="none" w:sz="0" w:space="0" w:color="auto"/>
        <w:bottom w:val="none" w:sz="0" w:space="0" w:color="auto"/>
        <w:right w:val="none" w:sz="0" w:space="0" w:color="auto"/>
      </w:divBdr>
    </w:div>
    <w:div w:id="882861522">
      <w:bodyDiv w:val="1"/>
      <w:marLeft w:val="0"/>
      <w:marRight w:val="0"/>
      <w:marTop w:val="0"/>
      <w:marBottom w:val="0"/>
      <w:divBdr>
        <w:top w:val="none" w:sz="0" w:space="0" w:color="auto"/>
        <w:left w:val="none" w:sz="0" w:space="0" w:color="auto"/>
        <w:bottom w:val="none" w:sz="0" w:space="0" w:color="auto"/>
        <w:right w:val="none" w:sz="0" w:space="0" w:color="auto"/>
      </w:divBdr>
    </w:div>
    <w:div w:id="909775652">
      <w:bodyDiv w:val="1"/>
      <w:marLeft w:val="0"/>
      <w:marRight w:val="0"/>
      <w:marTop w:val="0"/>
      <w:marBottom w:val="0"/>
      <w:divBdr>
        <w:top w:val="none" w:sz="0" w:space="0" w:color="auto"/>
        <w:left w:val="none" w:sz="0" w:space="0" w:color="auto"/>
        <w:bottom w:val="none" w:sz="0" w:space="0" w:color="auto"/>
        <w:right w:val="none" w:sz="0" w:space="0" w:color="auto"/>
      </w:divBdr>
    </w:div>
    <w:div w:id="921991494">
      <w:bodyDiv w:val="1"/>
      <w:marLeft w:val="0"/>
      <w:marRight w:val="0"/>
      <w:marTop w:val="0"/>
      <w:marBottom w:val="0"/>
      <w:divBdr>
        <w:top w:val="none" w:sz="0" w:space="0" w:color="auto"/>
        <w:left w:val="none" w:sz="0" w:space="0" w:color="auto"/>
        <w:bottom w:val="none" w:sz="0" w:space="0" w:color="auto"/>
        <w:right w:val="none" w:sz="0" w:space="0" w:color="auto"/>
      </w:divBdr>
    </w:div>
    <w:div w:id="946695926">
      <w:bodyDiv w:val="1"/>
      <w:marLeft w:val="0"/>
      <w:marRight w:val="0"/>
      <w:marTop w:val="0"/>
      <w:marBottom w:val="0"/>
      <w:divBdr>
        <w:top w:val="none" w:sz="0" w:space="0" w:color="auto"/>
        <w:left w:val="none" w:sz="0" w:space="0" w:color="auto"/>
        <w:bottom w:val="none" w:sz="0" w:space="0" w:color="auto"/>
        <w:right w:val="none" w:sz="0" w:space="0" w:color="auto"/>
      </w:divBdr>
    </w:div>
    <w:div w:id="968782956">
      <w:bodyDiv w:val="1"/>
      <w:marLeft w:val="0"/>
      <w:marRight w:val="0"/>
      <w:marTop w:val="0"/>
      <w:marBottom w:val="0"/>
      <w:divBdr>
        <w:top w:val="none" w:sz="0" w:space="0" w:color="auto"/>
        <w:left w:val="none" w:sz="0" w:space="0" w:color="auto"/>
        <w:bottom w:val="none" w:sz="0" w:space="0" w:color="auto"/>
        <w:right w:val="none" w:sz="0" w:space="0" w:color="auto"/>
      </w:divBdr>
    </w:div>
    <w:div w:id="1013452796">
      <w:bodyDiv w:val="1"/>
      <w:marLeft w:val="0"/>
      <w:marRight w:val="0"/>
      <w:marTop w:val="0"/>
      <w:marBottom w:val="0"/>
      <w:divBdr>
        <w:top w:val="none" w:sz="0" w:space="0" w:color="auto"/>
        <w:left w:val="none" w:sz="0" w:space="0" w:color="auto"/>
        <w:bottom w:val="none" w:sz="0" w:space="0" w:color="auto"/>
        <w:right w:val="none" w:sz="0" w:space="0" w:color="auto"/>
      </w:divBdr>
    </w:div>
    <w:div w:id="1155268645">
      <w:bodyDiv w:val="1"/>
      <w:marLeft w:val="0"/>
      <w:marRight w:val="0"/>
      <w:marTop w:val="0"/>
      <w:marBottom w:val="0"/>
      <w:divBdr>
        <w:top w:val="none" w:sz="0" w:space="0" w:color="auto"/>
        <w:left w:val="none" w:sz="0" w:space="0" w:color="auto"/>
        <w:bottom w:val="none" w:sz="0" w:space="0" w:color="auto"/>
        <w:right w:val="none" w:sz="0" w:space="0" w:color="auto"/>
      </w:divBdr>
    </w:div>
    <w:div w:id="1186022158">
      <w:bodyDiv w:val="1"/>
      <w:marLeft w:val="0"/>
      <w:marRight w:val="0"/>
      <w:marTop w:val="0"/>
      <w:marBottom w:val="0"/>
      <w:divBdr>
        <w:top w:val="none" w:sz="0" w:space="0" w:color="auto"/>
        <w:left w:val="none" w:sz="0" w:space="0" w:color="auto"/>
        <w:bottom w:val="none" w:sz="0" w:space="0" w:color="auto"/>
        <w:right w:val="none" w:sz="0" w:space="0" w:color="auto"/>
      </w:divBdr>
    </w:div>
    <w:div w:id="1271859836">
      <w:bodyDiv w:val="1"/>
      <w:marLeft w:val="0"/>
      <w:marRight w:val="0"/>
      <w:marTop w:val="0"/>
      <w:marBottom w:val="0"/>
      <w:divBdr>
        <w:top w:val="none" w:sz="0" w:space="0" w:color="auto"/>
        <w:left w:val="none" w:sz="0" w:space="0" w:color="auto"/>
        <w:bottom w:val="none" w:sz="0" w:space="0" w:color="auto"/>
        <w:right w:val="none" w:sz="0" w:space="0" w:color="auto"/>
      </w:divBdr>
    </w:div>
    <w:div w:id="1300573073">
      <w:bodyDiv w:val="1"/>
      <w:marLeft w:val="0"/>
      <w:marRight w:val="0"/>
      <w:marTop w:val="0"/>
      <w:marBottom w:val="0"/>
      <w:divBdr>
        <w:top w:val="none" w:sz="0" w:space="0" w:color="auto"/>
        <w:left w:val="none" w:sz="0" w:space="0" w:color="auto"/>
        <w:bottom w:val="none" w:sz="0" w:space="0" w:color="auto"/>
        <w:right w:val="none" w:sz="0" w:space="0" w:color="auto"/>
      </w:divBdr>
    </w:div>
    <w:div w:id="1403680024">
      <w:bodyDiv w:val="1"/>
      <w:marLeft w:val="0"/>
      <w:marRight w:val="0"/>
      <w:marTop w:val="0"/>
      <w:marBottom w:val="0"/>
      <w:divBdr>
        <w:top w:val="none" w:sz="0" w:space="0" w:color="auto"/>
        <w:left w:val="none" w:sz="0" w:space="0" w:color="auto"/>
        <w:bottom w:val="none" w:sz="0" w:space="0" w:color="auto"/>
        <w:right w:val="none" w:sz="0" w:space="0" w:color="auto"/>
      </w:divBdr>
    </w:div>
    <w:div w:id="1462453461">
      <w:bodyDiv w:val="1"/>
      <w:marLeft w:val="0"/>
      <w:marRight w:val="0"/>
      <w:marTop w:val="0"/>
      <w:marBottom w:val="0"/>
      <w:divBdr>
        <w:top w:val="none" w:sz="0" w:space="0" w:color="auto"/>
        <w:left w:val="none" w:sz="0" w:space="0" w:color="auto"/>
        <w:bottom w:val="none" w:sz="0" w:space="0" w:color="auto"/>
        <w:right w:val="none" w:sz="0" w:space="0" w:color="auto"/>
      </w:divBdr>
    </w:div>
    <w:div w:id="1462531614">
      <w:bodyDiv w:val="1"/>
      <w:marLeft w:val="0"/>
      <w:marRight w:val="0"/>
      <w:marTop w:val="0"/>
      <w:marBottom w:val="0"/>
      <w:divBdr>
        <w:top w:val="none" w:sz="0" w:space="0" w:color="auto"/>
        <w:left w:val="none" w:sz="0" w:space="0" w:color="auto"/>
        <w:bottom w:val="none" w:sz="0" w:space="0" w:color="auto"/>
        <w:right w:val="none" w:sz="0" w:space="0" w:color="auto"/>
      </w:divBdr>
    </w:div>
    <w:div w:id="1493906981">
      <w:bodyDiv w:val="1"/>
      <w:marLeft w:val="0"/>
      <w:marRight w:val="0"/>
      <w:marTop w:val="0"/>
      <w:marBottom w:val="0"/>
      <w:divBdr>
        <w:top w:val="none" w:sz="0" w:space="0" w:color="auto"/>
        <w:left w:val="none" w:sz="0" w:space="0" w:color="auto"/>
        <w:bottom w:val="none" w:sz="0" w:space="0" w:color="auto"/>
        <w:right w:val="none" w:sz="0" w:space="0" w:color="auto"/>
      </w:divBdr>
    </w:div>
    <w:div w:id="1494754683">
      <w:bodyDiv w:val="1"/>
      <w:marLeft w:val="0"/>
      <w:marRight w:val="0"/>
      <w:marTop w:val="0"/>
      <w:marBottom w:val="0"/>
      <w:divBdr>
        <w:top w:val="none" w:sz="0" w:space="0" w:color="auto"/>
        <w:left w:val="none" w:sz="0" w:space="0" w:color="auto"/>
        <w:bottom w:val="none" w:sz="0" w:space="0" w:color="auto"/>
        <w:right w:val="none" w:sz="0" w:space="0" w:color="auto"/>
      </w:divBdr>
    </w:div>
    <w:div w:id="1500659019">
      <w:bodyDiv w:val="1"/>
      <w:marLeft w:val="0"/>
      <w:marRight w:val="0"/>
      <w:marTop w:val="0"/>
      <w:marBottom w:val="0"/>
      <w:divBdr>
        <w:top w:val="none" w:sz="0" w:space="0" w:color="auto"/>
        <w:left w:val="none" w:sz="0" w:space="0" w:color="auto"/>
        <w:bottom w:val="none" w:sz="0" w:space="0" w:color="auto"/>
        <w:right w:val="none" w:sz="0" w:space="0" w:color="auto"/>
      </w:divBdr>
    </w:div>
    <w:div w:id="1551066562">
      <w:bodyDiv w:val="1"/>
      <w:marLeft w:val="0"/>
      <w:marRight w:val="0"/>
      <w:marTop w:val="0"/>
      <w:marBottom w:val="0"/>
      <w:divBdr>
        <w:top w:val="none" w:sz="0" w:space="0" w:color="auto"/>
        <w:left w:val="none" w:sz="0" w:space="0" w:color="auto"/>
        <w:bottom w:val="none" w:sz="0" w:space="0" w:color="auto"/>
        <w:right w:val="none" w:sz="0" w:space="0" w:color="auto"/>
      </w:divBdr>
    </w:div>
    <w:div w:id="1617828900">
      <w:bodyDiv w:val="1"/>
      <w:marLeft w:val="0"/>
      <w:marRight w:val="0"/>
      <w:marTop w:val="0"/>
      <w:marBottom w:val="0"/>
      <w:divBdr>
        <w:top w:val="none" w:sz="0" w:space="0" w:color="auto"/>
        <w:left w:val="none" w:sz="0" w:space="0" w:color="auto"/>
        <w:bottom w:val="none" w:sz="0" w:space="0" w:color="auto"/>
        <w:right w:val="none" w:sz="0" w:space="0" w:color="auto"/>
      </w:divBdr>
    </w:div>
    <w:div w:id="1767116545">
      <w:bodyDiv w:val="1"/>
      <w:marLeft w:val="0"/>
      <w:marRight w:val="0"/>
      <w:marTop w:val="0"/>
      <w:marBottom w:val="0"/>
      <w:divBdr>
        <w:top w:val="none" w:sz="0" w:space="0" w:color="auto"/>
        <w:left w:val="none" w:sz="0" w:space="0" w:color="auto"/>
        <w:bottom w:val="none" w:sz="0" w:space="0" w:color="auto"/>
        <w:right w:val="none" w:sz="0" w:space="0" w:color="auto"/>
      </w:divBdr>
    </w:div>
    <w:div w:id="1787002396">
      <w:bodyDiv w:val="1"/>
      <w:marLeft w:val="0"/>
      <w:marRight w:val="0"/>
      <w:marTop w:val="0"/>
      <w:marBottom w:val="0"/>
      <w:divBdr>
        <w:top w:val="none" w:sz="0" w:space="0" w:color="auto"/>
        <w:left w:val="none" w:sz="0" w:space="0" w:color="auto"/>
        <w:bottom w:val="none" w:sz="0" w:space="0" w:color="auto"/>
        <w:right w:val="none" w:sz="0" w:space="0" w:color="auto"/>
      </w:divBdr>
    </w:div>
    <w:div w:id="1862930798">
      <w:bodyDiv w:val="1"/>
      <w:marLeft w:val="0"/>
      <w:marRight w:val="0"/>
      <w:marTop w:val="0"/>
      <w:marBottom w:val="0"/>
      <w:divBdr>
        <w:top w:val="none" w:sz="0" w:space="0" w:color="auto"/>
        <w:left w:val="none" w:sz="0" w:space="0" w:color="auto"/>
        <w:bottom w:val="none" w:sz="0" w:space="0" w:color="auto"/>
        <w:right w:val="none" w:sz="0" w:space="0" w:color="auto"/>
      </w:divBdr>
    </w:div>
    <w:div w:id="1883637566">
      <w:bodyDiv w:val="1"/>
      <w:marLeft w:val="0"/>
      <w:marRight w:val="0"/>
      <w:marTop w:val="0"/>
      <w:marBottom w:val="0"/>
      <w:divBdr>
        <w:top w:val="none" w:sz="0" w:space="0" w:color="auto"/>
        <w:left w:val="none" w:sz="0" w:space="0" w:color="auto"/>
        <w:bottom w:val="none" w:sz="0" w:space="0" w:color="auto"/>
        <w:right w:val="none" w:sz="0" w:space="0" w:color="auto"/>
      </w:divBdr>
    </w:div>
    <w:div w:id="1918054803">
      <w:bodyDiv w:val="1"/>
      <w:marLeft w:val="0"/>
      <w:marRight w:val="0"/>
      <w:marTop w:val="0"/>
      <w:marBottom w:val="0"/>
      <w:divBdr>
        <w:top w:val="none" w:sz="0" w:space="0" w:color="auto"/>
        <w:left w:val="none" w:sz="0" w:space="0" w:color="auto"/>
        <w:bottom w:val="none" w:sz="0" w:space="0" w:color="auto"/>
        <w:right w:val="none" w:sz="0" w:space="0" w:color="auto"/>
      </w:divBdr>
    </w:div>
    <w:div w:id="1925870716">
      <w:bodyDiv w:val="1"/>
      <w:marLeft w:val="0"/>
      <w:marRight w:val="0"/>
      <w:marTop w:val="0"/>
      <w:marBottom w:val="0"/>
      <w:divBdr>
        <w:top w:val="none" w:sz="0" w:space="0" w:color="auto"/>
        <w:left w:val="none" w:sz="0" w:space="0" w:color="auto"/>
        <w:bottom w:val="none" w:sz="0" w:space="0" w:color="auto"/>
        <w:right w:val="none" w:sz="0" w:space="0" w:color="auto"/>
      </w:divBdr>
    </w:div>
    <w:div w:id="1964731487">
      <w:bodyDiv w:val="1"/>
      <w:marLeft w:val="0"/>
      <w:marRight w:val="0"/>
      <w:marTop w:val="0"/>
      <w:marBottom w:val="0"/>
      <w:divBdr>
        <w:top w:val="none" w:sz="0" w:space="0" w:color="auto"/>
        <w:left w:val="none" w:sz="0" w:space="0" w:color="auto"/>
        <w:bottom w:val="none" w:sz="0" w:space="0" w:color="auto"/>
        <w:right w:val="none" w:sz="0" w:space="0" w:color="auto"/>
      </w:divBdr>
    </w:div>
    <w:div w:id="1974021244">
      <w:bodyDiv w:val="1"/>
      <w:marLeft w:val="0"/>
      <w:marRight w:val="0"/>
      <w:marTop w:val="0"/>
      <w:marBottom w:val="0"/>
      <w:divBdr>
        <w:top w:val="none" w:sz="0" w:space="0" w:color="auto"/>
        <w:left w:val="none" w:sz="0" w:space="0" w:color="auto"/>
        <w:bottom w:val="none" w:sz="0" w:space="0" w:color="auto"/>
        <w:right w:val="none" w:sz="0" w:space="0" w:color="auto"/>
      </w:divBdr>
    </w:div>
    <w:div w:id="2002851373">
      <w:bodyDiv w:val="1"/>
      <w:marLeft w:val="0"/>
      <w:marRight w:val="0"/>
      <w:marTop w:val="0"/>
      <w:marBottom w:val="0"/>
      <w:divBdr>
        <w:top w:val="none" w:sz="0" w:space="0" w:color="auto"/>
        <w:left w:val="none" w:sz="0" w:space="0" w:color="auto"/>
        <w:bottom w:val="none" w:sz="0" w:space="0" w:color="auto"/>
        <w:right w:val="none" w:sz="0" w:space="0" w:color="auto"/>
      </w:divBdr>
    </w:div>
    <w:div w:id="2009749634">
      <w:bodyDiv w:val="1"/>
      <w:marLeft w:val="0"/>
      <w:marRight w:val="0"/>
      <w:marTop w:val="0"/>
      <w:marBottom w:val="0"/>
      <w:divBdr>
        <w:top w:val="none" w:sz="0" w:space="0" w:color="auto"/>
        <w:left w:val="none" w:sz="0" w:space="0" w:color="auto"/>
        <w:bottom w:val="none" w:sz="0" w:space="0" w:color="auto"/>
        <w:right w:val="none" w:sz="0" w:space="0" w:color="auto"/>
      </w:divBdr>
    </w:div>
    <w:div w:id="2020156249">
      <w:bodyDiv w:val="1"/>
      <w:marLeft w:val="0"/>
      <w:marRight w:val="0"/>
      <w:marTop w:val="0"/>
      <w:marBottom w:val="0"/>
      <w:divBdr>
        <w:top w:val="none" w:sz="0" w:space="0" w:color="auto"/>
        <w:left w:val="none" w:sz="0" w:space="0" w:color="auto"/>
        <w:bottom w:val="none" w:sz="0" w:space="0" w:color="auto"/>
        <w:right w:val="none" w:sz="0" w:space="0" w:color="auto"/>
      </w:divBdr>
    </w:div>
    <w:div w:id="2031950645">
      <w:bodyDiv w:val="1"/>
      <w:marLeft w:val="0"/>
      <w:marRight w:val="0"/>
      <w:marTop w:val="0"/>
      <w:marBottom w:val="0"/>
      <w:divBdr>
        <w:top w:val="none" w:sz="0" w:space="0" w:color="auto"/>
        <w:left w:val="none" w:sz="0" w:space="0" w:color="auto"/>
        <w:bottom w:val="none" w:sz="0" w:space="0" w:color="auto"/>
        <w:right w:val="none" w:sz="0" w:space="0" w:color="auto"/>
      </w:divBdr>
    </w:div>
    <w:div w:id="2048723268">
      <w:bodyDiv w:val="1"/>
      <w:marLeft w:val="0"/>
      <w:marRight w:val="0"/>
      <w:marTop w:val="0"/>
      <w:marBottom w:val="0"/>
      <w:divBdr>
        <w:top w:val="none" w:sz="0" w:space="0" w:color="auto"/>
        <w:left w:val="none" w:sz="0" w:space="0" w:color="auto"/>
        <w:bottom w:val="none" w:sz="0" w:space="0" w:color="auto"/>
        <w:right w:val="none" w:sz="0" w:space="0" w:color="auto"/>
      </w:divBdr>
    </w:div>
    <w:div w:id="2106531984">
      <w:bodyDiv w:val="1"/>
      <w:marLeft w:val="0"/>
      <w:marRight w:val="0"/>
      <w:marTop w:val="0"/>
      <w:marBottom w:val="0"/>
      <w:divBdr>
        <w:top w:val="none" w:sz="0" w:space="0" w:color="auto"/>
        <w:left w:val="none" w:sz="0" w:space="0" w:color="auto"/>
        <w:bottom w:val="none" w:sz="0" w:space="0" w:color="auto"/>
        <w:right w:val="none" w:sz="0" w:space="0" w:color="auto"/>
      </w:divBdr>
    </w:div>
    <w:div w:id="2137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q.cde.ca.gov/dataques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sbe.net/Documents/WestEd-Research-Brief.pdf" TargetMode="External"/><Relationship Id="rId4" Type="http://schemas.openxmlformats.org/officeDocument/2006/relationships/settings" Target="settings.xml"/><Relationship Id="rId9" Type="http://schemas.openxmlformats.org/officeDocument/2006/relationships/hyperlink" Target="https://doi.org/10.1177/016146811511701204"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q.cde.ca.gov/data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3D53D-6508-4142-B571-8A22B5116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2899</Words>
  <Characters>16528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NAGAT Legislative Report 2025 - American Indian (CA Dept of Education)</vt:lpstr>
    </vt:vector>
  </TitlesOfParts>
  <Company/>
  <LinksUpToDate>false</LinksUpToDate>
  <CharactersWithSpaces>19389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NAGAT Legislative Report 2025 - American Indian (CA Dept of Education)</dc:title>
  <dc:subject>Native American Graduation Adornments Task Force (NAGAT): Findings and Recommendations on the Implementation of Education Code Section 35183.1.</dc:subject>
  <dc:creator/>
  <cp:keywords/>
  <dc:description/>
  <cp:lastModifiedBy/>
  <cp:revision>1</cp:revision>
  <dcterms:created xsi:type="dcterms:W3CDTF">2026-07-15T18:42:00Z</dcterms:created>
  <dcterms:modified xsi:type="dcterms:W3CDTF">2026-07-21T16:47:00Z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26f7fddf-6bbe-47c5-9558-8a1113832140</vt:lpwstr>
  </property>
</Properties>
</file>