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F0991" w14:textId="046A56CC" w:rsidR="000B172D" w:rsidRPr="000B172D" w:rsidRDefault="000B172D" w:rsidP="000B172D">
      <w:pPr>
        <w:rPr>
          <w:rFonts w:asciiTheme="majorHAnsi" w:hAnsiTheme="majorHAnsi" w:cstheme="majorBidi"/>
          <w:noProof/>
        </w:rPr>
      </w:pPr>
      <w:bookmarkStart w:id="0" w:name="_Hlk208323923"/>
      <w:bookmarkEnd w:id="0"/>
      <w:r>
        <w:rPr>
          <w:noProof/>
        </w:rPr>
        <w:drawing>
          <wp:inline distT="0" distB="0" distL="0" distR="0" wp14:anchorId="418C88B9" wp14:editId="72C2C663">
            <wp:extent cx="971550" cy="997756"/>
            <wp:effectExtent l="0" t="0" r="0" b="0"/>
            <wp:docPr id="4" name="Image 4" descr="The California Department of Education's Seal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The California Department of Education's Seal "/>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4653" cy="1011212"/>
                    </a:xfrm>
                    <a:prstGeom prst="rect">
                      <a:avLst/>
                    </a:prstGeom>
                  </pic:spPr>
                </pic:pic>
              </a:graphicData>
            </a:graphic>
          </wp:inline>
        </w:drawing>
      </w:r>
      <w:r>
        <w:rPr>
          <w:noProof/>
        </w:rPr>
        <w:t xml:space="preserve">                                                                                                                                      </w:t>
      </w:r>
      <w:r>
        <w:rPr>
          <w:noProof/>
        </w:rPr>
        <w:drawing>
          <wp:inline distT="0" distB="0" distL="0" distR="0" wp14:anchorId="3EE2624C" wp14:editId="1C57F14A">
            <wp:extent cx="821552" cy="908685"/>
            <wp:effectExtent l="0" t="0" r="0" b="5715"/>
            <wp:docPr id="5" name="Image 5" descr="The Universal Prekindergarten (UPK) California's Great Start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The Universal Prekindergarten (UPK) California's Great Start Logo  "/>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8402" cy="938383"/>
                    </a:xfrm>
                    <a:prstGeom prst="rect">
                      <a:avLst/>
                    </a:prstGeom>
                  </pic:spPr>
                </pic:pic>
              </a:graphicData>
            </a:graphic>
          </wp:inline>
        </w:drawing>
      </w:r>
    </w:p>
    <w:p w14:paraId="3F278E42" w14:textId="0648E392" w:rsidR="00A237AB" w:rsidRPr="00BE0CA4" w:rsidRDefault="000B172D" w:rsidP="00FF5143">
      <w:pPr>
        <w:pStyle w:val="Heading1"/>
      </w:pPr>
      <w:r w:rsidRPr="00BE0CA4">
        <w:t xml:space="preserve">CA Early Childhood Inclusion Support </w:t>
      </w:r>
      <w:r w:rsidRPr="00BE0CA4">
        <w:br/>
      </w:r>
      <w:r w:rsidRPr="00BE0CA4">
        <w:rPr>
          <w:color w:val="C00000"/>
        </w:rPr>
        <w:t>Fall 2025 Newsletter</w:t>
      </w:r>
    </w:p>
    <w:p w14:paraId="5071D573" w14:textId="6AAE0A0E" w:rsidR="00FF5143" w:rsidRPr="00FF5143" w:rsidRDefault="000B172D" w:rsidP="00FF5143">
      <w:pPr>
        <w:jc w:val="center"/>
        <w:rPr>
          <w:rFonts w:ascii="Arial" w:hAnsi="Arial" w:cs="Arial"/>
          <w:spacing w:val="-2"/>
        </w:rPr>
      </w:pPr>
      <w:r w:rsidRPr="000B172D">
        <w:rPr>
          <w:rFonts w:ascii="Arial" w:hAnsi="Arial" w:cs="Arial"/>
        </w:rPr>
        <w:t>California</w:t>
      </w:r>
      <w:r w:rsidRPr="000B172D">
        <w:rPr>
          <w:rFonts w:ascii="Arial" w:hAnsi="Arial" w:cs="Arial"/>
          <w:spacing w:val="-13"/>
        </w:rPr>
        <w:t xml:space="preserve"> </w:t>
      </w:r>
      <w:r w:rsidRPr="000B172D">
        <w:rPr>
          <w:rFonts w:ascii="Arial" w:hAnsi="Arial" w:cs="Arial"/>
        </w:rPr>
        <w:t>Department</w:t>
      </w:r>
      <w:r w:rsidRPr="000B172D">
        <w:rPr>
          <w:rFonts w:ascii="Arial" w:hAnsi="Arial" w:cs="Arial"/>
          <w:spacing w:val="-12"/>
        </w:rPr>
        <w:t xml:space="preserve"> </w:t>
      </w:r>
      <w:r w:rsidRPr="000B172D">
        <w:rPr>
          <w:rFonts w:ascii="Arial" w:hAnsi="Arial" w:cs="Arial"/>
        </w:rPr>
        <w:t>of</w:t>
      </w:r>
      <w:r w:rsidRPr="000B172D">
        <w:rPr>
          <w:rFonts w:ascii="Arial" w:hAnsi="Arial" w:cs="Arial"/>
          <w:spacing w:val="-12"/>
        </w:rPr>
        <w:t xml:space="preserve"> </w:t>
      </w:r>
      <w:r w:rsidRPr="000B172D">
        <w:rPr>
          <w:rFonts w:ascii="Arial" w:hAnsi="Arial" w:cs="Arial"/>
          <w:spacing w:val="-2"/>
        </w:rPr>
        <w:t>Education</w:t>
      </w:r>
      <w:r>
        <w:rPr>
          <w:rFonts w:ascii="Arial" w:hAnsi="Arial" w:cs="Arial"/>
          <w:spacing w:val="-2"/>
        </w:rPr>
        <w:br/>
        <w:t xml:space="preserve">September </w:t>
      </w:r>
      <w:r w:rsidR="007376BF">
        <w:rPr>
          <w:rFonts w:ascii="Arial" w:hAnsi="Arial" w:cs="Arial"/>
          <w:spacing w:val="-2"/>
        </w:rPr>
        <w:t>10</w:t>
      </w:r>
      <w:r>
        <w:rPr>
          <w:rFonts w:ascii="Arial" w:hAnsi="Arial" w:cs="Arial"/>
          <w:spacing w:val="-2"/>
        </w:rPr>
        <w:t>, 2025</w:t>
      </w:r>
    </w:p>
    <w:p w14:paraId="226ECABF" w14:textId="578330E1" w:rsidR="000B172D" w:rsidRDefault="00527D13" w:rsidP="00DD2C82">
      <w:pPr>
        <w:pStyle w:val="Heading2"/>
        <w:pBdr>
          <w:bottom w:val="single" w:sz="12" w:space="1" w:color="auto"/>
        </w:pBdr>
        <w:ind w:left="90"/>
      </w:pPr>
      <w:r w:rsidRPr="00DD2C82">
        <w:rPr>
          <w:noProof/>
        </w:rPr>
        <w:drawing>
          <wp:inline distT="0" distB="0" distL="0" distR="0" wp14:anchorId="046B0409" wp14:editId="1886767C">
            <wp:extent cx="542925" cy="542925"/>
            <wp:effectExtent l="0" t="0" r="9525" b="9525"/>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3388" cy="543388"/>
                    </a:xfrm>
                    <a:prstGeom prst="rect">
                      <a:avLst/>
                    </a:prstGeom>
                  </pic:spPr>
                </pic:pic>
              </a:graphicData>
            </a:graphic>
          </wp:inline>
        </w:drawing>
      </w:r>
      <w:r w:rsidR="000B172D" w:rsidRPr="00527D13">
        <w:t>Inspirational Video and Cartoon</w:t>
      </w:r>
    </w:p>
    <w:p w14:paraId="1717A423" w14:textId="77777777" w:rsidR="003E5240" w:rsidRDefault="003E5240" w:rsidP="000B172D">
      <w:pPr>
        <w:rPr>
          <w:rFonts w:ascii="Arial" w:hAnsi="Arial" w:cs="Arial"/>
          <w:bCs/>
          <w:color w:val="0B4E8F"/>
          <w:u w:val="single"/>
        </w:rPr>
        <w:sectPr w:rsidR="003E5240" w:rsidSect="00BE0CA4">
          <w:headerReference w:type="default" r:id="rId10"/>
          <w:footerReference w:type="default" r:id="rId11"/>
          <w:pgSz w:w="12240" w:h="15840"/>
          <w:pgMar w:top="-720" w:right="1440" w:bottom="1440" w:left="1440" w:header="720" w:footer="42" w:gutter="0"/>
          <w:cols w:space="720"/>
          <w:docGrid w:linePitch="360"/>
        </w:sectPr>
      </w:pPr>
    </w:p>
    <w:p w14:paraId="125A369C" w14:textId="2F9D385E" w:rsidR="000B172D" w:rsidRPr="000B172D" w:rsidRDefault="000B172D" w:rsidP="000B172D">
      <w:pPr>
        <w:rPr>
          <w:rFonts w:ascii="Arial" w:hAnsi="Arial" w:cs="Arial"/>
          <w:bCs/>
          <w:color w:val="0B4E8F"/>
          <w:u w:val="single"/>
        </w:rPr>
      </w:pPr>
      <w:hyperlink r:id="rId12" w:history="1">
        <w:r w:rsidRPr="0057682B">
          <w:rPr>
            <w:rStyle w:val="Hyperlink"/>
            <w:rFonts w:ascii="Arial" w:hAnsi="Arial" w:cs="Arial"/>
            <w:bCs/>
            <w:color w:val="4F56FA"/>
          </w:rPr>
          <w:t>First IRONMAN® athlete with Down's syndrome</w:t>
        </w:r>
        <w:r w:rsidRPr="0057682B">
          <w:rPr>
            <w:rStyle w:val="Hyperlink"/>
            <w:rFonts w:ascii="Arial" w:hAnsi="Arial" w:cs="Arial"/>
            <w:bCs/>
            <w:color w:val="000000" w:themeColor="text1"/>
            <w:u w:val="none"/>
          </w:rPr>
          <w:t xml:space="preserve"> (Video; 4:45)</w:t>
        </w:r>
      </w:hyperlink>
    </w:p>
    <w:p w14:paraId="1985891E" w14:textId="060CB811" w:rsidR="000B172D" w:rsidRPr="000B172D" w:rsidRDefault="000B172D" w:rsidP="000B172D">
      <w:pPr>
        <w:rPr>
          <w:rFonts w:ascii="Arial" w:hAnsi="Arial" w:cs="Arial"/>
          <w:bCs/>
          <w:i/>
          <w:iCs/>
        </w:rPr>
      </w:pPr>
      <w:r w:rsidRPr="000B172D">
        <w:rPr>
          <w:rFonts w:ascii="Arial" w:hAnsi="Arial" w:cs="Arial"/>
          <w:bCs/>
          <w:i/>
          <w:iCs/>
        </w:rPr>
        <w:t>“Just because a man lacks the use of his eyes doesn’t mean he lacks vision.” — Stevie Wonder</w:t>
      </w:r>
    </w:p>
    <w:p w14:paraId="3A226ED6" w14:textId="1DCB0ED1" w:rsidR="000B172D" w:rsidRDefault="000B172D" w:rsidP="000B172D">
      <w:pPr>
        <w:rPr>
          <w:rFonts w:ascii="Arial" w:hAnsi="Arial" w:cs="Arial"/>
          <w:b/>
          <w:color w:val="0B4E8F"/>
          <w:sz w:val="32"/>
        </w:rPr>
      </w:pPr>
      <w:r>
        <w:rPr>
          <w:noProof/>
          <w:sz w:val="28"/>
        </w:rPr>
        <w:drawing>
          <wp:inline distT="0" distB="0" distL="0" distR="0" wp14:anchorId="5B0DD570" wp14:editId="29F47EA8">
            <wp:extent cx="2692252" cy="1532442"/>
            <wp:effectExtent l="19050" t="19050" r="13335" b="10795"/>
            <wp:docPr id="7" name="Image 7" descr="First Ironman athlete with Down's syndrome holding the 2022 Guinness World Records book.&#10;">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First Ironman athlete with Down's syndrome holding the 2022 Guinness World Records book.&#10;">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55138" cy="1568237"/>
                    </a:xfrm>
                    <a:prstGeom prst="rect">
                      <a:avLst/>
                    </a:prstGeom>
                    <a:ln>
                      <a:solidFill>
                        <a:schemeClr val="tx1"/>
                      </a:solidFill>
                    </a:ln>
                  </pic:spPr>
                </pic:pic>
              </a:graphicData>
            </a:graphic>
          </wp:inline>
        </w:drawing>
      </w:r>
    </w:p>
    <w:p w14:paraId="7BEE0890" w14:textId="3241D0A5" w:rsidR="00BE0CA4" w:rsidRDefault="000B172D" w:rsidP="000B172D">
      <w:pPr>
        <w:rPr>
          <w:rFonts w:ascii="Arial" w:hAnsi="Arial" w:cs="Arial"/>
          <w:bCs/>
          <w:color w:val="0B4E8F"/>
          <w:u w:val="single"/>
        </w:rPr>
      </w:pPr>
      <w:hyperlink r:id="rId14" w:history="1">
        <w:r w:rsidRPr="0057682B">
          <w:rPr>
            <w:rStyle w:val="Hyperlink"/>
            <w:rFonts w:ascii="Arial" w:hAnsi="Arial" w:cs="Arial"/>
            <w:bCs/>
            <w:color w:val="4F56FA"/>
          </w:rPr>
          <w:t xml:space="preserve">A Comics Collection of the ‘Absurdities &amp; Realities of Special Education’ </w:t>
        </w:r>
        <w:r w:rsidRPr="0057682B">
          <w:rPr>
            <w:rStyle w:val="Hyperlink"/>
            <w:rFonts w:ascii="Arial" w:hAnsi="Arial" w:cs="Arial"/>
            <w:bCs/>
            <w:color w:val="000000" w:themeColor="text1"/>
            <w:u w:val="none"/>
          </w:rPr>
          <w:t>(Vermont Public)</w:t>
        </w:r>
      </w:hyperlink>
    </w:p>
    <w:p w14:paraId="79CC622D" w14:textId="16739324" w:rsidR="00FF5143" w:rsidRPr="007528B1" w:rsidRDefault="00BE0CA4" w:rsidP="00AB0CA3">
      <w:pPr>
        <w:rPr>
          <w:rStyle w:val="Heading2Char"/>
          <w:b w:val="0"/>
          <w:bCs/>
          <w:color w:val="4F56FA"/>
          <w:sz w:val="24"/>
          <w:u w:val="single"/>
        </w:rPr>
      </w:pPr>
      <w:r>
        <w:rPr>
          <w:noProof/>
        </w:rPr>
        <w:drawing>
          <wp:inline distT="0" distB="0" distL="0" distR="0" wp14:anchorId="66731DE9" wp14:editId="1028BD48">
            <wp:extent cx="3073157" cy="2042618"/>
            <wp:effectExtent l="19050" t="19050" r="13335" b="15240"/>
            <wp:docPr id="10" name="Image 10" descr="Clearing a path for everyone comic. Link to full text description below image."/>
            <wp:cNvGraphicFramePr/>
            <a:graphic xmlns:a="http://schemas.openxmlformats.org/drawingml/2006/main">
              <a:graphicData uri="http://schemas.openxmlformats.org/drawingml/2006/picture">
                <pic:pic xmlns:pic="http://schemas.openxmlformats.org/drawingml/2006/picture">
                  <pic:nvPicPr>
                    <pic:cNvPr id="10" name="Image 10" descr="Clearing a path for everyone comic. Link to full text description below imag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3157" cy="2042618"/>
                    </a:xfrm>
                    <a:prstGeom prst="rect">
                      <a:avLst/>
                    </a:prstGeom>
                    <a:ln>
                      <a:solidFill>
                        <a:schemeClr val="tx1"/>
                      </a:solidFill>
                    </a:ln>
                  </pic:spPr>
                </pic:pic>
              </a:graphicData>
            </a:graphic>
          </wp:inline>
        </w:drawing>
      </w:r>
      <w:r w:rsidR="00AB0CA3">
        <w:rPr>
          <w:rStyle w:val="Heading2Char"/>
          <w:b w:val="0"/>
          <w:bCs/>
          <w:sz w:val="24"/>
          <w:u w:val="single"/>
        </w:rPr>
        <w:br/>
      </w:r>
      <w:hyperlink w:anchor="_Image_Full_Text" w:history="1">
        <w:r w:rsidR="00AB0CA3" w:rsidRPr="007528B1">
          <w:rPr>
            <w:rStyle w:val="Hyperlink"/>
            <w:rFonts w:ascii="Arial" w:hAnsi="Arial" w:cs="Arial"/>
            <w:bCs/>
            <w:color w:val="4F56FA"/>
          </w:rPr>
          <w:t>Comic full text description</w:t>
        </w:r>
      </w:hyperlink>
    </w:p>
    <w:p w14:paraId="01008166" w14:textId="5228BCD3" w:rsidR="003E5240" w:rsidRDefault="003E5240" w:rsidP="00B353DB">
      <w:pPr>
        <w:pStyle w:val="Heading2"/>
        <w:rPr>
          <w:rStyle w:val="Heading2Char"/>
        </w:rPr>
        <w:sectPr w:rsidR="003E5240" w:rsidSect="003E5240">
          <w:type w:val="continuous"/>
          <w:pgSz w:w="12240" w:h="15840"/>
          <w:pgMar w:top="-720" w:right="1440" w:bottom="1440" w:left="1440" w:header="720" w:footer="42" w:gutter="0"/>
          <w:cols w:num="2" w:space="720"/>
          <w:docGrid w:linePitch="360"/>
        </w:sectPr>
      </w:pPr>
    </w:p>
    <w:p w14:paraId="275E8AB2" w14:textId="7C68B20A" w:rsidR="000B172D" w:rsidRPr="00DD2C82" w:rsidRDefault="00527D13" w:rsidP="00DD2C82">
      <w:pPr>
        <w:pStyle w:val="Heading2"/>
        <w:pBdr>
          <w:bottom w:val="single" w:sz="12" w:space="1" w:color="auto"/>
        </w:pBdr>
        <w:ind w:left="90"/>
        <w:rPr>
          <w:b w:val="0"/>
        </w:rPr>
      </w:pPr>
      <w:r w:rsidRPr="00DD2C82">
        <w:rPr>
          <w:noProof/>
        </w:rPr>
        <w:drawing>
          <wp:inline distT="0" distB="0" distL="0" distR="0" wp14:anchorId="16D2EF7D" wp14:editId="48F5CCFC">
            <wp:extent cx="542925" cy="513704"/>
            <wp:effectExtent l="0" t="0" r="0" b="1270"/>
            <wp:docPr id="12" name="Image 12" descr="Cartoon of a person shoveling snow on stairs. Clearing a path for every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Cartoon of a person shoveling snow on stairs. Clearing a path for everyon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590" cy="519065"/>
                    </a:xfrm>
                    <a:prstGeom prst="rect">
                      <a:avLst/>
                    </a:prstGeom>
                  </pic:spPr>
                </pic:pic>
              </a:graphicData>
            </a:graphic>
          </wp:inline>
        </w:drawing>
      </w:r>
      <w:r w:rsidR="000B172D" w:rsidRPr="00527D13">
        <w:t>Early Learning and Care Inclusion News</w:t>
      </w:r>
    </w:p>
    <w:p w14:paraId="4E2EC2B2" w14:textId="4D3AFCB8" w:rsidR="00BE0CA4" w:rsidRDefault="00BE0CA4" w:rsidP="00BE0CA4">
      <w:pPr>
        <w:rPr>
          <w:rFonts w:ascii="Arial" w:hAnsi="Arial" w:cs="Arial"/>
        </w:rPr>
      </w:pPr>
      <w:r w:rsidRPr="00BE0CA4">
        <w:rPr>
          <w:rFonts w:ascii="Arial" w:hAnsi="Arial" w:cs="Arial"/>
        </w:rPr>
        <w:t xml:space="preserve">The California Department of Education (CDE) has released a notice for local educational agencies (LEAs) regarding the passage of Assembly Bill 1938 which went into effect on January 1, 2025. This bill requires LEAs to consider the full language access needs of students who are deaf, hard of hearing, or deafblind when implementing universal design for learning initiatives, pursuant to </w:t>
      </w:r>
      <w:r w:rsidRPr="00BE0CA4">
        <w:rPr>
          <w:rFonts w:ascii="Arial" w:hAnsi="Arial" w:cs="Arial"/>
          <w:i/>
        </w:rPr>
        <w:t xml:space="preserve">Education Code </w:t>
      </w:r>
      <w:r w:rsidRPr="00BE0CA4">
        <w:rPr>
          <w:rFonts w:ascii="Arial" w:hAnsi="Arial" w:cs="Arial"/>
        </w:rPr>
        <w:t>(</w:t>
      </w:r>
      <w:r w:rsidRPr="00BE0CA4">
        <w:rPr>
          <w:rFonts w:ascii="Arial" w:hAnsi="Arial" w:cs="Arial"/>
          <w:i/>
        </w:rPr>
        <w:t>EC</w:t>
      </w:r>
      <w:r w:rsidRPr="00BE0CA4">
        <w:rPr>
          <w:rFonts w:ascii="Arial" w:hAnsi="Arial" w:cs="Arial"/>
        </w:rPr>
        <w:t xml:space="preserve">) sections 56326.5(a) and 56345(d). When an individualized family service plan or individualized education program (IEP) team is determining the least restrictive </w:t>
      </w:r>
      <w:r w:rsidRPr="00BE0CA4">
        <w:rPr>
          <w:rFonts w:ascii="Arial" w:hAnsi="Arial" w:cs="Arial"/>
        </w:rPr>
        <w:lastRenderedPageBreak/>
        <w:t>environment for deaf, hard of hearing, or deaf-blind students, they must consider the</w:t>
      </w:r>
      <w:r>
        <w:rPr>
          <w:rFonts w:ascii="Arial" w:hAnsi="Arial" w:cs="Arial"/>
        </w:rPr>
        <w:t xml:space="preserve"> </w:t>
      </w:r>
      <w:r w:rsidRPr="00BE0CA4">
        <w:rPr>
          <w:rFonts w:ascii="Arial" w:hAnsi="Arial" w:cs="Arial"/>
        </w:rPr>
        <w:t xml:space="preserve">language needs of the student pursuant to </w:t>
      </w:r>
      <w:r w:rsidRPr="00BE0CA4">
        <w:rPr>
          <w:rFonts w:ascii="Arial" w:hAnsi="Arial" w:cs="Arial"/>
          <w:i/>
        </w:rPr>
        <w:t xml:space="preserve">EC </w:t>
      </w:r>
      <w:r w:rsidRPr="00BE0CA4">
        <w:rPr>
          <w:rFonts w:ascii="Arial" w:hAnsi="Arial" w:cs="Arial"/>
        </w:rPr>
        <w:t>sections 56326.5(a) and 56345(d) and review services and placements options.</w:t>
      </w:r>
    </w:p>
    <w:p w14:paraId="36757A75" w14:textId="3F878BB6" w:rsidR="00BE0CA4" w:rsidRPr="00BE0CA4" w:rsidRDefault="00BE0CA4" w:rsidP="00BE0CA4">
      <w:pPr>
        <w:rPr>
          <w:rFonts w:ascii="Arial" w:hAnsi="Arial" w:cs="Arial"/>
        </w:rPr>
      </w:pPr>
      <w:r w:rsidRPr="00BE0CA4">
        <w:rPr>
          <w:rFonts w:ascii="Arial" w:hAnsi="Arial" w:cs="Arial"/>
        </w:rPr>
        <w:t xml:space="preserve">Please see the official guidance posted on the CDE web page at </w:t>
      </w:r>
      <w:hyperlink r:id="rId17" w:history="1">
        <w:r w:rsidRPr="0057682B">
          <w:rPr>
            <w:rStyle w:val="Hyperlink"/>
            <w:rFonts w:ascii="Arial" w:hAnsi="Arial" w:cs="Arial"/>
            <w:color w:val="4F56FA"/>
          </w:rPr>
          <w:t>Inclusion and Universal Design for Learning for Deaf, Hard of Hearing, and Deafblind Students – Laws, Regulations, and Policies</w:t>
        </w:r>
      </w:hyperlink>
      <w:r w:rsidRPr="0057682B">
        <w:rPr>
          <w:rFonts w:ascii="Arial" w:hAnsi="Arial" w:cs="Arial"/>
        </w:rPr>
        <w:t>.</w:t>
      </w:r>
    </w:p>
    <w:p w14:paraId="53BACC62" w14:textId="4BD100DC" w:rsidR="00050253" w:rsidRPr="00527D13" w:rsidRDefault="00BE0CA4" w:rsidP="00050253">
      <w:r w:rsidRPr="00BE0CA4">
        <w:rPr>
          <w:rFonts w:ascii="Arial" w:hAnsi="Arial" w:cs="Arial"/>
        </w:rPr>
        <w:t xml:space="preserve">If you have any questions regarding this subject, please contact the CDE at </w:t>
      </w:r>
      <w:hyperlink r:id="rId18">
        <w:r w:rsidRPr="007528B1">
          <w:rPr>
            <w:rStyle w:val="Hyperlink"/>
            <w:rFonts w:ascii="Arial" w:hAnsi="Arial" w:cs="Arial"/>
            <w:color w:val="4F56FA"/>
          </w:rPr>
          <w:t>CDESPEDDIRECTOR@cde.ca.gov</w:t>
        </w:r>
        <w:r w:rsidRPr="007528B1">
          <w:rPr>
            <w:rStyle w:val="Hyperlink"/>
            <w:rFonts w:ascii="Arial" w:hAnsi="Arial" w:cs="Arial"/>
            <w:color w:val="auto"/>
            <w:u w:val="none"/>
          </w:rPr>
          <w:t>.</w:t>
        </w:r>
      </w:hyperlink>
    </w:p>
    <w:p w14:paraId="741F953E" w14:textId="57C9170A" w:rsidR="00BE0CA4" w:rsidRPr="00527D13" w:rsidRDefault="00527D13" w:rsidP="00DD2C82">
      <w:pPr>
        <w:pStyle w:val="Heading2"/>
        <w:pBdr>
          <w:bottom w:val="single" w:sz="12" w:space="1" w:color="auto"/>
        </w:pBdr>
        <w:ind w:left="90"/>
      </w:pPr>
      <w:r w:rsidRPr="00DD2C82">
        <w:rPr>
          <w:noProof/>
        </w:rPr>
        <w:drawing>
          <wp:inline distT="0" distB="0" distL="0" distR="0" wp14:anchorId="51F66A02" wp14:editId="11EA2E1C">
            <wp:extent cx="533400" cy="533400"/>
            <wp:effectExtent l="0" t="0" r="0" b="0"/>
            <wp:docPr id="18" name="Imag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4112" cy="534112"/>
                    </a:xfrm>
                    <a:prstGeom prst="rect">
                      <a:avLst/>
                    </a:prstGeom>
                  </pic:spPr>
                </pic:pic>
              </a:graphicData>
            </a:graphic>
          </wp:inline>
        </w:drawing>
      </w:r>
      <w:r w:rsidR="009B05CC" w:rsidRPr="00527D13">
        <w:t>Inclusion Spotlight</w:t>
      </w:r>
    </w:p>
    <w:p w14:paraId="6F4B4392" w14:textId="26A2E4FE" w:rsidR="009B05CC" w:rsidRDefault="009B05CC" w:rsidP="009B05CC">
      <w:pPr>
        <w:pStyle w:val="Heading3"/>
      </w:pPr>
      <w:r w:rsidRPr="009B05CC">
        <w:t>The CHIME Preschool Inclusion Program</w:t>
      </w:r>
    </w:p>
    <w:p w14:paraId="237D3A65" w14:textId="1C10DD06" w:rsidR="009B05CC" w:rsidRDefault="003E5240" w:rsidP="009B05CC">
      <w:r>
        <w:rPr>
          <w:noProof/>
        </w:rPr>
        <w:drawing>
          <wp:inline distT="0" distB="0" distL="0" distR="0" wp14:anchorId="5B33AFC3" wp14:editId="24B77AB5">
            <wp:extent cx="5943600" cy="956945"/>
            <wp:effectExtent l="0" t="0" r="0" b="0"/>
            <wp:docPr id="2102959746" name="Picture 2" descr="Chime Institut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959746" name="Picture 2" descr="Chime Institute Bann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956945"/>
                    </a:xfrm>
                    <a:prstGeom prst="rect">
                      <a:avLst/>
                    </a:prstGeom>
                    <a:noFill/>
                    <a:ln>
                      <a:noFill/>
                    </a:ln>
                  </pic:spPr>
                </pic:pic>
              </a:graphicData>
            </a:graphic>
          </wp:inline>
        </w:drawing>
      </w:r>
    </w:p>
    <w:p w14:paraId="30881C49" w14:textId="3A3EE13F" w:rsidR="009B05CC" w:rsidRPr="006F1D32" w:rsidRDefault="009B05CC" w:rsidP="009B05CC">
      <w:pPr>
        <w:rPr>
          <w:rFonts w:ascii="Arial" w:hAnsi="Arial" w:cs="Arial"/>
        </w:rPr>
      </w:pPr>
      <w:r w:rsidRPr="006F1D32">
        <w:rPr>
          <w:rFonts w:ascii="Arial" w:hAnsi="Arial" w:cs="Arial"/>
        </w:rPr>
        <w:t>The CHIME Preschool Program, originally known as the Children's Center Handicapped Integration Model Educational (CCHIME) Project, was established in 1990, provides interdisciplinary, developmentally appropriate programming, services and support for inclusion of young children with disabilities in a general education preschool setting. In</w:t>
      </w:r>
      <w:r w:rsidR="003E5240" w:rsidRPr="006F1D32">
        <w:rPr>
          <w:rFonts w:ascii="Arial" w:hAnsi="Arial" w:cs="Arial"/>
        </w:rPr>
        <w:t xml:space="preserve"> </w:t>
      </w:r>
      <w:r w:rsidRPr="006F1D32">
        <w:rPr>
          <w:rFonts w:ascii="Arial" w:hAnsi="Arial" w:cs="Arial"/>
        </w:rPr>
        <w:t>partnership with an early childhood program on the campus of California State University, Northridge, (CSUN) our program features include:</w:t>
      </w:r>
    </w:p>
    <w:p w14:paraId="1069C4FA" w14:textId="77777777" w:rsidR="009B05CC" w:rsidRPr="006F1D32" w:rsidRDefault="009B05CC" w:rsidP="009B05CC">
      <w:pPr>
        <w:pStyle w:val="ListParagraph"/>
        <w:widowControl w:val="0"/>
        <w:numPr>
          <w:ilvl w:val="0"/>
          <w:numId w:val="1"/>
        </w:numPr>
        <w:tabs>
          <w:tab w:val="left" w:pos="1008"/>
        </w:tabs>
        <w:autoSpaceDE w:val="0"/>
        <w:autoSpaceDN w:val="0"/>
        <w:spacing w:before="232" w:after="0" w:line="259" w:lineRule="auto"/>
        <w:ind w:right="511"/>
        <w:contextualSpacing w:val="0"/>
        <w:rPr>
          <w:rFonts w:ascii="Arial" w:hAnsi="Arial" w:cs="Arial"/>
        </w:rPr>
      </w:pPr>
      <w:r w:rsidRPr="006F1D32">
        <w:rPr>
          <w:rFonts w:ascii="Arial" w:hAnsi="Arial" w:cs="Arial"/>
        </w:rPr>
        <w:t>Developmentally</w:t>
      </w:r>
      <w:r w:rsidRPr="006F1D32">
        <w:rPr>
          <w:rFonts w:ascii="Arial" w:hAnsi="Arial" w:cs="Arial"/>
          <w:spacing w:val="-6"/>
        </w:rPr>
        <w:t xml:space="preserve"> </w:t>
      </w:r>
      <w:r w:rsidRPr="006F1D32">
        <w:rPr>
          <w:rFonts w:ascii="Arial" w:hAnsi="Arial" w:cs="Arial"/>
        </w:rPr>
        <w:t>appropriate</w:t>
      </w:r>
      <w:r w:rsidRPr="006F1D32">
        <w:rPr>
          <w:rFonts w:ascii="Arial" w:hAnsi="Arial" w:cs="Arial"/>
          <w:spacing w:val="-6"/>
        </w:rPr>
        <w:t xml:space="preserve"> </w:t>
      </w:r>
      <w:r w:rsidRPr="006F1D32">
        <w:rPr>
          <w:rFonts w:ascii="Arial" w:hAnsi="Arial" w:cs="Arial"/>
        </w:rPr>
        <w:t>interventions</w:t>
      </w:r>
      <w:r w:rsidRPr="006F1D32">
        <w:rPr>
          <w:rFonts w:ascii="Arial" w:hAnsi="Arial" w:cs="Arial"/>
          <w:spacing w:val="-6"/>
        </w:rPr>
        <w:t xml:space="preserve"> </w:t>
      </w:r>
      <w:r w:rsidRPr="006F1D32">
        <w:rPr>
          <w:rFonts w:ascii="Arial" w:hAnsi="Arial" w:cs="Arial"/>
        </w:rPr>
        <w:t>and</w:t>
      </w:r>
      <w:r w:rsidRPr="006F1D32">
        <w:rPr>
          <w:rFonts w:ascii="Arial" w:hAnsi="Arial" w:cs="Arial"/>
          <w:spacing w:val="-5"/>
        </w:rPr>
        <w:t xml:space="preserve"> </w:t>
      </w:r>
      <w:r w:rsidRPr="006F1D32">
        <w:rPr>
          <w:rFonts w:ascii="Arial" w:hAnsi="Arial" w:cs="Arial"/>
        </w:rPr>
        <w:t>therapies</w:t>
      </w:r>
      <w:r w:rsidRPr="006F1D32">
        <w:rPr>
          <w:rFonts w:ascii="Arial" w:hAnsi="Arial" w:cs="Arial"/>
          <w:spacing w:val="-6"/>
        </w:rPr>
        <w:t xml:space="preserve"> </w:t>
      </w:r>
      <w:r w:rsidRPr="006F1D32">
        <w:rPr>
          <w:rFonts w:ascii="Arial" w:hAnsi="Arial" w:cs="Arial"/>
        </w:rPr>
        <w:t>embedded</w:t>
      </w:r>
      <w:r w:rsidRPr="006F1D32">
        <w:rPr>
          <w:rFonts w:ascii="Arial" w:hAnsi="Arial" w:cs="Arial"/>
          <w:spacing w:val="-5"/>
        </w:rPr>
        <w:t xml:space="preserve"> </w:t>
      </w:r>
      <w:r w:rsidRPr="006F1D32">
        <w:rPr>
          <w:rFonts w:ascii="Arial" w:hAnsi="Arial" w:cs="Arial"/>
        </w:rPr>
        <w:t>within</w:t>
      </w:r>
      <w:r w:rsidRPr="006F1D32">
        <w:rPr>
          <w:rFonts w:ascii="Arial" w:hAnsi="Arial" w:cs="Arial"/>
          <w:spacing w:val="-4"/>
        </w:rPr>
        <w:t xml:space="preserve"> </w:t>
      </w:r>
      <w:r w:rsidRPr="006F1D32">
        <w:rPr>
          <w:rFonts w:ascii="Arial" w:hAnsi="Arial" w:cs="Arial"/>
        </w:rPr>
        <w:t>typical</w:t>
      </w:r>
      <w:r w:rsidRPr="006F1D32">
        <w:rPr>
          <w:rFonts w:ascii="Arial" w:hAnsi="Arial" w:cs="Arial"/>
          <w:spacing w:val="-4"/>
        </w:rPr>
        <w:t xml:space="preserve"> </w:t>
      </w:r>
      <w:r w:rsidRPr="006F1D32">
        <w:rPr>
          <w:rFonts w:ascii="Arial" w:hAnsi="Arial" w:cs="Arial"/>
        </w:rPr>
        <w:t>early childhood classroom settings and activities</w:t>
      </w:r>
    </w:p>
    <w:p w14:paraId="44B676A6" w14:textId="77777777" w:rsidR="009B05CC" w:rsidRPr="006F1D32" w:rsidRDefault="009B05CC" w:rsidP="009B05CC">
      <w:pPr>
        <w:pStyle w:val="ListParagraph"/>
        <w:widowControl w:val="0"/>
        <w:numPr>
          <w:ilvl w:val="0"/>
          <w:numId w:val="1"/>
        </w:numPr>
        <w:tabs>
          <w:tab w:val="left" w:pos="1007"/>
        </w:tabs>
        <w:autoSpaceDE w:val="0"/>
        <w:autoSpaceDN w:val="0"/>
        <w:spacing w:before="114" w:after="0" w:line="240" w:lineRule="auto"/>
        <w:ind w:left="1007" w:hanging="359"/>
        <w:contextualSpacing w:val="0"/>
        <w:rPr>
          <w:rFonts w:ascii="Arial" w:hAnsi="Arial" w:cs="Arial"/>
        </w:rPr>
      </w:pPr>
      <w:r w:rsidRPr="006F1D32">
        <w:rPr>
          <w:rFonts w:ascii="Arial" w:hAnsi="Arial" w:cs="Arial"/>
        </w:rPr>
        <w:t>Emphasis</w:t>
      </w:r>
      <w:r w:rsidRPr="006F1D32">
        <w:rPr>
          <w:rFonts w:ascii="Arial" w:hAnsi="Arial" w:cs="Arial"/>
          <w:spacing w:val="-7"/>
        </w:rPr>
        <w:t xml:space="preserve"> </w:t>
      </w:r>
      <w:r w:rsidRPr="006F1D32">
        <w:rPr>
          <w:rFonts w:ascii="Arial" w:hAnsi="Arial" w:cs="Arial"/>
        </w:rPr>
        <w:t>on</w:t>
      </w:r>
      <w:r w:rsidRPr="006F1D32">
        <w:rPr>
          <w:rFonts w:ascii="Arial" w:hAnsi="Arial" w:cs="Arial"/>
          <w:spacing w:val="-3"/>
        </w:rPr>
        <w:t xml:space="preserve"> </w:t>
      </w:r>
      <w:r w:rsidRPr="006F1D32">
        <w:rPr>
          <w:rFonts w:ascii="Arial" w:hAnsi="Arial" w:cs="Arial"/>
        </w:rPr>
        <w:t>natural</w:t>
      </w:r>
      <w:r w:rsidRPr="006F1D32">
        <w:rPr>
          <w:rFonts w:ascii="Arial" w:hAnsi="Arial" w:cs="Arial"/>
          <w:spacing w:val="-5"/>
        </w:rPr>
        <w:t xml:space="preserve"> </w:t>
      </w:r>
      <w:r w:rsidRPr="006F1D32">
        <w:rPr>
          <w:rFonts w:ascii="Arial" w:hAnsi="Arial" w:cs="Arial"/>
        </w:rPr>
        <w:t>social</w:t>
      </w:r>
      <w:r w:rsidRPr="006F1D32">
        <w:rPr>
          <w:rFonts w:ascii="Arial" w:hAnsi="Arial" w:cs="Arial"/>
          <w:spacing w:val="-4"/>
        </w:rPr>
        <w:t xml:space="preserve"> </w:t>
      </w:r>
      <w:r w:rsidRPr="006F1D32">
        <w:rPr>
          <w:rFonts w:ascii="Arial" w:hAnsi="Arial" w:cs="Arial"/>
        </w:rPr>
        <w:t>and</w:t>
      </w:r>
      <w:r w:rsidRPr="006F1D32">
        <w:rPr>
          <w:rFonts w:ascii="Arial" w:hAnsi="Arial" w:cs="Arial"/>
          <w:spacing w:val="-4"/>
        </w:rPr>
        <w:t xml:space="preserve"> </w:t>
      </w:r>
      <w:r w:rsidRPr="006F1D32">
        <w:rPr>
          <w:rFonts w:ascii="Arial" w:hAnsi="Arial" w:cs="Arial"/>
        </w:rPr>
        <w:t>communication</w:t>
      </w:r>
      <w:r w:rsidRPr="006F1D32">
        <w:rPr>
          <w:rFonts w:ascii="Arial" w:hAnsi="Arial" w:cs="Arial"/>
          <w:spacing w:val="-3"/>
        </w:rPr>
        <w:t xml:space="preserve"> </w:t>
      </w:r>
      <w:r w:rsidRPr="006F1D32">
        <w:rPr>
          <w:rFonts w:ascii="Arial" w:hAnsi="Arial" w:cs="Arial"/>
        </w:rPr>
        <w:t>skills</w:t>
      </w:r>
      <w:r w:rsidRPr="006F1D32">
        <w:rPr>
          <w:rFonts w:ascii="Arial" w:hAnsi="Arial" w:cs="Arial"/>
          <w:spacing w:val="-3"/>
        </w:rPr>
        <w:t xml:space="preserve"> </w:t>
      </w:r>
      <w:r w:rsidRPr="006F1D32">
        <w:rPr>
          <w:rFonts w:ascii="Arial" w:hAnsi="Arial" w:cs="Arial"/>
        </w:rPr>
        <w:t>practice</w:t>
      </w:r>
      <w:r w:rsidRPr="006F1D32">
        <w:rPr>
          <w:rFonts w:ascii="Arial" w:hAnsi="Arial" w:cs="Arial"/>
          <w:spacing w:val="-3"/>
        </w:rPr>
        <w:t xml:space="preserve"> </w:t>
      </w:r>
      <w:r w:rsidRPr="006F1D32">
        <w:rPr>
          <w:rFonts w:ascii="Arial" w:hAnsi="Arial" w:cs="Arial"/>
        </w:rPr>
        <w:t>with</w:t>
      </w:r>
      <w:r w:rsidRPr="006F1D32">
        <w:rPr>
          <w:rFonts w:ascii="Arial" w:hAnsi="Arial" w:cs="Arial"/>
          <w:spacing w:val="-2"/>
        </w:rPr>
        <w:t xml:space="preserve"> peers</w:t>
      </w:r>
    </w:p>
    <w:p w14:paraId="26F29141" w14:textId="77777777" w:rsidR="009B05CC" w:rsidRPr="006F1D32" w:rsidRDefault="009B05CC" w:rsidP="009B05CC">
      <w:pPr>
        <w:pStyle w:val="ListParagraph"/>
        <w:widowControl w:val="0"/>
        <w:numPr>
          <w:ilvl w:val="0"/>
          <w:numId w:val="1"/>
        </w:numPr>
        <w:tabs>
          <w:tab w:val="left" w:pos="1008"/>
        </w:tabs>
        <w:autoSpaceDE w:val="0"/>
        <w:autoSpaceDN w:val="0"/>
        <w:spacing w:before="142" w:after="0" w:line="259" w:lineRule="auto"/>
        <w:ind w:right="677"/>
        <w:contextualSpacing w:val="0"/>
        <w:rPr>
          <w:rFonts w:ascii="Arial" w:hAnsi="Arial" w:cs="Arial"/>
        </w:rPr>
      </w:pPr>
      <w:r w:rsidRPr="006F1D32">
        <w:rPr>
          <w:rFonts w:ascii="Arial" w:hAnsi="Arial" w:cs="Arial"/>
        </w:rPr>
        <w:t>Individualized</w:t>
      </w:r>
      <w:r w:rsidRPr="006F1D32">
        <w:rPr>
          <w:rFonts w:ascii="Arial" w:hAnsi="Arial" w:cs="Arial"/>
          <w:spacing w:val="-5"/>
        </w:rPr>
        <w:t xml:space="preserve"> </w:t>
      </w:r>
      <w:r w:rsidRPr="006F1D32">
        <w:rPr>
          <w:rFonts w:ascii="Arial" w:hAnsi="Arial" w:cs="Arial"/>
        </w:rPr>
        <w:t>instructional</w:t>
      </w:r>
      <w:r w:rsidRPr="006F1D32">
        <w:rPr>
          <w:rFonts w:ascii="Arial" w:hAnsi="Arial" w:cs="Arial"/>
          <w:spacing w:val="-6"/>
        </w:rPr>
        <w:t xml:space="preserve"> </w:t>
      </w:r>
      <w:r w:rsidRPr="006F1D32">
        <w:rPr>
          <w:rFonts w:ascii="Arial" w:hAnsi="Arial" w:cs="Arial"/>
        </w:rPr>
        <w:t>techniques</w:t>
      </w:r>
      <w:r w:rsidRPr="006F1D32">
        <w:rPr>
          <w:rFonts w:ascii="Arial" w:hAnsi="Arial" w:cs="Arial"/>
          <w:spacing w:val="-6"/>
        </w:rPr>
        <w:t xml:space="preserve"> </w:t>
      </w:r>
      <w:r w:rsidRPr="006F1D32">
        <w:rPr>
          <w:rFonts w:ascii="Arial" w:hAnsi="Arial" w:cs="Arial"/>
        </w:rPr>
        <w:t>and</w:t>
      </w:r>
      <w:r w:rsidRPr="006F1D32">
        <w:rPr>
          <w:rFonts w:ascii="Arial" w:hAnsi="Arial" w:cs="Arial"/>
          <w:spacing w:val="-5"/>
        </w:rPr>
        <w:t xml:space="preserve"> </w:t>
      </w:r>
      <w:r w:rsidRPr="006F1D32">
        <w:rPr>
          <w:rFonts w:ascii="Arial" w:hAnsi="Arial" w:cs="Arial"/>
        </w:rPr>
        <w:t>approaches</w:t>
      </w:r>
      <w:r w:rsidRPr="006F1D32">
        <w:rPr>
          <w:rFonts w:ascii="Arial" w:hAnsi="Arial" w:cs="Arial"/>
          <w:spacing w:val="-6"/>
        </w:rPr>
        <w:t xml:space="preserve"> </w:t>
      </w:r>
      <w:r w:rsidRPr="006F1D32">
        <w:rPr>
          <w:rFonts w:ascii="Arial" w:hAnsi="Arial" w:cs="Arial"/>
        </w:rPr>
        <w:t>to</w:t>
      </w:r>
      <w:r w:rsidRPr="006F1D32">
        <w:rPr>
          <w:rFonts w:ascii="Arial" w:hAnsi="Arial" w:cs="Arial"/>
          <w:spacing w:val="-4"/>
        </w:rPr>
        <w:t xml:space="preserve"> </w:t>
      </w:r>
      <w:r w:rsidRPr="006F1D32">
        <w:rPr>
          <w:rFonts w:ascii="Arial" w:hAnsi="Arial" w:cs="Arial"/>
        </w:rPr>
        <w:t>classroom</w:t>
      </w:r>
      <w:r w:rsidRPr="006F1D32">
        <w:rPr>
          <w:rFonts w:ascii="Arial" w:hAnsi="Arial" w:cs="Arial"/>
          <w:spacing w:val="-6"/>
        </w:rPr>
        <w:t xml:space="preserve"> </w:t>
      </w:r>
      <w:proofErr w:type="gramStart"/>
      <w:r w:rsidRPr="006F1D32">
        <w:rPr>
          <w:rFonts w:ascii="Arial" w:hAnsi="Arial" w:cs="Arial"/>
        </w:rPr>
        <w:t>accommodations</w:t>
      </w:r>
      <w:proofErr w:type="gramEnd"/>
      <w:r w:rsidRPr="006F1D32">
        <w:rPr>
          <w:rFonts w:ascii="Arial" w:hAnsi="Arial" w:cs="Arial"/>
        </w:rPr>
        <w:t xml:space="preserve"> and modifications planning</w:t>
      </w:r>
    </w:p>
    <w:p w14:paraId="42BB2103" w14:textId="77777777" w:rsidR="009B05CC" w:rsidRPr="006F1D32" w:rsidRDefault="009B05CC" w:rsidP="009B05CC">
      <w:pPr>
        <w:pStyle w:val="ListParagraph"/>
        <w:widowControl w:val="0"/>
        <w:numPr>
          <w:ilvl w:val="0"/>
          <w:numId w:val="1"/>
        </w:numPr>
        <w:tabs>
          <w:tab w:val="left" w:pos="1008"/>
        </w:tabs>
        <w:autoSpaceDE w:val="0"/>
        <w:autoSpaceDN w:val="0"/>
        <w:spacing w:before="114" w:after="0" w:line="259" w:lineRule="auto"/>
        <w:ind w:right="1595"/>
        <w:contextualSpacing w:val="0"/>
        <w:rPr>
          <w:rFonts w:ascii="Arial" w:hAnsi="Arial" w:cs="Arial"/>
        </w:rPr>
      </w:pPr>
      <w:r w:rsidRPr="006F1D32">
        <w:rPr>
          <w:rFonts w:ascii="Arial" w:hAnsi="Arial" w:cs="Arial"/>
        </w:rPr>
        <w:t>Interdisciplinary</w:t>
      </w:r>
      <w:r w:rsidRPr="006F1D32">
        <w:rPr>
          <w:rFonts w:ascii="Arial" w:hAnsi="Arial" w:cs="Arial"/>
          <w:spacing w:val="-6"/>
        </w:rPr>
        <w:t xml:space="preserve"> </w:t>
      </w:r>
      <w:r w:rsidRPr="006F1D32">
        <w:rPr>
          <w:rFonts w:ascii="Arial" w:hAnsi="Arial" w:cs="Arial"/>
        </w:rPr>
        <w:t>team</w:t>
      </w:r>
      <w:r w:rsidRPr="006F1D32">
        <w:rPr>
          <w:rFonts w:ascii="Arial" w:hAnsi="Arial" w:cs="Arial"/>
          <w:spacing w:val="-3"/>
        </w:rPr>
        <w:t xml:space="preserve"> </w:t>
      </w:r>
      <w:r w:rsidRPr="006F1D32">
        <w:rPr>
          <w:rFonts w:ascii="Arial" w:hAnsi="Arial" w:cs="Arial"/>
        </w:rPr>
        <w:t>planning</w:t>
      </w:r>
      <w:r w:rsidRPr="006F1D32">
        <w:rPr>
          <w:rFonts w:ascii="Arial" w:hAnsi="Arial" w:cs="Arial"/>
          <w:spacing w:val="-5"/>
        </w:rPr>
        <w:t xml:space="preserve"> </w:t>
      </w:r>
      <w:r w:rsidRPr="006F1D32">
        <w:rPr>
          <w:rFonts w:ascii="Arial" w:hAnsi="Arial" w:cs="Arial"/>
        </w:rPr>
        <w:t>and</w:t>
      </w:r>
      <w:r w:rsidRPr="006F1D32">
        <w:rPr>
          <w:rFonts w:ascii="Arial" w:hAnsi="Arial" w:cs="Arial"/>
          <w:spacing w:val="-5"/>
        </w:rPr>
        <w:t xml:space="preserve"> </w:t>
      </w:r>
      <w:r w:rsidRPr="006F1D32">
        <w:rPr>
          <w:rFonts w:ascii="Arial" w:hAnsi="Arial" w:cs="Arial"/>
        </w:rPr>
        <w:t>provision</w:t>
      </w:r>
      <w:r w:rsidRPr="006F1D32">
        <w:rPr>
          <w:rFonts w:ascii="Arial" w:hAnsi="Arial" w:cs="Arial"/>
          <w:spacing w:val="-7"/>
        </w:rPr>
        <w:t xml:space="preserve"> </w:t>
      </w:r>
      <w:r w:rsidRPr="006F1D32">
        <w:rPr>
          <w:rFonts w:ascii="Arial" w:hAnsi="Arial" w:cs="Arial"/>
        </w:rPr>
        <w:t>of</w:t>
      </w:r>
      <w:r w:rsidRPr="006F1D32">
        <w:rPr>
          <w:rFonts w:ascii="Arial" w:hAnsi="Arial" w:cs="Arial"/>
          <w:spacing w:val="-6"/>
        </w:rPr>
        <w:t xml:space="preserve"> </w:t>
      </w:r>
      <w:r w:rsidRPr="006F1D32">
        <w:rPr>
          <w:rFonts w:ascii="Arial" w:hAnsi="Arial" w:cs="Arial"/>
        </w:rPr>
        <w:t>services</w:t>
      </w:r>
      <w:r w:rsidRPr="006F1D32">
        <w:rPr>
          <w:rFonts w:ascii="Arial" w:hAnsi="Arial" w:cs="Arial"/>
          <w:spacing w:val="-4"/>
        </w:rPr>
        <w:t xml:space="preserve"> </w:t>
      </w:r>
      <w:r w:rsidRPr="006F1D32">
        <w:rPr>
          <w:rFonts w:ascii="Arial" w:hAnsi="Arial" w:cs="Arial"/>
        </w:rPr>
        <w:t>within</w:t>
      </w:r>
      <w:r w:rsidRPr="006F1D32">
        <w:rPr>
          <w:rFonts w:ascii="Arial" w:hAnsi="Arial" w:cs="Arial"/>
          <w:spacing w:val="-4"/>
        </w:rPr>
        <w:t xml:space="preserve"> </w:t>
      </w:r>
      <w:r w:rsidRPr="006F1D32">
        <w:rPr>
          <w:rFonts w:ascii="Arial" w:hAnsi="Arial" w:cs="Arial"/>
        </w:rPr>
        <w:t>the</w:t>
      </w:r>
      <w:r w:rsidRPr="006F1D32">
        <w:rPr>
          <w:rFonts w:ascii="Arial" w:hAnsi="Arial" w:cs="Arial"/>
          <w:spacing w:val="-4"/>
        </w:rPr>
        <w:t xml:space="preserve"> </w:t>
      </w:r>
      <w:r w:rsidRPr="006F1D32">
        <w:rPr>
          <w:rFonts w:ascii="Arial" w:hAnsi="Arial" w:cs="Arial"/>
        </w:rPr>
        <w:t xml:space="preserve">classroom </w:t>
      </w:r>
      <w:r w:rsidRPr="006F1D32">
        <w:rPr>
          <w:rFonts w:ascii="Arial" w:hAnsi="Arial" w:cs="Arial"/>
          <w:spacing w:val="-2"/>
        </w:rPr>
        <w:t>environment</w:t>
      </w:r>
    </w:p>
    <w:p w14:paraId="1747A8A9" w14:textId="7FFF7776" w:rsidR="006F1D32" w:rsidRPr="006F1D32" w:rsidRDefault="009B05CC" w:rsidP="00050253">
      <w:pPr>
        <w:pStyle w:val="ListParagraph"/>
        <w:widowControl w:val="0"/>
        <w:numPr>
          <w:ilvl w:val="0"/>
          <w:numId w:val="1"/>
        </w:numPr>
        <w:tabs>
          <w:tab w:val="left" w:pos="1008"/>
        </w:tabs>
        <w:autoSpaceDE w:val="0"/>
        <w:autoSpaceDN w:val="0"/>
        <w:spacing w:before="115" w:after="360" w:line="259" w:lineRule="auto"/>
        <w:ind w:right="1312"/>
        <w:contextualSpacing w:val="0"/>
        <w:rPr>
          <w:rFonts w:ascii="Arial" w:hAnsi="Arial" w:cs="Arial"/>
        </w:rPr>
      </w:pPr>
      <w:r w:rsidRPr="006F1D32">
        <w:rPr>
          <w:rFonts w:ascii="Arial" w:hAnsi="Arial" w:cs="Arial"/>
        </w:rPr>
        <w:t>Multidisciplinary</w:t>
      </w:r>
      <w:r w:rsidRPr="006F1D32">
        <w:rPr>
          <w:rFonts w:ascii="Arial" w:hAnsi="Arial" w:cs="Arial"/>
          <w:spacing w:val="-5"/>
        </w:rPr>
        <w:t xml:space="preserve"> </w:t>
      </w:r>
      <w:r w:rsidRPr="006F1D32">
        <w:rPr>
          <w:rFonts w:ascii="Arial" w:hAnsi="Arial" w:cs="Arial"/>
        </w:rPr>
        <w:t>staff</w:t>
      </w:r>
      <w:r w:rsidRPr="006F1D32">
        <w:rPr>
          <w:rFonts w:ascii="Arial" w:hAnsi="Arial" w:cs="Arial"/>
          <w:spacing w:val="-5"/>
        </w:rPr>
        <w:t xml:space="preserve"> </w:t>
      </w:r>
      <w:r w:rsidRPr="006F1D32">
        <w:rPr>
          <w:rFonts w:ascii="Arial" w:hAnsi="Arial" w:cs="Arial"/>
        </w:rPr>
        <w:t>that</w:t>
      </w:r>
      <w:r w:rsidRPr="006F1D32">
        <w:rPr>
          <w:rFonts w:ascii="Arial" w:hAnsi="Arial" w:cs="Arial"/>
          <w:spacing w:val="-4"/>
        </w:rPr>
        <w:t xml:space="preserve"> </w:t>
      </w:r>
      <w:r w:rsidRPr="006F1D32">
        <w:rPr>
          <w:rFonts w:ascii="Arial" w:hAnsi="Arial" w:cs="Arial"/>
        </w:rPr>
        <w:t>includes</w:t>
      </w:r>
      <w:r w:rsidRPr="006F1D32">
        <w:rPr>
          <w:rFonts w:ascii="Arial" w:hAnsi="Arial" w:cs="Arial"/>
          <w:spacing w:val="-5"/>
        </w:rPr>
        <w:t xml:space="preserve"> </w:t>
      </w:r>
      <w:r w:rsidRPr="006F1D32">
        <w:rPr>
          <w:rFonts w:ascii="Arial" w:hAnsi="Arial" w:cs="Arial"/>
        </w:rPr>
        <w:t>Early</w:t>
      </w:r>
      <w:r w:rsidRPr="006F1D32">
        <w:rPr>
          <w:rFonts w:ascii="Arial" w:hAnsi="Arial" w:cs="Arial"/>
          <w:spacing w:val="-5"/>
        </w:rPr>
        <w:t xml:space="preserve"> </w:t>
      </w:r>
      <w:r w:rsidRPr="006F1D32">
        <w:rPr>
          <w:rFonts w:ascii="Arial" w:hAnsi="Arial" w:cs="Arial"/>
        </w:rPr>
        <w:t>Childhood</w:t>
      </w:r>
      <w:r w:rsidRPr="006F1D32">
        <w:rPr>
          <w:rFonts w:ascii="Arial" w:hAnsi="Arial" w:cs="Arial"/>
          <w:spacing w:val="-4"/>
        </w:rPr>
        <w:t xml:space="preserve"> </w:t>
      </w:r>
      <w:r w:rsidRPr="006F1D32">
        <w:rPr>
          <w:rFonts w:ascii="Arial" w:hAnsi="Arial" w:cs="Arial"/>
        </w:rPr>
        <w:t>Special</w:t>
      </w:r>
      <w:r w:rsidRPr="006F1D32">
        <w:rPr>
          <w:rFonts w:ascii="Arial" w:hAnsi="Arial" w:cs="Arial"/>
          <w:spacing w:val="-5"/>
        </w:rPr>
        <w:t xml:space="preserve"> </w:t>
      </w:r>
      <w:r w:rsidRPr="006F1D32">
        <w:rPr>
          <w:rFonts w:ascii="Arial" w:hAnsi="Arial" w:cs="Arial"/>
        </w:rPr>
        <w:t>Education</w:t>
      </w:r>
      <w:r w:rsidRPr="006F1D32">
        <w:rPr>
          <w:rFonts w:ascii="Arial" w:hAnsi="Arial" w:cs="Arial"/>
          <w:spacing w:val="-4"/>
        </w:rPr>
        <w:t xml:space="preserve"> </w:t>
      </w:r>
      <w:r w:rsidRPr="006F1D32">
        <w:rPr>
          <w:rFonts w:ascii="Arial" w:hAnsi="Arial" w:cs="Arial"/>
        </w:rPr>
        <w:t>Credential Teachers, Speech Pathologist, Occupational Therapist and Physical Therapist</w:t>
      </w:r>
    </w:p>
    <w:p w14:paraId="765A22F9" w14:textId="2DEB47A0" w:rsidR="00BE0CA4" w:rsidRPr="006F1D32" w:rsidRDefault="009B05CC" w:rsidP="00AB0CA3">
      <w:pPr>
        <w:pStyle w:val="Heading4"/>
        <w:rPr>
          <w:rFonts w:ascii="Arial" w:hAnsi="Arial" w:cs="Arial"/>
        </w:rPr>
      </w:pPr>
      <w:r w:rsidRPr="006F1D32">
        <w:rPr>
          <w:rFonts w:ascii="Arial" w:hAnsi="Arial" w:cs="Arial"/>
        </w:rPr>
        <w:t>Here are some highlights:</w:t>
      </w:r>
    </w:p>
    <w:p w14:paraId="278A496B" w14:textId="455B7710" w:rsidR="00C27F1C" w:rsidRPr="006F1D32" w:rsidRDefault="00C27F1C" w:rsidP="00C27F1C">
      <w:pPr>
        <w:rPr>
          <w:rFonts w:ascii="Arial" w:hAnsi="Arial" w:cs="Arial"/>
        </w:rPr>
      </w:pPr>
      <w:r w:rsidRPr="006F1D32">
        <w:rPr>
          <w:rFonts w:ascii="Arial" w:hAnsi="Arial" w:cs="Arial"/>
          <w:b/>
          <w:bCs/>
        </w:rPr>
        <w:t>General Education and Special Education Collaboration and Partnership:</w:t>
      </w:r>
      <w:r w:rsidRPr="006F1D32">
        <w:rPr>
          <w:rFonts w:ascii="Arial" w:hAnsi="Arial" w:cs="Arial"/>
        </w:rPr>
        <w:t xml:space="preserve"> We believe that a high-quality early childhood education program can provide the best </w:t>
      </w:r>
      <w:r w:rsidRPr="006F1D32">
        <w:rPr>
          <w:rFonts w:ascii="Arial" w:hAnsi="Arial" w:cs="Arial"/>
        </w:rPr>
        <w:lastRenderedPageBreak/>
        <w:t>learning environment for all young children, including those with extensive support needs. In our experience, by following a developmentally appropriate framework, such programs encourage children to learn through</w:t>
      </w:r>
      <w:r w:rsidR="006F1D32" w:rsidRPr="006F1D32">
        <w:rPr>
          <w:rFonts w:ascii="Arial" w:hAnsi="Arial" w:cs="Arial"/>
        </w:rPr>
        <w:t xml:space="preserve"> exploration and play and consider children’s individual characteristics. In addition, children can learn a great deal from observing and playing with each other. By offering opportunities for children of all abilities to learn together, same-age peers can provide more advanced models of important skills including play, social skills, and language.</w:t>
      </w:r>
    </w:p>
    <w:p w14:paraId="0891E0BD" w14:textId="77777777" w:rsidR="006F1D32" w:rsidRPr="006F1D32" w:rsidRDefault="006F1D32" w:rsidP="006F1D32">
      <w:pPr>
        <w:pStyle w:val="Heading4"/>
        <w:rPr>
          <w:rFonts w:ascii="Arial" w:hAnsi="Arial" w:cs="Arial"/>
        </w:rPr>
      </w:pPr>
      <w:r w:rsidRPr="006F1D32">
        <w:rPr>
          <w:rFonts w:ascii="Arial" w:hAnsi="Arial" w:cs="Arial"/>
        </w:rPr>
        <w:t xml:space="preserve">We utilize the following practices: </w:t>
      </w:r>
    </w:p>
    <w:p w14:paraId="00627DA8" w14:textId="77777777" w:rsidR="006F1D32" w:rsidRPr="006F1D32" w:rsidRDefault="006F1D32" w:rsidP="006F1D32">
      <w:pPr>
        <w:pStyle w:val="ListParagraph"/>
        <w:numPr>
          <w:ilvl w:val="0"/>
          <w:numId w:val="2"/>
        </w:numPr>
        <w:rPr>
          <w:rFonts w:ascii="Arial" w:hAnsi="Arial" w:cs="Arial"/>
        </w:rPr>
      </w:pPr>
      <w:r w:rsidRPr="006F1D32">
        <w:rPr>
          <w:rFonts w:ascii="Arial" w:hAnsi="Arial" w:cs="Arial"/>
          <w:b/>
          <w:bCs/>
        </w:rPr>
        <w:t xml:space="preserve">Universal Design for Learning (UDL): </w:t>
      </w:r>
      <w:r w:rsidRPr="006F1D32">
        <w:rPr>
          <w:rFonts w:ascii="Arial" w:hAnsi="Arial" w:cs="Arial"/>
        </w:rPr>
        <w:t>By utilizing a UDL framework with proactive team planning we can address the diverse group of children we serve, creating increased opportunities for accessing and processing of information. We see in our practice that having multiple options for engagement, representation, and expression, enables every child to participate fully and learn according to their individual strengths and interests.</w:t>
      </w:r>
    </w:p>
    <w:p w14:paraId="1B5BEEAF" w14:textId="1EF0365E" w:rsidR="006F1D32" w:rsidRPr="006F1D32" w:rsidRDefault="006F1D32" w:rsidP="006F1D32">
      <w:pPr>
        <w:pStyle w:val="ListParagraph"/>
        <w:numPr>
          <w:ilvl w:val="0"/>
          <w:numId w:val="2"/>
        </w:numPr>
        <w:rPr>
          <w:rFonts w:ascii="Arial" w:hAnsi="Arial" w:cs="Arial"/>
        </w:rPr>
      </w:pPr>
      <w:r w:rsidRPr="006F1D32">
        <w:rPr>
          <w:rFonts w:ascii="Arial" w:hAnsi="Arial" w:cs="Arial"/>
          <w:b/>
          <w:bCs/>
        </w:rPr>
        <w:t xml:space="preserve">Naturalistic approaches and embedded instruction: </w:t>
      </w:r>
      <w:r w:rsidRPr="006F1D32">
        <w:rPr>
          <w:rFonts w:ascii="Arial" w:hAnsi="Arial" w:cs="Arial"/>
        </w:rPr>
        <w:t xml:space="preserve">We also know that some children with disabilities may require specific interventions and specialized instruction. Therefore, our model includes a multidisciplinary team that includes early childhood special education teachers, a speech and language pathologist, and occupational and physical therapists to support children alongside the general education staff. A great deal of collaboration, including interdisciplinary team planning and provision of services within the classroom environment allows instruction to occur in typically occurring activities, routines and transitions. Teaching opportunities are either child initiated or based on the child's interest and allow us to address a wide range of developmental needs and IEP objectives. Supporting children’s participation in </w:t>
      </w:r>
      <w:proofErr w:type="gramStart"/>
      <w:r w:rsidRPr="006F1D32">
        <w:rPr>
          <w:rFonts w:ascii="Arial" w:hAnsi="Arial" w:cs="Arial"/>
        </w:rPr>
        <w:t>a number of</w:t>
      </w:r>
      <w:proofErr w:type="gramEnd"/>
      <w:r w:rsidRPr="006F1D32">
        <w:rPr>
          <w:rFonts w:ascii="Arial" w:hAnsi="Arial" w:cs="Arial"/>
        </w:rPr>
        <w:t xml:space="preserve"> developmentally appropriate activities alongside same-age peers is an effective practice for teaching a wide range of skills including language, social and pre-academic skills. This practice also supports the generalization of skills across settings, activities and people. </w:t>
      </w:r>
    </w:p>
    <w:p w14:paraId="3D7578DA" w14:textId="0C10FF03" w:rsidR="006F1D32" w:rsidRPr="006F1D32" w:rsidRDefault="006F1D32" w:rsidP="006F1D32">
      <w:pPr>
        <w:pStyle w:val="Heading4"/>
        <w:rPr>
          <w:rFonts w:ascii="Arial" w:hAnsi="Arial" w:cs="Arial"/>
        </w:rPr>
      </w:pPr>
      <w:r w:rsidRPr="006F1D32">
        <w:rPr>
          <w:rFonts w:ascii="Arial" w:hAnsi="Arial" w:cs="Arial"/>
        </w:rPr>
        <w:t>Collaboration with Families: Quotes on Benefits of Inclusive Opportunities</w:t>
      </w:r>
    </w:p>
    <w:p w14:paraId="6E17B18B" w14:textId="5990CDF9" w:rsidR="006F1D32" w:rsidRPr="006F1D32" w:rsidRDefault="006F1D32" w:rsidP="006F1D32">
      <w:pPr>
        <w:rPr>
          <w:rFonts w:ascii="Arial" w:hAnsi="Arial" w:cs="Arial"/>
        </w:rPr>
      </w:pPr>
      <w:r w:rsidRPr="006F1D32">
        <w:rPr>
          <w:rFonts w:ascii="Arial" w:hAnsi="Arial" w:cs="Arial"/>
        </w:rPr>
        <w:t>We strive to establish and maintain collaborative relationships with families by recognizing each family’s strengths and by welcoming their participation in a variety of activities. By creating a welcoming environment, we can best support families in achieving the goals they have for their child. The partnership between families and staff also leads to establishing high expectations for each child. Some of the feedback from families when asked to send us quotes on “the benefits of inclusive opportunities in CHIME for their child” are the following:</w:t>
      </w:r>
    </w:p>
    <w:p w14:paraId="1484351C" w14:textId="19F3428F" w:rsidR="006F1D32" w:rsidRPr="006F1D32" w:rsidRDefault="006F1D32" w:rsidP="00050253">
      <w:pPr>
        <w:pStyle w:val="ListParagraph"/>
        <w:numPr>
          <w:ilvl w:val="0"/>
          <w:numId w:val="3"/>
        </w:numPr>
        <w:spacing w:line="240" w:lineRule="auto"/>
        <w:contextualSpacing w:val="0"/>
        <w:rPr>
          <w:rFonts w:ascii="Arial" w:hAnsi="Arial" w:cs="Arial"/>
          <w:i/>
          <w:iCs/>
        </w:rPr>
      </w:pPr>
      <w:r w:rsidRPr="006F1D32">
        <w:rPr>
          <w:rFonts w:ascii="Arial" w:hAnsi="Arial" w:cs="Arial"/>
          <w:i/>
          <w:iCs/>
        </w:rPr>
        <w:t xml:space="preserve">“CHIME’s inclusive model has been a significant contributor to our child’s social-emotional development and academic progress. He has meaningful connections both with his classmates and the teachers. Full inclusion means he is a true </w:t>
      </w:r>
      <w:r w:rsidRPr="006F1D32">
        <w:rPr>
          <w:rFonts w:ascii="Arial" w:hAnsi="Arial" w:cs="Arial"/>
          <w:i/>
          <w:iCs/>
        </w:rPr>
        <w:lastRenderedPageBreak/>
        <w:t>member of the community, developing alongside his peers and contributing towards the rich tapestry that makes our world a better place.”</w:t>
      </w:r>
    </w:p>
    <w:p w14:paraId="6577978A" w14:textId="061CD089" w:rsidR="006F1D32" w:rsidRPr="006F1D32" w:rsidRDefault="006F1D32" w:rsidP="00050253">
      <w:pPr>
        <w:pStyle w:val="ListParagraph"/>
        <w:numPr>
          <w:ilvl w:val="0"/>
          <w:numId w:val="3"/>
        </w:numPr>
        <w:spacing w:line="240" w:lineRule="auto"/>
        <w:contextualSpacing w:val="0"/>
        <w:rPr>
          <w:rFonts w:ascii="Arial" w:hAnsi="Arial" w:cs="Arial"/>
        </w:rPr>
      </w:pPr>
      <w:r w:rsidRPr="006F1D32">
        <w:rPr>
          <w:rFonts w:ascii="Arial" w:hAnsi="Arial" w:cs="Arial"/>
          <w:i/>
          <w:iCs/>
        </w:rPr>
        <w:t xml:space="preserve">“We have seen our child’s developmental skills soar </w:t>
      </w:r>
      <w:proofErr w:type="gramStart"/>
      <w:r w:rsidRPr="006F1D32">
        <w:rPr>
          <w:rFonts w:ascii="Arial" w:hAnsi="Arial" w:cs="Arial"/>
          <w:i/>
          <w:iCs/>
        </w:rPr>
        <w:t>as a result of</w:t>
      </w:r>
      <w:proofErr w:type="gramEnd"/>
      <w:r w:rsidRPr="006F1D32">
        <w:rPr>
          <w:rFonts w:ascii="Arial" w:hAnsi="Arial" w:cs="Arial"/>
          <w:i/>
          <w:iCs/>
        </w:rPr>
        <w:t xml:space="preserve"> his participation. He went from having only one or two verbal words at the age of 2, to speaking in clear and full sentences before he turned 5. He can proudly recognize and pronounce all the letters of the alphabet, </w:t>
      </w:r>
      <w:proofErr w:type="gramStart"/>
      <w:r w:rsidRPr="006F1D32">
        <w:rPr>
          <w:rFonts w:ascii="Arial" w:hAnsi="Arial" w:cs="Arial"/>
          <w:i/>
          <w:iCs/>
        </w:rPr>
        <w:t>count up</w:t>
      </w:r>
      <w:proofErr w:type="gramEnd"/>
      <w:r w:rsidRPr="006F1D32">
        <w:rPr>
          <w:rFonts w:ascii="Arial" w:hAnsi="Arial" w:cs="Arial"/>
          <w:i/>
          <w:iCs/>
        </w:rPr>
        <w:t xml:space="preserve"> to 10, and spell his own name. He has made </w:t>
      </w:r>
      <w:proofErr w:type="gramStart"/>
      <w:r w:rsidRPr="006F1D32">
        <w:rPr>
          <w:rFonts w:ascii="Arial" w:hAnsi="Arial" w:cs="Arial"/>
          <w:i/>
          <w:iCs/>
        </w:rPr>
        <w:t>a number of</w:t>
      </w:r>
      <w:proofErr w:type="gramEnd"/>
      <w:r w:rsidRPr="006F1D32">
        <w:rPr>
          <w:rFonts w:ascii="Arial" w:hAnsi="Arial" w:cs="Arial"/>
          <w:i/>
          <w:iCs/>
        </w:rPr>
        <w:t xml:space="preserve"> friends which makes him excited to attend school every day. He has gained confidence in himself and learned how to function in a classroom setting.” </w:t>
      </w:r>
    </w:p>
    <w:p w14:paraId="37FD7E79" w14:textId="77777777" w:rsidR="006F1D32" w:rsidRPr="006F1D32" w:rsidRDefault="006F1D32" w:rsidP="00050253">
      <w:pPr>
        <w:pStyle w:val="ListParagraph"/>
        <w:numPr>
          <w:ilvl w:val="0"/>
          <w:numId w:val="3"/>
        </w:numPr>
        <w:spacing w:line="240" w:lineRule="auto"/>
        <w:contextualSpacing w:val="0"/>
        <w:rPr>
          <w:rFonts w:ascii="Arial" w:hAnsi="Arial" w:cs="Arial"/>
        </w:rPr>
      </w:pPr>
      <w:r w:rsidRPr="006F1D32">
        <w:rPr>
          <w:rFonts w:ascii="Arial" w:hAnsi="Arial" w:cs="Arial"/>
          <w:i/>
          <w:iCs/>
        </w:rPr>
        <w:t xml:space="preserve">“Since being in an inclusive setting at CHIME, my son has made amazing progress. His social skills have really grown as he’s playing more with other kids and making friends. His speech is clearer, and he’s communicating more. He’s gotten better with daily routines, table activities, and listening to adult directions. Overall, he’s a </w:t>
      </w:r>
      <w:proofErr w:type="gramStart"/>
      <w:r w:rsidRPr="006F1D32">
        <w:rPr>
          <w:rFonts w:ascii="Arial" w:hAnsi="Arial" w:cs="Arial"/>
          <w:i/>
          <w:iCs/>
        </w:rPr>
        <w:t>more confident and happy</w:t>
      </w:r>
      <w:proofErr w:type="gramEnd"/>
      <w:r w:rsidRPr="006F1D32">
        <w:rPr>
          <w:rFonts w:ascii="Arial" w:hAnsi="Arial" w:cs="Arial"/>
          <w:i/>
          <w:iCs/>
        </w:rPr>
        <w:t xml:space="preserve"> four-year-old. The inclusive setting at CHIME has truly helped him thrive!” </w:t>
      </w:r>
    </w:p>
    <w:p w14:paraId="38E9428E" w14:textId="12E9C3AC" w:rsidR="006F1D32" w:rsidRPr="006F1D32" w:rsidRDefault="006F1D32" w:rsidP="00050253">
      <w:pPr>
        <w:pStyle w:val="ListParagraph"/>
        <w:numPr>
          <w:ilvl w:val="0"/>
          <w:numId w:val="3"/>
        </w:numPr>
        <w:spacing w:line="240" w:lineRule="auto"/>
        <w:contextualSpacing w:val="0"/>
        <w:rPr>
          <w:rFonts w:ascii="Arial" w:hAnsi="Arial" w:cs="Arial"/>
        </w:rPr>
      </w:pPr>
      <w:r w:rsidRPr="006F1D32">
        <w:rPr>
          <w:rFonts w:ascii="Arial" w:hAnsi="Arial" w:cs="Arial"/>
          <w:i/>
          <w:iCs/>
        </w:rPr>
        <w:t>“My child is not only supported in their learning and development, but also fully accepted and included in the classroom. What sets CHIME apart is its commitment to inclusion in the truest sense—where all students, regardless of ability, learn and grow together. We’ve seen firsthand how this approach benefits everyone: children with special needs gain confidence and connection, while typically developing peers grow in empathy, understanding, and leadership.”</w:t>
      </w:r>
    </w:p>
    <w:p w14:paraId="08908C07" w14:textId="1682ED78" w:rsidR="006F1D32" w:rsidRPr="00C27F1C" w:rsidRDefault="006F1D32" w:rsidP="006F1D32">
      <w:pPr>
        <w:pStyle w:val="Heading4"/>
      </w:pPr>
      <w:r w:rsidRPr="006F1D32">
        <w:t>Demonstration site with Supporting Inclusive Practices</w:t>
      </w:r>
    </w:p>
    <w:p w14:paraId="5CD33D3F" w14:textId="77777777" w:rsidR="002F429C" w:rsidRPr="002F429C" w:rsidRDefault="002F429C" w:rsidP="002F429C">
      <w:pPr>
        <w:rPr>
          <w:rFonts w:ascii="Arial" w:hAnsi="Arial" w:cs="Arial"/>
        </w:rPr>
      </w:pPr>
      <w:r w:rsidRPr="002F429C">
        <w:rPr>
          <w:rFonts w:ascii="Arial" w:hAnsi="Arial" w:cs="Arial"/>
        </w:rPr>
        <w:t xml:space="preserve">We are proud to have been a demonstration site for Supporting Inclusive Practices. In addition to showing what a fully inclusive early childhood program looks like, and the opportunity to learn from staff and families, we also share the importance of our partnership with CSUN. All CHIME educational programs are demonstration and educator development sites for </w:t>
      </w:r>
      <w:proofErr w:type="gramStart"/>
      <w:r w:rsidRPr="002F429C">
        <w:rPr>
          <w:rFonts w:ascii="Arial" w:hAnsi="Arial" w:cs="Arial"/>
        </w:rPr>
        <w:t>CSUN</w:t>
      </w:r>
      <w:proofErr w:type="gramEnd"/>
      <w:r w:rsidRPr="002F429C">
        <w:rPr>
          <w:rFonts w:ascii="Arial" w:hAnsi="Arial" w:cs="Arial"/>
        </w:rPr>
        <w:t xml:space="preserve"> and we use a collaborative team approach among teachers and professional staff, parents, and CSUN faculty and students. There are many mutual benefits of school-university partnerships including reducing the gap between research and practice and enhancing professional development and we highly recommend it.</w:t>
      </w:r>
    </w:p>
    <w:p w14:paraId="1B33D7C6" w14:textId="02B90E1C" w:rsidR="00050253" w:rsidRDefault="002F429C" w:rsidP="00A256ED">
      <w:pPr>
        <w:spacing w:after="0"/>
        <w:rPr>
          <w:rFonts w:ascii="Arial" w:hAnsi="Arial" w:cs="Arial"/>
        </w:rPr>
      </w:pPr>
      <w:r w:rsidRPr="002F429C">
        <w:rPr>
          <w:rFonts w:ascii="Arial" w:hAnsi="Arial" w:cs="Arial"/>
        </w:rPr>
        <w:t>After 35 years, we hope to continue to demonstrate that collaboration and partnerships—with and between staff members, families, university and community—are what makes early childhood inclusion work.</w:t>
      </w:r>
    </w:p>
    <w:p w14:paraId="29E50F15" w14:textId="53804FDA" w:rsidR="00A256ED" w:rsidRDefault="00A256ED">
      <w:pPr>
        <w:rPr>
          <w:rFonts w:ascii="Arial" w:hAnsi="Arial" w:cs="Arial"/>
        </w:rPr>
      </w:pPr>
      <w:r>
        <w:rPr>
          <w:rFonts w:ascii="Arial" w:hAnsi="Arial" w:cs="Arial"/>
        </w:rPr>
        <w:br w:type="page"/>
      </w:r>
    </w:p>
    <w:p w14:paraId="7C843303" w14:textId="2113375F" w:rsidR="00A256ED" w:rsidRPr="00050253" w:rsidRDefault="00A256ED" w:rsidP="00A256ED">
      <w:pPr>
        <w:spacing w:after="0"/>
        <w:rPr>
          <w:rFonts w:ascii="Arial" w:hAnsi="Arial" w:cs="Arial"/>
        </w:rPr>
      </w:pPr>
    </w:p>
    <w:p w14:paraId="761DA8D9" w14:textId="626FBA42" w:rsidR="00DD2C82" w:rsidRPr="00DD2C82" w:rsidRDefault="00DD2C82" w:rsidP="00DD2C82">
      <w:pPr>
        <w:pStyle w:val="Heading2"/>
        <w:pBdr>
          <w:bottom w:val="single" w:sz="12" w:space="1" w:color="auto"/>
        </w:pBdr>
        <w:ind w:left="90"/>
      </w:pPr>
      <w:r w:rsidRPr="00DD2C82">
        <w:rPr>
          <w:noProof/>
        </w:rPr>
        <w:drawing>
          <wp:inline distT="0" distB="0" distL="0" distR="0" wp14:anchorId="2668760C" wp14:editId="108582A1">
            <wp:extent cx="485140" cy="485140"/>
            <wp:effectExtent l="0" t="0" r="0" b="0"/>
            <wp:docPr id="21" name="Imag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5140" cy="485140"/>
                    </a:xfrm>
                    <a:prstGeom prst="rect">
                      <a:avLst/>
                    </a:prstGeom>
                  </pic:spPr>
                </pic:pic>
              </a:graphicData>
            </a:graphic>
          </wp:inline>
        </w:drawing>
      </w:r>
      <w:r w:rsidR="002F429C" w:rsidRPr="00B353DB">
        <w:t>Transitions</w:t>
      </w:r>
    </w:p>
    <w:p w14:paraId="76C17216" w14:textId="4D41646D" w:rsidR="002F429C" w:rsidRDefault="002F429C" w:rsidP="002F429C">
      <w:pPr>
        <w:rPr>
          <w:rFonts w:ascii="Arial" w:hAnsi="Arial" w:cs="Arial"/>
        </w:rPr>
      </w:pPr>
      <w:r w:rsidRPr="002F429C">
        <w:rPr>
          <w:rFonts w:ascii="Arial" w:hAnsi="Arial" w:cs="Arial"/>
        </w:rPr>
        <w:t>Children grow and change so quickly—it’s amazing to watch! Early Intervention (EI) services are designed to support children from birth until their third birthday. After that, EI services end. If a child is likely to need continued support as they enter preschool, it’s important for families and</w:t>
      </w:r>
      <w:r w:rsidRPr="002F429C">
        <w:rPr>
          <w:rFonts w:ascii="Arial" w:eastAsia="Segoe UI" w:hAnsi="Arial" w:cs="Arial"/>
          <w:kern w:val="0"/>
          <w14:ligatures w14:val="none"/>
        </w:rPr>
        <w:t xml:space="preserve"> e</w:t>
      </w:r>
      <w:r w:rsidRPr="002F429C">
        <w:rPr>
          <w:rFonts w:ascii="Arial" w:hAnsi="Arial" w:cs="Arial"/>
        </w:rPr>
        <w:t>ducators to work together early on. Thoughtful planning helps ensure a smooth and successful transition for the child. Check out the transition resources shared from the Center for Parent Information on transitions</w:t>
      </w:r>
    </w:p>
    <w:p w14:paraId="756BEF54" w14:textId="2148816E" w:rsidR="002F429C" w:rsidRDefault="002F429C" w:rsidP="002F429C">
      <w:pPr>
        <w:jc w:val="center"/>
        <w:rPr>
          <w:rFonts w:ascii="Arial" w:hAnsi="Arial" w:cs="Arial"/>
        </w:rPr>
      </w:pPr>
      <w:r>
        <w:rPr>
          <w:noProof/>
        </w:rPr>
        <w:drawing>
          <wp:inline distT="0" distB="0" distL="0" distR="0" wp14:anchorId="70D59601" wp14:editId="01AD85C4">
            <wp:extent cx="2371423" cy="1106283"/>
            <wp:effectExtent l="19050" t="19050" r="10160" b="17780"/>
            <wp:docPr id="22" name="Image 22" descr="Center for Parent Information and Resource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Center for Parent Information and Resources logo"/>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93654" cy="1116654"/>
                    </a:xfrm>
                    <a:prstGeom prst="rect">
                      <a:avLst/>
                    </a:prstGeom>
                    <a:ln>
                      <a:solidFill>
                        <a:schemeClr val="tx1"/>
                      </a:solidFill>
                    </a:ln>
                  </pic:spPr>
                </pic:pic>
              </a:graphicData>
            </a:graphic>
          </wp:inline>
        </w:drawing>
      </w:r>
    </w:p>
    <w:p w14:paraId="59AAE451" w14:textId="679E52BB" w:rsidR="00B353DB" w:rsidRDefault="002F429C" w:rsidP="00C1650D">
      <w:pPr>
        <w:spacing w:after="240"/>
        <w:jc w:val="center"/>
        <w:rPr>
          <w:rFonts w:ascii="Arial" w:hAnsi="Arial" w:cs="Arial"/>
        </w:rPr>
      </w:pPr>
      <w:hyperlink r:id="rId23">
        <w:r w:rsidRPr="007528B1">
          <w:rPr>
            <w:rFonts w:ascii="Arial" w:hAnsi="Arial" w:cs="Arial"/>
            <w:color w:val="4F56FA"/>
            <w:u w:val="single" w:color="1254CE"/>
          </w:rPr>
          <w:t>Transition</w:t>
        </w:r>
        <w:r w:rsidRPr="007528B1">
          <w:rPr>
            <w:rFonts w:ascii="Arial" w:hAnsi="Arial" w:cs="Arial"/>
            <w:color w:val="4F56FA"/>
            <w:spacing w:val="-4"/>
            <w:u w:val="single" w:color="1254CE"/>
          </w:rPr>
          <w:t xml:space="preserve"> </w:t>
        </w:r>
        <w:r w:rsidRPr="007528B1">
          <w:rPr>
            <w:rFonts w:ascii="Arial" w:hAnsi="Arial" w:cs="Arial"/>
            <w:color w:val="4F56FA"/>
            <w:u w:val="single" w:color="1254CE"/>
          </w:rPr>
          <w:t>to</w:t>
        </w:r>
        <w:r w:rsidRPr="007528B1">
          <w:rPr>
            <w:rFonts w:ascii="Arial" w:hAnsi="Arial" w:cs="Arial"/>
            <w:color w:val="4F56FA"/>
            <w:spacing w:val="-2"/>
            <w:u w:val="single" w:color="1254CE"/>
          </w:rPr>
          <w:t xml:space="preserve"> </w:t>
        </w:r>
        <w:r w:rsidRPr="007528B1">
          <w:rPr>
            <w:rFonts w:ascii="Arial" w:hAnsi="Arial" w:cs="Arial"/>
            <w:color w:val="4F56FA"/>
            <w:u w:val="single" w:color="1254CE"/>
          </w:rPr>
          <w:t>Preschool</w:t>
        </w:r>
        <w:r w:rsidR="00861C18" w:rsidRPr="007528B1">
          <w:rPr>
            <w:rFonts w:ascii="Arial" w:hAnsi="Arial" w:cs="Arial"/>
            <w:color w:val="4F56FA"/>
            <w:spacing w:val="-5"/>
          </w:rPr>
          <w:br/>
        </w:r>
        <w:r w:rsidRPr="002F429C">
          <w:rPr>
            <w:rFonts w:ascii="Arial" w:hAnsi="Arial" w:cs="Arial"/>
          </w:rPr>
          <w:t>Center</w:t>
        </w:r>
        <w:r w:rsidRPr="002F429C">
          <w:rPr>
            <w:rFonts w:ascii="Arial" w:hAnsi="Arial" w:cs="Arial"/>
            <w:spacing w:val="-2"/>
          </w:rPr>
          <w:t xml:space="preserve"> </w:t>
        </w:r>
        <w:r w:rsidRPr="002F429C">
          <w:rPr>
            <w:rFonts w:ascii="Arial" w:hAnsi="Arial" w:cs="Arial"/>
          </w:rPr>
          <w:t>for</w:t>
        </w:r>
        <w:r w:rsidRPr="002F429C">
          <w:rPr>
            <w:rFonts w:ascii="Arial" w:hAnsi="Arial" w:cs="Arial"/>
            <w:spacing w:val="-3"/>
          </w:rPr>
          <w:t xml:space="preserve"> </w:t>
        </w:r>
        <w:r w:rsidRPr="002F429C">
          <w:rPr>
            <w:rFonts w:ascii="Arial" w:hAnsi="Arial" w:cs="Arial"/>
          </w:rPr>
          <w:t>Parent</w:t>
        </w:r>
        <w:r w:rsidRPr="002F429C">
          <w:rPr>
            <w:rFonts w:ascii="Arial" w:hAnsi="Arial" w:cs="Arial"/>
            <w:spacing w:val="-3"/>
          </w:rPr>
          <w:t xml:space="preserve"> </w:t>
        </w:r>
        <w:r w:rsidRPr="002F429C">
          <w:rPr>
            <w:rFonts w:ascii="Arial" w:hAnsi="Arial" w:cs="Arial"/>
          </w:rPr>
          <w:t>Information</w:t>
        </w:r>
        <w:r w:rsidRPr="002F429C">
          <w:rPr>
            <w:rFonts w:ascii="Arial" w:hAnsi="Arial" w:cs="Arial"/>
            <w:spacing w:val="-2"/>
          </w:rPr>
          <w:t xml:space="preserve"> </w:t>
        </w:r>
        <w:r w:rsidRPr="002F429C">
          <w:rPr>
            <w:rFonts w:ascii="Arial" w:hAnsi="Arial" w:cs="Arial"/>
          </w:rPr>
          <w:t>and</w:t>
        </w:r>
        <w:r w:rsidRPr="002F429C">
          <w:rPr>
            <w:rFonts w:ascii="Arial" w:hAnsi="Arial" w:cs="Arial"/>
            <w:spacing w:val="-2"/>
          </w:rPr>
          <w:t xml:space="preserve"> Resources</w:t>
        </w:r>
      </w:hyperlink>
    </w:p>
    <w:p w14:paraId="6CFD4D7D" w14:textId="43C9D493" w:rsidR="00B353DB" w:rsidRDefault="00DD2C82" w:rsidP="00527D13">
      <w:pPr>
        <w:pStyle w:val="Heading2"/>
        <w:pBdr>
          <w:bottom w:val="single" w:sz="12" w:space="1" w:color="auto"/>
        </w:pBdr>
        <w:ind w:left="90"/>
      </w:pPr>
      <w:r>
        <w:rPr>
          <w:noProof/>
        </w:rPr>
        <w:drawing>
          <wp:inline distT="0" distB="0" distL="0" distR="0" wp14:anchorId="30ECE5EB" wp14:editId="0B3D2C09">
            <wp:extent cx="485140" cy="485140"/>
            <wp:effectExtent l="0" t="0" r="0" b="0"/>
            <wp:docPr id="24" name="Imag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85140" cy="485140"/>
                    </a:xfrm>
                    <a:prstGeom prst="rect">
                      <a:avLst/>
                    </a:prstGeom>
                  </pic:spPr>
                </pic:pic>
              </a:graphicData>
            </a:graphic>
          </wp:inline>
        </w:drawing>
      </w:r>
      <w:r w:rsidR="00B353DB">
        <w:t>Social Emotional Resource Highlight</w:t>
      </w:r>
    </w:p>
    <w:p w14:paraId="1D14D95D" w14:textId="300A5971" w:rsidR="000E1FCF" w:rsidRDefault="00050253" w:rsidP="000E1FCF">
      <w:pPr>
        <w:pStyle w:val="BodyText"/>
        <w:spacing w:after="0" w:line="276" w:lineRule="auto"/>
        <w:rPr>
          <w:rFonts w:ascii="Arial" w:hAnsi="Arial" w:cs="Arial"/>
        </w:rPr>
      </w:pPr>
      <w:r w:rsidRPr="00A256ED">
        <w:rPr>
          <w:rFonts w:ascii="Arial" w:hAnsi="Arial" w:cs="Arial"/>
        </w:rPr>
        <w:t>The</w:t>
      </w:r>
      <w:r w:rsidRPr="00A256ED">
        <w:rPr>
          <w:rFonts w:ascii="Arial" w:hAnsi="Arial" w:cs="Arial"/>
          <w:spacing w:val="-9"/>
        </w:rPr>
        <w:t xml:space="preserve"> </w:t>
      </w:r>
      <w:r w:rsidRPr="00A256ED">
        <w:rPr>
          <w:rFonts w:ascii="Arial" w:hAnsi="Arial" w:cs="Arial"/>
          <w:b/>
          <w:i/>
        </w:rPr>
        <w:t>Preschool/Transitional</w:t>
      </w:r>
      <w:r w:rsidRPr="00A256ED">
        <w:rPr>
          <w:rFonts w:ascii="Arial" w:hAnsi="Arial" w:cs="Arial"/>
          <w:b/>
          <w:i/>
          <w:spacing w:val="-7"/>
        </w:rPr>
        <w:t xml:space="preserve"> </w:t>
      </w:r>
      <w:r w:rsidRPr="00A256ED">
        <w:rPr>
          <w:rFonts w:ascii="Arial" w:hAnsi="Arial" w:cs="Arial"/>
          <w:b/>
          <w:i/>
        </w:rPr>
        <w:t>Kindergarten</w:t>
      </w:r>
      <w:r w:rsidRPr="00A256ED">
        <w:rPr>
          <w:rFonts w:ascii="Arial" w:hAnsi="Arial" w:cs="Arial"/>
          <w:b/>
          <w:i/>
          <w:spacing w:val="-7"/>
        </w:rPr>
        <w:t xml:space="preserve"> </w:t>
      </w:r>
      <w:r w:rsidRPr="00A256ED">
        <w:rPr>
          <w:rFonts w:ascii="Arial" w:hAnsi="Arial" w:cs="Arial"/>
          <w:b/>
          <w:i/>
        </w:rPr>
        <w:t>Learning</w:t>
      </w:r>
      <w:r w:rsidRPr="00A256ED">
        <w:rPr>
          <w:rFonts w:ascii="Arial" w:hAnsi="Arial" w:cs="Arial"/>
          <w:b/>
          <w:i/>
          <w:spacing w:val="-8"/>
        </w:rPr>
        <w:t xml:space="preserve"> </w:t>
      </w:r>
      <w:r w:rsidRPr="00A256ED">
        <w:rPr>
          <w:rFonts w:ascii="Arial" w:hAnsi="Arial" w:cs="Arial"/>
          <w:b/>
          <w:i/>
        </w:rPr>
        <w:t>Foundations</w:t>
      </w:r>
      <w:r w:rsidRPr="00A256ED">
        <w:rPr>
          <w:rFonts w:ascii="Arial" w:hAnsi="Arial" w:cs="Arial"/>
          <w:b/>
          <w:i/>
          <w:spacing w:val="-9"/>
        </w:rPr>
        <w:t xml:space="preserve"> </w:t>
      </w:r>
      <w:r w:rsidRPr="00A256ED">
        <w:rPr>
          <w:rFonts w:ascii="Arial" w:hAnsi="Arial" w:cs="Arial"/>
        </w:rPr>
        <w:t>(PTKLF) provides guidance to all California early education programs, including transitional kindergarten, federal and state preschool programs (for example, California State Preschool Program, Head Start), private preschool, and family childcare homes, on the wide range of social and emotional knowledge and skills that children age three to five and a half typically attain when attending a high-quality early education program.</w:t>
      </w:r>
      <w:r w:rsidR="00A256ED" w:rsidRPr="00A256ED">
        <w:rPr>
          <w:rFonts w:ascii="Arial" w:hAnsi="Arial" w:cs="Arial"/>
        </w:rPr>
        <w:t xml:space="preserve"> </w:t>
      </w:r>
      <w:r w:rsidRPr="00A256ED">
        <w:rPr>
          <w:rFonts w:ascii="Arial" w:hAnsi="Arial" w:cs="Arial"/>
        </w:rPr>
        <w:t>Teachers</w:t>
      </w:r>
      <w:r w:rsidRPr="00A256ED">
        <w:rPr>
          <w:rFonts w:ascii="Arial" w:hAnsi="Arial" w:cs="Arial"/>
          <w:spacing w:val="-6"/>
        </w:rPr>
        <w:t xml:space="preserve"> </w:t>
      </w:r>
      <w:r w:rsidRPr="00A256ED">
        <w:rPr>
          <w:rFonts w:ascii="Arial" w:hAnsi="Arial" w:cs="Arial"/>
        </w:rPr>
        <w:t>can</w:t>
      </w:r>
      <w:r w:rsidRPr="00A256ED">
        <w:rPr>
          <w:rFonts w:ascii="Arial" w:hAnsi="Arial" w:cs="Arial"/>
          <w:spacing w:val="-2"/>
        </w:rPr>
        <w:t xml:space="preserve"> </w:t>
      </w:r>
      <w:r w:rsidRPr="00A256ED">
        <w:rPr>
          <w:rFonts w:ascii="Arial" w:hAnsi="Arial" w:cs="Arial"/>
        </w:rPr>
        <w:t>use</w:t>
      </w:r>
      <w:r w:rsidRPr="00A256ED">
        <w:rPr>
          <w:rFonts w:ascii="Arial" w:hAnsi="Arial" w:cs="Arial"/>
          <w:spacing w:val="-3"/>
        </w:rPr>
        <w:t xml:space="preserve"> </w:t>
      </w:r>
      <w:r w:rsidRPr="00A256ED">
        <w:rPr>
          <w:rFonts w:ascii="Arial" w:hAnsi="Arial" w:cs="Arial"/>
        </w:rPr>
        <w:t>the</w:t>
      </w:r>
      <w:r w:rsidRPr="00A256ED">
        <w:rPr>
          <w:rFonts w:ascii="Arial" w:hAnsi="Arial" w:cs="Arial"/>
          <w:spacing w:val="-4"/>
        </w:rPr>
        <w:t xml:space="preserve"> </w:t>
      </w:r>
      <w:r w:rsidRPr="00A256ED">
        <w:rPr>
          <w:rFonts w:ascii="Arial" w:hAnsi="Arial" w:cs="Arial"/>
        </w:rPr>
        <w:t>PTKLF</w:t>
      </w:r>
      <w:r w:rsidRPr="00A256ED">
        <w:rPr>
          <w:rFonts w:ascii="Arial" w:hAnsi="Arial" w:cs="Arial"/>
          <w:spacing w:val="-3"/>
        </w:rPr>
        <w:t xml:space="preserve"> </w:t>
      </w:r>
      <w:r w:rsidRPr="00A256ED">
        <w:rPr>
          <w:rFonts w:ascii="Arial" w:hAnsi="Arial" w:cs="Arial"/>
        </w:rPr>
        <w:t>to</w:t>
      </w:r>
      <w:r w:rsidRPr="00A256ED">
        <w:rPr>
          <w:rFonts w:ascii="Arial" w:hAnsi="Arial" w:cs="Arial"/>
          <w:spacing w:val="-1"/>
        </w:rPr>
        <w:t xml:space="preserve"> </w:t>
      </w:r>
      <w:r w:rsidRPr="00A256ED">
        <w:rPr>
          <w:rFonts w:ascii="Arial" w:hAnsi="Arial" w:cs="Arial"/>
        </w:rPr>
        <w:t>guide</w:t>
      </w:r>
      <w:r w:rsidRPr="00A256ED">
        <w:rPr>
          <w:rFonts w:ascii="Arial" w:hAnsi="Arial" w:cs="Arial"/>
          <w:spacing w:val="-4"/>
        </w:rPr>
        <w:t xml:space="preserve"> </w:t>
      </w:r>
      <w:r w:rsidRPr="00A256ED">
        <w:rPr>
          <w:rFonts w:ascii="Arial" w:hAnsi="Arial" w:cs="Arial"/>
        </w:rPr>
        <w:t>their</w:t>
      </w:r>
      <w:r w:rsidRPr="00A256ED">
        <w:rPr>
          <w:rFonts w:ascii="Arial" w:hAnsi="Arial" w:cs="Arial"/>
          <w:spacing w:val="-3"/>
        </w:rPr>
        <w:t xml:space="preserve"> </w:t>
      </w:r>
      <w:r w:rsidRPr="00A256ED">
        <w:rPr>
          <w:rFonts w:ascii="Arial" w:hAnsi="Arial" w:cs="Arial"/>
        </w:rPr>
        <w:t>observations,</w:t>
      </w:r>
      <w:r w:rsidRPr="00A256ED">
        <w:rPr>
          <w:rFonts w:ascii="Arial" w:hAnsi="Arial" w:cs="Arial"/>
          <w:spacing w:val="-2"/>
        </w:rPr>
        <w:t xml:space="preserve"> </w:t>
      </w:r>
      <w:r w:rsidRPr="00A256ED">
        <w:rPr>
          <w:rFonts w:ascii="Arial" w:hAnsi="Arial" w:cs="Arial"/>
        </w:rPr>
        <w:t>set</w:t>
      </w:r>
      <w:r w:rsidRPr="00A256ED">
        <w:rPr>
          <w:rFonts w:ascii="Arial" w:hAnsi="Arial" w:cs="Arial"/>
          <w:spacing w:val="-3"/>
        </w:rPr>
        <w:t xml:space="preserve"> </w:t>
      </w:r>
      <w:r w:rsidRPr="00A256ED">
        <w:rPr>
          <w:rFonts w:ascii="Arial" w:hAnsi="Arial" w:cs="Arial"/>
        </w:rPr>
        <w:t xml:space="preserve">learning </w:t>
      </w:r>
      <w:r w:rsidRPr="00A256ED">
        <w:rPr>
          <w:rFonts w:ascii="Arial" w:hAnsi="Arial" w:cs="Arial"/>
          <w:spacing w:val="-2"/>
        </w:rPr>
        <w:t>goals</w:t>
      </w:r>
      <w:r w:rsidR="00A256ED" w:rsidRPr="00A256ED">
        <w:rPr>
          <w:rFonts w:ascii="Arial" w:hAnsi="Arial" w:cs="Arial"/>
        </w:rPr>
        <w:t xml:space="preserve"> </w:t>
      </w:r>
      <w:r w:rsidRPr="00A256ED">
        <w:rPr>
          <w:rFonts w:ascii="Arial" w:hAnsi="Arial" w:cs="Arial"/>
        </w:rPr>
        <w:t>for children, and plan for developmentally appropriate, equitable, inclusive practice, including how</w:t>
      </w:r>
      <w:r w:rsidRPr="00A256ED">
        <w:rPr>
          <w:rFonts w:ascii="Arial" w:hAnsi="Arial" w:cs="Arial"/>
          <w:spacing w:val="-4"/>
        </w:rPr>
        <w:t xml:space="preserve"> </w:t>
      </w:r>
      <w:r w:rsidRPr="00A256ED">
        <w:rPr>
          <w:rFonts w:ascii="Arial" w:hAnsi="Arial" w:cs="Arial"/>
        </w:rPr>
        <w:t>to</w:t>
      </w:r>
      <w:r w:rsidRPr="00A256ED">
        <w:rPr>
          <w:rFonts w:ascii="Arial" w:hAnsi="Arial" w:cs="Arial"/>
          <w:spacing w:val="-2"/>
        </w:rPr>
        <w:t xml:space="preserve"> </w:t>
      </w:r>
      <w:r w:rsidRPr="00A256ED">
        <w:rPr>
          <w:rFonts w:ascii="Arial" w:hAnsi="Arial" w:cs="Arial"/>
        </w:rPr>
        <w:t>design</w:t>
      </w:r>
      <w:r w:rsidRPr="00A256ED">
        <w:rPr>
          <w:rFonts w:ascii="Arial" w:hAnsi="Arial" w:cs="Arial"/>
          <w:spacing w:val="-2"/>
        </w:rPr>
        <w:t xml:space="preserve"> </w:t>
      </w:r>
      <w:r w:rsidRPr="00A256ED">
        <w:rPr>
          <w:rFonts w:ascii="Arial" w:hAnsi="Arial" w:cs="Arial"/>
        </w:rPr>
        <w:t>learning</w:t>
      </w:r>
      <w:r w:rsidRPr="00A256ED">
        <w:rPr>
          <w:rFonts w:ascii="Arial" w:hAnsi="Arial" w:cs="Arial"/>
          <w:spacing w:val="-3"/>
        </w:rPr>
        <w:t xml:space="preserve"> </w:t>
      </w:r>
      <w:r w:rsidRPr="00A256ED">
        <w:rPr>
          <w:rFonts w:ascii="Arial" w:hAnsi="Arial" w:cs="Arial"/>
        </w:rPr>
        <w:t>environments</w:t>
      </w:r>
      <w:r w:rsidRPr="00A256ED">
        <w:rPr>
          <w:rFonts w:ascii="Arial" w:hAnsi="Arial" w:cs="Arial"/>
          <w:spacing w:val="-4"/>
        </w:rPr>
        <w:t xml:space="preserve"> </w:t>
      </w:r>
      <w:r w:rsidRPr="00A256ED">
        <w:rPr>
          <w:rFonts w:ascii="Arial" w:hAnsi="Arial" w:cs="Arial"/>
        </w:rPr>
        <w:t>and</w:t>
      </w:r>
      <w:r w:rsidRPr="00A256ED">
        <w:rPr>
          <w:rFonts w:ascii="Arial" w:hAnsi="Arial" w:cs="Arial"/>
          <w:spacing w:val="-3"/>
        </w:rPr>
        <w:t xml:space="preserve"> </w:t>
      </w:r>
      <w:r w:rsidRPr="00A256ED">
        <w:rPr>
          <w:rFonts w:ascii="Arial" w:hAnsi="Arial" w:cs="Arial"/>
        </w:rPr>
        <w:t>create</w:t>
      </w:r>
      <w:r w:rsidRPr="00A256ED">
        <w:rPr>
          <w:rFonts w:ascii="Arial" w:hAnsi="Arial" w:cs="Arial"/>
          <w:spacing w:val="-4"/>
        </w:rPr>
        <w:t xml:space="preserve"> </w:t>
      </w:r>
      <w:r w:rsidRPr="00A256ED">
        <w:rPr>
          <w:rFonts w:ascii="Arial" w:hAnsi="Arial" w:cs="Arial"/>
        </w:rPr>
        <w:t>learning</w:t>
      </w:r>
      <w:r w:rsidRPr="00A256ED">
        <w:rPr>
          <w:rFonts w:ascii="Arial" w:hAnsi="Arial" w:cs="Arial"/>
          <w:spacing w:val="-3"/>
        </w:rPr>
        <w:t xml:space="preserve"> </w:t>
      </w:r>
      <w:r w:rsidRPr="00A256ED">
        <w:rPr>
          <w:rFonts w:ascii="Arial" w:hAnsi="Arial" w:cs="Arial"/>
        </w:rPr>
        <w:t>experiences</w:t>
      </w:r>
      <w:r w:rsidRPr="00A256ED">
        <w:rPr>
          <w:rFonts w:ascii="Arial" w:hAnsi="Arial" w:cs="Arial"/>
          <w:spacing w:val="-4"/>
        </w:rPr>
        <w:t xml:space="preserve"> </w:t>
      </w:r>
      <w:r w:rsidRPr="00A256ED">
        <w:rPr>
          <w:rFonts w:ascii="Arial" w:hAnsi="Arial" w:cs="Arial"/>
        </w:rPr>
        <w:t>that</w:t>
      </w:r>
      <w:r w:rsidRPr="00A256ED">
        <w:rPr>
          <w:rFonts w:ascii="Arial" w:hAnsi="Arial" w:cs="Arial"/>
          <w:spacing w:val="-3"/>
        </w:rPr>
        <w:t xml:space="preserve"> </w:t>
      </w:r>
      <w:r w:rsidRPr="00A256ED">
        <w:rPr>
          <w:rFonts w:ascii="Arial" w:hAnsi="Arial" w:cs="Arial"/>
        </w:rPr>
        <w:t>promote</w:t>
      </w:r>
      <w:r w:rsidRPr="00A256ED">
        <w:rPr>
          <w:rFonts w:ascii="Arial" w:hAnsi="Arial" w:cs="Arial"/>
          <w:spacing w:val="-4"/>
        </w:rPr>
        <w:t xml:space="preserve"> </w:t>
      </w:r>
      <w:r w:rsidRPr="00A256ED">
        <w:rPr>
          <w:rFonts w:ascii="Arial" w:hAnsi="Arial" w:cs="Arial"/>
        </w:rPr>
        <w:t>children’s learning</w:t>
      </w:r>
      <w:r w:rsidR="000E1FCF">
        <w:rPr>
          <w:rFonts w:ascii="Arial" w:hAnsi="Arial" w:cs="Arial"/>
        </w:rPr>
        <w:t xml:space="preserve"> a</w:t>
      </w:r>
      <w:r w:rsidR="000E1FCF" w:rsidRPr="00A256ED">
        <w:rPr>
          <w:rFonts w:ascii="Arial" w:hAnsi="Arial" w:cs="Arial"/>
        </w:rPr>
        <w:t>nd development in the Social and Emotional Development domain</w:t>
      </w:r>
      <w:r w:rsidR="00C1650D">
        <w:rPr>
          <w:rFonts w:ascii="Arial" w:hAnsi="Arial" w:cs="Arial"/>
        </w:rPr>
        <w:t>.</w:t>
      </w:r>
    </w:p>
    <w:p w14:paraId="019DCA56" w14:textId="131BE419" w:rsidR="00C1650D" w:rsidRPr="007528B1" w:rsidRDefault="00C1650D" w:rsidP="00C1650D">
      <w:pPr>
        <w:pStyle w:val="BodyText"/>
        <w:spacing w:after="0" w:line="276" w:lineRule="auto"/>
        <w:jc w:val="center"/>
        <w:rPr>
          <w:rFonts w:ascii="Arial" w:hAnsi="Arial" w:cs="Arial"/>
          <w:color w:val="4F56FA"/>
        </w:rPr>
      </w:pPr>
      <w:r>
        <w:rPr>
          <w:noProof/>
        </w:rPr>
        <w:drawing>
          <wp:inline distT="0" distB="0" distL="0" distR="0" wp14:anchorId="7AD303A7" wp14:editId="056BFB21">
            <wp:extent cx="1106113" cy="1428750"/>
            <wp:effectExtent l="0" t="0" r="0" b="0"/>
            <wp:docPr id="25" name="Image 25" descr="The cover of the Preschool/Transitional Kindergarten Learning Foundations Social and Emotional Development 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The cover of the Preschool/Transitional Kindergarten Learning Foundations Social and Emotional Development PDF"/>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11715" cy="1435986"/>
                    </a:xfrm>
                    <a:prstGeom prst="rect">
                      <a:avLst/>
                    </a:prstGeom>
                    <a:ln>
                      <a:noFill/>
                    </a:ln>
                  </pic:spPr>
                </pic:pic>
              </a:graphicData>
            </a:graphic>
          </wp:inline>
        </w:drawing>
      </w:r>
      <w:r>
        <w:rPr>
          <w:rFonts w:ascii="Arial" w:hAnsi="Arial" w:cs="Arial"/>
        </w:rPr>
        <w:br/>
      </w:r>
      <w:hyperlink r:id="rId26">
        <w:r w:rsidR="00A256ED" w:rsidRPr="007528B1">
          <w:rPr>
            <w:rFonts w:ascii="Arial" w:hAnsi="Arial" w:cs="Arial"/>
            <w:color w:val="4F56FA"/>
            <w:u w:val="single" w:color="1254CE"/>
          </w:rPr>
          <w:t>CA</w:t>
        </w:r>
        <w:r w:rsidR="00A256ED" w:rsidRPr="007528B1">
          <w:rPr>
            <w:rFonts w:ascii="Arial" w:hAnsi="Arial" w:cs="Arial"/>
            <w:color w:val="4F56FA"/>
            <w:spacing w:val="-4"/>
            <w:u w:val="single" w:color="1254CE"/>
          </w:rPr>
          <w:t xml:space="preserve"> </w:t>
        </w:r>
        <w:r w:rsidR="00A256ED" w:rsidRPr="007528B1">
          <w:rPr>
            <w:rFonts w:ascii="Arial" w:hAnsi="Arial" w:cs="Arial"/>
            <w:color w:val="4F56FA"/>
            <w:u w:val="single" w:color="1254CE"/>
          </w:rPr>
          <w:t>PTKLF</w:t>
        </w:r>
        <w:r w:rsidR="00A256ED" w:rsidRPr="007528B1">
          <w:rPr>
            <w:rFonts w:ascii="Arial" w:hAnsi="Arial" w:cs="Arial"/>
            <w:color w:val="4F56FA"/>
            <w:spacing w:val="-3"/>
            <w:u w:val="single" w:color="1254CE"/>
          </w:rPr>
          <w:t xml:space="preserve"> </w:t>
        </w:r>
        <w:r w:rsidR="00A256ED" w:rsidRPr="007528B1">
          <w:rPr>
            <w:rFonts w:ascii="Arial" w:hAnsi="Arial" w:cs="Arial"/>
            <w:color w:val="4F56FA"/>
            <w:u w:val="single" w:color="1254CE"/>
          </w:rPr>
          <w:t>Social</w:t>
        </w:r>
        <w:r w:rsidR="00A256ED" w:rsidRPr="007528B1">
          <w:rPr>
            <w:rFonts w:ascii="Arial" w:hAnsi="Arial" w:cs="Arial"/>
            <w:color w:val="4F56FA"/>
            <w:spacing w:val="-4"/>
            <w:u w:val="single" w:color="1254CE"/>
          </w:rPr>
          <w:t xml:space="preserve"> </w:t>
        </w:r>
        <w:r w:rsidR="00A256ED" w:rsidRPr="007528B1">
          <w:rPr>
            <w:rFonts w:ascii="Arial" w:hAnsi="Arial" w:cs="Arial"/>
            <w:color w:val="4F56FA"/>
            <w:u w:val="single" w:color="1254CE"/>
          </w:rPr>
          <w:t>and</w:t>
        </w:r>
        <w:r w:rsidR="00A256ED" w:rsidRPr="007528B1">
          <w:rPr>
            <w:rFonts w:ascii="Arial" w:hAnsi="Arial" w:cs="Arial"/>
            <w:color w:val="4F56FA"/>
            <w:spacing w:val="-2"/>
            <w:u w:val="single" w:color="1254CE"/>
          </w:rPr>
          <w:t xml:space="preserve"> </w:t>
        </w:r>
        <w:r w:rsidR="00A256ED" w:rsidRPr="007528B1">
          <w:rPr>
            <w:rFonts w:ascii="Arial" w:hAnsi="Arial" w:cs="Arial"/>
            <w:color w:val="4F56FA"/>
            <w:u w:val="single" w:color="1254CE"/>
          </w:rPr>
          <w:t>Emotional</w:t>
        </w:r>
        <w:r w:rsidR="00A256ED" w:rsidRPr="007528B1">
          <w:rPr>
            <w:rFonts w:ascii="Arial" w:hAnsi="Arial" w:cs="Arial"/>
            <w:color w:val="4F56FA"/>
            <w:spacing w:val="-4"/>
            <w:u w:val="single" w:color="1254CE"/>
          </w:rPr>
          <w:t xml:space="preserve"> </w:t>
        </w:r>
        <w:r w:rsidR="00A256ED" w:rsidRPr="007528B1">
          <w:rPr>
            <w:rFonts w:ascii="Arial" w:hAnsi="Arial" w:cs="Arial"/>
            <w:color w:val="4F56FA"/>
            <w:u w:val="single" w:color="1254CE"/>
          </w:rPr>
          <w:t>Development</w:t>
        </w:r>
        <w:r w:rsidR="00A256ED" w:rsidRPr="007528B1">
          <w:rPr>
            <w:rFonts w:ascii="Arial" w:hAnsi="Arial" w:cs="Arial"/>
            <w:color w:val="4F56FA"/>
            <w:spacing w:val="-3"/>
            <w:u w:val="single" w:color="1254CE"/>
          </w:rPr>
          <w:t xml:space="preserve"> </w:t>
        </w:r>
        <w:r w:rsidR="00A256ED" w:rsidRPr="007528B1">
          <w:rPr>
            <w:rFonts w:ascii="Arial" w:hAnsi="Arial" w:cs="Arial"/>
            <w:color w:val="4F56FA"/>
            <w:u w:val="single" w:color="1254CE"/>
          </w:rPr>
          <w:t>-</w:t>
        </w:r>
        <w:r w:rsidR="00A256ED" w:rsidRPr="007528B1">
          <w:rPr>
            <w:rFonts w:ascii="Arial" w:hAnsi="Arial" w:cs="Arial"/>
            <w:color w:val="4F56FA"/>
            <w:spacing w:val="-2"/>
            <w:u w:val="single" w:color="1254CE"/>
          </w:rPr>
          <w:t xml:space="preserve"> Resources</w:t>
        </w:r>
      </w:hyperlink>
    </w:p>
    <w:p w14:paraId="28FB19DA" w14:textId="73496D2F" w:rsidR="00A256ED" w:rsidRDefault="00A256ED" w:rsidP="00527D13">
      <w:pPr>
        <w:pStyle w:val="Heading2"/>
        <w:pBdr>
          <w:bottom w:val="single" w:sz="12" w:space="1" w:color="auto"/>
        </w:pBdr>
        <w:ind w:left="90"/>
      </w:pPr>
      <w:bookmarkStart w:id="1" w:name="Upcoming_Events_and_Learning_Opportuniti"/>
      <w:bookmarkEnd w:id="1"/>
      <w:r>
        <w:rPr>
          <w:noProof/>
        </w:rPr>
        <w:lastRenderedPageBreak/>
        <w:drawing>
          <wp:inline distT="0" distB="0" distL="0" distR="0" wp14:anchorId="441B9637" wp14:editId="0BC600AE">
            <wp:extent cx="503555" cy="503555"/>
            <wp:effectExtent l="0" t="0" r="0" b="0"/>
            <wp:docPr id="27" name="Imag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r>
        <w:t>Upcoming</w:t>
      </w:r>
      <w:r>
        <w:rPr>
          <w:spacing w:val="-11"/>
        </w:rPr>
        <w:t xml:space="preserve"> </w:t>
      </w:r>
      <w:r>
        <w:t>Events</w:t>
      </w:r>
      <w:r>
        <w:rPr>
          <w:spacing w:val="-9"/>
        </w:rPr>
        <w:t xml:space="preserve"> </w:t>
      </w:r>
      <w:r>
        <w:t>and</w:t>
      </w:r>
      <w:r>
        <w:rPr>
          <w:spacing w:val="-11"/>
        </w:rPr>
        <w:t xml:space="preserve"> </w:t>
      </w:r>
      <w:r>
        <w:t>Learning</w:t>
      </w:r>
      <w:r>
        <w:rPr>
          <w:spacing w:val="-11"/>
        </w:rPr>
        <w:t xml:space="preserve"> </w:t>
      </w:r>
      <w:r>
        <w:rPr>
          <w:spacing w:val="-2"/>
        </w:rPr>
        <w:t>Opportunities</w:t>
      </w:r>
    </w:p>
    <w:p w14:paraId="333EAABB" w14:textId="622FF793" w:rsidR="00DA770F" w:rsidRPr="007528B1" w:rsidRDefault="00DA770F" w:rsidP="00DA770F">
      <w:pPr>
        <w:pStyle w:val="ListParagraph"/>
        <w:numPr>
          <w:ilvl w:val="0"/>
          <w:numId w:val="5"/>
        </w:numPr>
        <w:spacing w:line="240" w:lineRule="auto"/>
        <w:contextualSpacing w:val="0"/>
        <w:rPr>
          <w:rFonts w:ascii="Arial" w:hAnsi="Arial" w:cs="Arial"/>
        </w:rPr>
      </w:pPr>
      <w:r w:rsidRPr="007528B1">
        <w:rPr>
          <w:rFonts w:ascii="Arial" w:hAnsi="Arial" w:cs="Arial"/>
          <w:b/>
          <w:bCs/>
        </w:rPr>
        <w:t>Division for Early Childhood (DEC) Conference:</w:t>
      </w:r>
      <w:r w:rsidRPr="007528B1">
        <w:rPr>
          <w:rFonts w:ascii="Arial" w:hAnsi="Arial" w:cs="Arial"/>
        </w:rPr>
        <w:t xml:space="preserve"> October 7–10, 2025. Portland, Oregon. </w:t>
      </w:r>
      <w:hyperlink r:id="rId28" w:history="1">
        <w:r w:rsidRPr="007528B1">
          <w:rPr>
            <w:rStyle w:val="Hyperlink"/>
            <w:rFonts w:ascii="Arial" w:hAnsi="Arial" w:cs="Arial"/>
            <w:color w:val="4F56FA"/>
          </w:rPr>
          <w:t>DEC’s 41st Annual International Conference on Young Children with Disabilities and Their Families</w:t>
        </w:r>
        <w:r w:rsidRPr="007528B1">
          <w:rPr>
            <w:rStyle w:val="Hyperlink"/>
            <w:rFonts w:ascii="Arial" w:hAnsi="Arial" w:cs="Arial"/>
            <w:color w:val="000000" w:themeColor="text1"/>
            <w:u w:val="none"/>
          </w:rPr>
          <w:t xml:space="preserve"> (DEC)</w:t>
        </w:r>
      </w:hyperlink>
      <w:r w:rsidRPr="007528B1">
        <w:rPr>
          <w:rFonts w:ascii="Arial" w:hAnsi="Arial" w:cs="Arial"/>
        </w:rPr>
        <w:t xml:space="preserve">. DEC is the Division for Early </w:t>
      </w:r>
      <w:proofErr w:type="gramStart"/>
      <w:r w:rsidRPr="007528B1">
        <w:rPr>
          <w:rFonts w:ascii="Arial" w:hAnsi="Arial" w:cs="Arial"/>
        </w:rPr>
        <w:t>Childhood;</w:t>
      </w:r>
      <w:proofErr w:type="gramEnd"/>
      <w:r w:rsidRPr="007528B1">
        <w:rPr>
          <w:rFonts w:ascii="Arial" w:hAnsi="Arial" w:cs="Arial"/>
        </w:rPr>
        <w:t xml:space="preserve"> part of the Council for Exceptional Children.</w:t>
      </w:r>
    </w:p>
    <w:p w14:paraId="0628A3F3" w14:textId="7256E8B5" w:rsidR="00DA770F" w:rsidRPr="007528B1" w:rsidRDefault="00DA770F" w:rsidP="00DA770F">
      <w:pPr>
        <w:pStyle w:val="ListParagraph"/>
        <w:numPr>
          <w:ilvl w:val="0"/>
          <w:numId w:val="5"/>
        </w:numPr>
        <w:spacing w:line="240" w:lineRule="auto"/>
        <w:contextualSpacing w:val="0"/>
        <w:rPr>
          <w:rFonts w:ascii="Arial" w:hAnsi="Arial" w:cs="Arial"/>
        </w:rPr>
      </w:pPr>
      <w:r w:rsidRPr="007528B1">
        <w:rPr>
          <w:rFonts w:ascii="Arial" w:hAnsi="Arial" w:cs="Arial"/>
          <w:b/>
          <w:bCs/>
        </w:rPr>
        <w:t>Early Childhood Investigations Webinar:</w:t>
      </w:r>
      <w:r w:rsidRPr="007528B1">
        <w:rPr>
          <w:rFonts w:ascii="Arial" w:hAnsi="Arial" w:cs="Arial"/>
        </w:rPr>
        <w:t xml:space="preserve"> October 8, 2025. Virtual - </w:t>
      </w:r>
      <w:hyperlink r:id="rId29" w:history="1">
        <w:r w:rsidRPr="007528B1">
          <w:rPr>
            <w:rStyle w:val="Hyperlink"/>
            <w:rFonts w:ascii="Arial" w:hAnsi="Arial" w:cs="Arial"/>
            <w:color w:val="4F56FA"/>
          </w:rPr>
          <w:t xml:space="preserve">Lights On, Joy Up: Reframing Challenging Behaviors and Reigniting Your Purpose by Dr. Nefertiti Poyner </w:t>
        </w:r>
        <w:r w:rsidRPr="007528B1">
          <w:rPr>
            <w:rStyle w:val="Hyperlink"/>
            <w:rFonts w:ascii="Arial" w:hAnsi="Arial" w:cs="Arial"/>
            <w:color w:val="000000" w:themeColor="text1"/>
            <w:u w:val="none"/>
          </w:rPr>
          <w:t>(Early Childhood Webinars)</w:t>
        </w:r>
      </w:hyperlink>
    </w:p>
    <w:p w14:paraId="602656D9" w14:textId="1111592F" w:rsidR="00DA770F" w:rsidRPr="007528B1" w:rsidRDefault="00DA770F" w:rsidP="00DA770F">
      <w:pPr>
        <w:pStyle w:val="ListParagraph"/>
        <w:numPr>
          <w:ilvl w:val="0"/>
          <w:numId w:val="5"/>
        </w:numPr>
        <w:spacing w:line="240" w:lineRule="auto"/>
        <w:contextualSpacing w:val="0"/>
        <w:rPr>
          <w:rFonts w:ascii="Arial" w:hAnsi="Arial" w:cs="Arial"/>
        </w:rPr>
      </w:pPr>
      <w:r w:rsidRPr="007528B1">
        <w:rPr>
          <w:rFonts w:ascii="Arial" w:hAnsi="Arial" w:cs="Arial"/>
          <w:b/>
          <w:bCs/>
        </w:rPr>
        <w:t>Early Childhood Investigations Webinar:</w:t>
      </w:r>
      <w:r w:rsidRPr="007528B1">
        <w:rPr>
          <w:rFonts w:ascii="Arial" w:hAnsi="Arial" w:cs="Arial"/>
        </w:rPr>
        <w:t xml:space="preserve"> October 16, 2025. Virtual - </w:t>
      </w:r>
      <w:hyperlink r:id="rId30" w:history="1">
        <w:r w:rsidRPr="007528B1">
          <w:rPr>
            <w:rStyle w:val="Hyperlink"/>
            <w:rFonts w:ascii="Arial" w:hAnsi="Arial" w:cs="Arial"/>
            <w:color w:val="4F56FA"/>
          </w:rPr>
          <w:t>The Compassionate Coach: Building Bridges to Support Educators with Challenging Behaviors by Prerna Richards, MBA</w:t>
        </w:r>
        <w:r w:rsidRPr="007528B1">
          <w:rPr>
            <w:rStyle w:val="Hyperlink"/>
            <w:rFonts w:ascii="Arial" w:hAnsi="Arial" w:cs="Arial"/>
            <w:color w:val="000000" w:themeColor="text1"/>
            <w:u w:val="none"/>
          </w:rPr>
          <w:t xml:space="preserve"> (Early Childhood Webinars)</w:t>
        </w:r>
      </w:hyperlink>
    </w:p>
    <w:p w14:paraId="39DEBE2A" w14:textId="341532EF" w:rsidR="00DA770F" w:rsidRPr="007528B1" w:rsidRDefault="00DA770F" w:rsidP="00DA770F">
      <w:pPr>
        <w:pStyle w:val="ListParagraph"/>
        <w:numPr>
          <w:ilvl w:val="0"/>
          <w:numId w:val="5"/>
        </w:numPr>
        <w:spacing w:line="240" w:lineRule="auto"/>
        <w:contextualSpacing w:val="0"/>
        <w:rPr>
          <w:rFonts w:ascii="Arial" w:hAnsi="Arial" w:cs="Arial"/>
        </w:rPr>
      </w:pPr>
      <w:r w:rsidRPr="007528B1">
        <w:rPr>
          <w:rFonts w:ascii="Arial" w:hAnsi="Arial" w:cs="Arial"/>
          <w:b/>
          <w:bCs/>
        </w:rPr>
        <w:t>California Early Childhood Special Education Network (</w:t>
      </w:r>
      <w:proofErr w:type="spellStart"/>
      <w:r w:rsidRPr="007528B1">
        <w:rPr>
          <w:rFonts w:ascii="Arial" w:hAnsi="Arial" w:cs="Arial"/>
          <w:b/>
          <w:bCs/>
        </w:rPr>
        <w:t>CalECSE</w:t>
      </w:r>
      <w:proofErr w:type="spellEnd"/>
      <w:r w:rsidRPr="007528B1">
        <w:rPr>
          <w:rFonts w:ascii="Arial" w:hAnsi="Arial" w:cs="Arial"/>
          <w:b/>
          <w:bCs/>
        </w:rPr>
        <w:t>):</w:t>
      </w:r>
      <w:r w:rsidRPr="007528B1">
        <w:rPr>
          <w:rFonts w:ascii="Arial" w:hAnsi="Arial" w:cs="Arial"/>
        </w:rPr>
        <w:t xml:space="preserve"> October 7–8, 2025. San Diego, CA - </w:t>
      </w:r>
      <w:hyperlink r:id="rId31" w:history="1">
        <w:r w:rsidRPr="007528B1">
          <w:rPr>
            <w:rStyle w:val="Hyperlink"/>
            <w:rFonts w:ascii="Arial" w:hAnsi="Arial" w:cs="Arial"/>
            <w:color w:val="4F56FA"/>
          </w:rPr>
          <w:t xml:space="preserve">"Reaching New Heights" 3rd </w:t>
        </w:r>
        <w:proofErr w:type="spellStart"/>
        <w:r w:rsidRPr="007528B1">
          <w:rPr>
            <w:rStyle w:val="Hyperlink"/>
            <w:rFonts w:ascii="Arial" w:hAnsi="Arial" w:cs="Arial"/>
            <w:color w:val="4F56FA"/>
          </w:rPr>
          <w:t>CalECSE</w:t>
        </w:r>
        <w:proofErr w:type="spellEnd"/>
        <w:r w:rsidRPr="007528B1">
          <w:rPr>
            <w:rStyle w:val="Hyperlink"/>
            <w:rFonts w:ascii="Arial" w:hAnsi="Arial" w:cs="Arial"/>
            <w:color w:val="4F56FA"/>
          </w:rPr>
          <w:t xml:space="preserve"> Symposium</w:t>
        </w:r>
        <w:r w:rsidRPr="007528B1">
          <w:rPr>
            <w:rStyle w:val="Hyperlink"/>
            <w:rFonts w:ascii="Arial" w:hAnsi="Arial" w:cs="Arial"/>
            <w:color w:val="000000" w:themeColor="text1"/>
            <w:u w:val="none"/>
          </w:rPr>
          <w:t xml:space="preserve"> (</w:t>
        </w:r>
        <w:proofErr w:type="spellStart"/>
        <w:r w:rsidRPr="007528B1">
          <w:rPr>
            <w:rStyle w:val="Hyperlink"/>
            <w:rFonts w:ascii="Arial" w:hAnsi="Arial" w:cs="Arial"/>
            <w:color w:val="000000" w:themeColor="text1"/>
            <w:u w:val="none"/>
          </w:rPr>
          <w:t>CalECSE</w:t>
        </w:r>
        <w:proofErr w:type="spellEnd"/>
        <w:r w:rsidRPr="007528B1">
          <w:rPr>
            <w:rStyle w:val="Hyperlink"/>
            <w:rFonts w:ascii="Arial" w:hAnsi="Arial" w:cs="Arial"/>
            <w:color w:val="000000" w:themeColor="text1"/>
            <w:u w:val="none"/>
          </w:rPr>
          <w:t>)</w:t>
        </w:r>
      </w:hyperlink>
    </w:p>
    <w:p w14:paraId="31322A59" w14:textId="54318B82" w:rsidR="00DA770F" w:rsidRPr="007528B1" w:rsidRDefault="00DA770F" w:rsidP="00DA770F">
      <w:pPr>
        <w:pStyle w:val="ListParagraph"/>
        <w:numPr>
          <w:ilvl w:val="0"/>
          <w:numId w:val="5"/>
        </w:numPr>
        <w:spacing w:line="240" w:lineRule="auto"/>
        <w:contextualSpacing w:val="0"/>
        <w:rPr>
          <w:rFonts w:ascii="Arial" w:hAnsi="Arial" w:cs="Arial"/>
        </w:rPr>
      </w:pPr>
      <w:r w:rsidRPr="007528B1">
        <w:rPr>
          <w:rFonts w:ascii="Arial" w:hAnsi="Arial" w:cs="Arial"/>
          <w:b/>
          <w:bCs/>
        </w:rPr>
        <w:t>Every Child California Fall Technical Assistance:</w:t>
      </w:r>
      <w:r w:rsidRPr="007528B1">
        <w:rPr>
          <w:rFonts w:ascii="Arial" w:hAnsi="Arial" w:cs="Arial"/>
        </w:rPr>
        <w:t xml:space="preserve"> October 28–30, 2025. Newport Beach, CA - </w:t>
      </w:r>
      <w:hyperlink r:id="rId32" w:history="1">
        <w:r w:rsidRPr="007528B1">
          <w:rPr>
            <w:rStyle w:val="Hyperlink"/>
            <w:rFonts w:ascii="Arial" w:hAnsi="Arial" w:cs="Arial"/>
            <w:color w:val="4F56FA"/>
          </w:rPr>
          <w:t>Fall Technical Assistance</w:t>
        </w:r>
        <w:r w:rsidRPr="007528B1">
          <w:rPr>
            <w:rStyle w:val="Hyperlink"/>
            <w:rFonts w:ascii="Arial" w:hAnsi="Arial" w:cs="Arial"/>
            <w:color w:val="000000" w:themeColor="text1"/>
            <w:u w:val="none"/>
          </w:rPr>
          <w:t xml:space="preserve"> (</w:t>
        </w:r>
        <w:proofErr w:type="spellStart"/>
        <w:r w:rsidRPr="007528B1">
          <w:rPr>
            <w:rStyle w:val="Hyperlink"/>
            <w:rFonts w:ascii="Arial" w:hAnsi="Arial" w:cs="Arial"/>
            <w:color w:val="000000" w:themeColor="text1"/>
            <w:u w:val="none"/>
          </w:rPr>
          <w:t>EveryChild</w:t>
        </w:r>
        <w:proofErr w:type="spellEnd"/>
        <w:r w:rsidRPr="007528B1">
          <w:rPr>
            <w:rStyle w:val="Hyperlink"/>
            <w:rFonts w:ascii="Arial" w:hAnsi="Arial" w:cs="Arial"/>
            <w:color w:val="000000" w:themeColor="text1"/>
            <w:u w:val="none"/>
          </w:rPr>
          <w:t xml:space="preserve"> California)</w:t>
        </w:r>
      </w:hyperlink>
    </w:p>
    <w:p w14:paraId="703F4ED5" w14:textId="272043EE" w:rsidR="002F429C" w:rsidRPr="007528B1" w:rsidRDefault="00DA770F" w:rsidP="00DA770F">
      <w:pPr>
        <w:pStyle w:val="ListParagraph"/>
        <w:numPr>
          <w:ilvl w:val="0"/>
          <w:numId w:val="5"/>
        </w:numPr>
        <w:spacing w:after="360" w:line="240" w:lineRule="auto"/>
        <w:contextualSpacing w:val="0"/>
        <w:rPr>
          <w:rFonts w:ascii="Arial" w:hAnsi="Arial" w:cs="Arial"/>
        </w:rPr>
      </w:pPr>
      <w:r w:rsidRPr="007528B1">
        <w:rPr>
          <w:rFonts w:ascii="Arial" w:hAnsi="Arial" w:cs="Arial"/>
          <w:b/>
          <w:bCs/>
        </w:rPr>
        <w:t>National Association for the Education of Young Children (NAEYC) Annual Conference:</w:t>
      </w:r>
      <w:r w:rsidRPr="007528B1">
        <w:rPr>
          <w:rFonts w:ascii="Arial" w:hAnsi="Arial" w:cs="Arial"/>
        </w:rPr>
        <w:t xml:space="preserve"> November 19–22, 2025. Orlando, Florida - </w:t>
      </w:r>
      <w:hyperlink r:id="rId33" w:history="1">
        <w:r w:rsidRPr="007528B1">
          <w:rPr>
            <w:rStyle w:val="Hyperlink"/>
            <w:rFonts w:ascii="Arial" w:hAnsi="Arial" w:cs="Arial"/>
            <w:color w:val="4F56FA"/>
          </w:rPr>
          <w:t>Annual Conference</w:t>
        </w:r>
        <w:r w:rsidRPr="007528B1">
          <w:rPr>
            <w:rStyle w:val="Hyperlink"/>
            <w:rFonts w:ascii="Arial" w:hAnsi="Arial" w:cs="Arial"/>
            <w:color w:val="000000" w:themeColor="text1"/>
            <w:u w:val="none"/>
          </w:rPr>
          <w:t xml:space="preserve"> (NAEYC)</w:t>
        </w:r>
      </w:hyperlink>
    </w:p>
    <w:p w14:paraId="313A4836" w14:textId="62EEA3E6" w:rsidR="00DA770F" w:rsidRDefault="00527D13" w:rsidP="00527D13">
      <w:pPr>
        <w:pStyle w:val="Heading2"/>
        <w:pBdr>
          <w:bottom w:val="single" w:sz="12" w:space="1" w:color="auto"/>
        </w:pBdr>
        <w:ind w:left="90"/>
      </w:pPr>
      <w:r>
        <w:rPr>
          <w:noProof/>
        </w:rPr>
        <w:drawing>
          <wp:inline distT="0" distB="0" distL="0" distR="0" wp14:anchorId="3439D5FA" wp14:editId="29D2A7FF">
            <wp:extent cx="494029" cy="494029"/>
            <wp:effectExtent l="0" t="0" r="1905" b="1905"/>
            <wp:docPr id="30" name="Imag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94029" cy="494029"/>
                    </a:xfrm>
                    <a:prstGeom prst="rect">
                      <a:avLst/>
                    </a:prstGeom>
                  </pic:spPr>
                </pic:pic>
              </a:graphicData>
            </a:graphic>
          </wp:inline>
        </w:drawing>
      </w:r>
      <w:r w:rsidR="00DA770F" w:rsidRPr="00DA770F">
        <w:t>In case you missed it</w:t>
      </w:r>
    </w:p>
    <w:p w14:paraId="187EE593" w14:textId="465172C1" w:rsidR="00DA770F" w:rsidRPr="00DA770F" w:rsidRDefault="00DA770F" w:rsidP="00DA770F">
      <w:pPr>
        <w:rPr>
          <w:rFonts w:ascii="Arial" w:hAnsi="Arial" w:cs="Arial"/>
        </w:rPr>
      </w:pPr>
      <w:proofErr w:type="spellStart"/>
      <w:r w:rsidRPr="00DA770F">
        <w:rPr>
          <w:rFonts w:ascii="Arial" w:hAnsi="Arial" w:cs="Arial"/>
          <w:b/>
          <w:bCs/>
        </w:rPr>
        <w:t>CalECSE</w:t>
      </w:r>
      <w:proofErr w:type="spellEnd"/>
      <w:r w:rsidRPr="00DA770F">
        <w:rPr>
          <w:rFonts w:ascii="Arial" w:hAnsi="Arial" w:cs="Arial"/>
          <w:b/>
          <w:bCs/>
        </w:rPr>
        <w:t xml:space="preserve"> Assessment Practices Resources</w:t>
      </w:r>
      <w:r w:rsidRPr="00DA770F">
        <w:rPr>
          <w:rFonts w:ascii="Arial" w:hAnsi="Arial" w:cs="Arial"/>
        </w:rPr>
        <w:t xml:space="preserve"> - Would you like to learn more about early childhood assessments? Please visit the </w:t>
      </w:r>
      <w:proofErr w:type="spellStart"/>
      <w:r w:rsidRPr="00DA770F">
        <w:rPr>
          <w:rFonts w:ascii="Arial" w:hAnsi="Arial" w:cs="Arial"/>
        </w:rPr>
        <w:t>CalECSE</w:t>
      </w:r>
      <w:proofErr w:type="spellEnd"/>
      <w:r w:rsidRPr="00DA770F">
        <w:rPr>
          <w:rFonts w:ascii="Arial" w:hAnsi="Arial" w:cs="Arial"/>
        </w:rPr>
        <w:t xml:space="preserve"> “Resources” page and click on the “Assessment Practices” link. There you will find videos of highly reviewed </w:t>
      </w:r>
      <w:proofErr w:type="gramStart"/>
      <w:r w:rsidRPr="00DA770F">
        <w:rPr>
          <w:rFonts w:ascii="Arial" w:hAnsi="Arial" w:cs="Arial"/>
        </w:rPr>
        <w:t>trainings</w:t>
      </w:r>
      <w:proofErr w:type="gramEnd"/>
      <w:r w:rsidRPr="00DA770F">
        <w:rPr>
          <w:rFonts w:ascii="Arial" w:hAnsi="Arial" w:cs="Arial"/>
        </w:rPr>
        <w:t xml:space="preserve"> including Early Childhood Autism Assessments, as well as downloadable training portable document formats (PDFs) on a wide range of topics. For more information, please visit the </w:t>
      </w:r>
      <w:hyperlink r:id="rId35" w:history="1">
        <w:proofErr w:type="spellStart"/>
        <w:r w:rsidRPr="00E26C6B">
          <w:rPr>
            <w:rStyle w:val="Hyperlink"/>
            <w:rFonts w:ascii="Arial" w:hAnsi="Arial" w:cs="Arial"/>
            <w:color w:val="4F56FA"/>
          </w:rPr>
          <w:t>CalECSE</w:t>
        </w:r>
        <w:proofErr w:type="spellEnd"/>
        <w:r w:rsidRPr="00E26C6B">
          <w:rPr>
            <w:rStyle w:val="Hyperlink"/>
            <w:rFonts w:ascii="Arial" w:hAnsi="Arial" w:cs="Arial"/>
            <w:color w:val="4F56FA"/>
          </w:rPr>
          <w:t xml:space="preserve"> Resources</w:t>
        </w:r>
      </w:hyperlink>
      <w:r w:rsidRPr="00DA770F">
        <w:rPr>
          <w:rFonts w:ascii="Arial" w:hAnsi="Arial" w:cs="Arial"/>
        </w:rPr>
        <w:t xml:space="preserve"> web page.</w:t>
      </w:r>
    </w:p>
    <w:p w14:paraId="5739F731" w14:textId="0E1C8197" w:rsidR="00DA770F" w:rsidRPr="00DA770F" w:rsidRDefault="00DA770F" w:rsidP="00DA770F">
      <w:pPr>
        <w:rPr>
          <w:rFonts w:ascii="Arial" w:hAnsi="Arial" w:cs="Arial"/>
        </w:rPr>
      </w:pPr>
      <w:proofErr w:type="spellStart"/>
      <w:r w:rsidRPr="00DA770F">
        <w:rPr>
          <w:rFonts w:ascii="Arial" w:hAnsi="Arial" w:cs="Arial"/>
          <w:b/>
          <w:bCs/>
        </w:rPr>
        <w:t>edWebinars</w:t>
      </w:r>
      <w:proofErr w:type="spellEnd"/>
      <w:r w:rsidRPr="00DA770F">
        <w:rPr>
          <w:rFonts w:ascii="Arial" w:hAnsi="Arial" w:cs="Arial"/>
        </w:rPr>
        <w:t xml:space="preserve"> - </w:t>
      </w:r>
      <w:hyperlink r:id="rId36" w:history="1">
        <w:r w:rsidRPr="00E26C6B">
          <w:rPr>
            <w:rStyle w:val="Hyperlink"/>
            <w:rFonts w:ascii="Arial" w:hAnsi="Arial" w:cs="Arial"/>
            <w:color w:val="4F56FA"/>
          </w:rPr>
          <w:t xml:space="preserve">The Creating Empathic and Inclusive Spaces Where Every Child Belongs </w:t>
        </w:r>
        <w:r w:rsidRPr="00E26C6B">
          <w:rPr>
            <w:rStyle w:val="Hyperlink"/>
            <w:rFonts w:ascii="Arial" w:hAnsi="Arial" w:cs="Arial"/>
            <w:color w:val="auto"/>
            <w:u w:val="none"/>
          </w:rPr>
          <w:t>(</w:t>
        </w:r>
        <w:proofErr w:type="spellStart"/>
        <w:r w:rsidRPr="00E26C6B">
          <w:rPr>
            <w:rStyle w:val="Hyperlink"/>
            <w:rFonts w:ascii="Arial" w:hAnsi="Arial" w:cs="Arial"/>
            <w:color w:val="auto"/>
            <w:u w:val="none"/>
          </w:rPr>
          <w:t>edWeb</w:t>
        </w:r>
        <w:proofErr w:type="spellEnd"/>
        <w:r w:rsidRPr="00E26C6B">
          <w:rPr>
            <w:rStyle w:val="Hyperlink"/>
            <w:rFonts w:ascii="Arial" w:hAnsi="Arial" w:cs="Arial"/>
            <w:color w:val="auto"/>
            <w:u w:val="none"/>
          </w:rPr>
          <w:t>)</w:t>
        </w:r>
      </w:hyperlink>
      <w:r w:rsidRPr="00DA770F">
        <w:rPr>
          <w:rFonts w:ascii="Arial" w:hAnsi="Arial" w:cs="Arial"/>
        </w:rPr>
        <w:t xml:space="preserve"> webinar, presented by Miriam Beloglovsky, Author, Professor Emeritus, International Speaker, Designer, and Consultant, Playful Transformation, LLC, can be watched on their webpage as a recording.</w:t>
      </w:r>
    </w:p>
    <w:p w14:paraId="3BFDD907" w14:textId="614B141F" w:rsidR="00DA770F" w:rsidRDefault="00DA770F" w:rsidP="00527D13">
      <w:pPr>
        <w:spacing w:after="600"/>
        <w:rPr>
          <w:rFonts w:ascii="Arial" w:hAnsi="Arial" w:cs="Arial"/>
          <w:b/>
          <w:color w:val="0B4E8F"/>
          <w:sz w:val="32"/>
        </w:rPr>
      </w:pPr>
      <w:r w:rsidRPr="00DA770F">
        <w:rPr>
          <w:rFonts w:ascii="Arial" w:hAnsi="Arial" w:cs="Arial"/>
          <w:b/>
          <w:bCs/>
        </w:rPr>
        <w:t>The DEC eLearning Library</w:t>
      </w:r>
      <w:r w:rsidRPr="00DA770F">
        <w:rPr>
          <w:rFonts w:ascii="Arial" w:hAnsi="Arial" w:cs="Arial"/>
        </w:rPr>
        <w:t xml:space="preserve"> - Welcome to </w:t>
      </w:r>
      <w:hyperlink r:id="rId37" w:history="1">
        <w:r w:rsidRPr="007528B1">
          <w:rPr>
            <w:rStyle w:val="Hyperlink"/>
            <w:rFonts w:ascii="Arial" w:hAnsi="Arial" w:cs="Arial"/>
            <w:color w:val="4F56FA"/>
          </w:rPr>
          <w:t>DEC's eLearning Library</w:t>
        </w:r>
      </w:hyperlink>
      <w:r w:rsidRPr="00DA770F">
        <w:rPr>
          <w:rFonts w:ascii="Arial" w:hAnsi="Arial" w:cs="Arial"/>
        </w:rPr>
        <w:t>! This page brings together all the DEC eLearning materials in one place to help our members and visitors find DEC's e-based learning resources easily (modules, courses, webinars, and so on).</w:t>
      </w:r>
    </w:p>
    <w:p w14:paraId="773CDB7E" w14:textId="1C0D7728" w:rsidR="00DA770F" w:rsidRDefault="00DA770F" w:rsidP="00DA770F">
      <w:pPr>
        <w:pStyle w:val="Heading2"/>
        <w:pBdr>
          <w:bottom w:val="single" w:sz="12" w:space="1" w:color="auto"/>
        </w:pBdr>
        <w:ind w:left="900"/>
      </w:pPr>
      <w:r>
        <w:rPr>
          <w:noProof/>
        </w:rPr>
        <w:lastRenderedPageBreak/>
        <w:drawing>
          <wp:anchor distT="0" distB="0" distL="0" distR="0" simplePos="0" relativeHeight="251674624" behindDoc="0" locked="0" layoutInCell="1" allowOverlap="1" wp14:anchorId="1CB83892" wp14:editId="66403F14">
            <wp:simplePos x="0" y="0"/>
            <wp:positionH relativeFrom="page">
              <wp:posOffset>889000</wp:posOffset>
            </wp:positionH>
            <wp:positionV relativeFrom="paragraph">
              <wp:posOffset>-236220</wp:posOffset>
            </wp:positionV>
            <wp:extent cx="531494" cy="531494"/>
            <wp:effectExtent l="0" t="0" r="2540" b="2540"/>
            <wp:wrapNone/>
            <wp:docPr id="32" name="Imag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a:extLst>
                        <a:ext uri="{C183D7F6-B498-43B3-948B-1728B52AA6E4}">
                          <adec:decorative xmlns:adec="http://schemas.microsoft.com/office/drawing/2017/decorative" val="1"/>
                        </a:ext>
                      </a:extLst>
                    </pic:cNvPr>
                    <pic:cNvPicPr/>
                  </pic:nvPicPr>
                  <pic:blipFill>
                    <a:blip r:embed="rId38" cstate="print"/>
                    <a:stretch>
                      <a:fillRect/>
                    </a:stretch>
                  </pic:blipFill>
                  <pic:spPr>
                    <a:xfrm>
                      <a:off x="0" y="0"/>
                      <a:ext cx="531494" cy="531494"/>
                    </a:xfrm>
                    <a:prstGeom prst="rect">
                      <a:avLst/>
                    </a:prstGeom>
                  </pic:spPr>
                </pic:pic>
              </a:graphicData>
            </a:graphic>
          </wp:anchor>
        </w:drawing>
      </w:r>
      <w:r>
        <w:t>Contact Us</w:t>
      </w:r>
    </w:p>
    <w:p w14:paraId="72B7E244" w14:textId="24A32971" w:rsidR="00DA770F" w:rsidRPr="007528B1" w:rsidRDefault="00DA770F" w:rsidP="00DA770F">
      <w:pPr>
        <w:rPr>
          <w:rFonts w:ascii="Arial" w:hAnsi="Arial" w:cs="Arial"/>
          <w:color w:val="4F56FA"/>
        </w:rPr>
      </w:pPr>
      <w:hyperlink r:id="rId39">
        <w:r w:rsidRPr="007528B1">
          <w:rPr>
            <w:rFonts w:ascii="Arial" w:hAnsi="Arial" w:cs="Arial"/>
            <w:color w:val="4F56FA"/>
            <w:u w:val="single" w:color="1154CC"/>
          </w:rPr>
          <w:t>Impact</w:t>
        </w:r>
        <w:r w:rsidRPr="007528B1">
          <w:rPr>
            <w:rFonts w:ascii="Arial" w:hAnsi="Arial" w:cs="Arial"/>
            <w:color w:val="4F56FA"/>
            <w:spacing w:val="-4"/>
            <w:u w:val="single" w:color="1154CC"/>
          </w:rPr>
          <w:t xml:space="preserve"> </w:t>
        </w:r>
        <w:r w:rsidRPr="007528B1">
          <w:rPr>
            <w:rFonts w:ascii="Arial" w:hAnsi="Arial" w:cs="Arial"/>
            <w:color w:val="4F56FA"/>
            <w:u w:val="single" w:color="1154CC"/>
          </w:rPr>
          <w:t>Inclusion</w:t>
        </w:r>
        <w:r w:rsidRPr="007528B1">
          <w:rPr>
            <w:rFonts w:ascii="Arial" w:hAnsi="Arial" w:cs="Arial"/>
            <w:color w:val="4F56FA"/>
            <w:spacing w:val="-2"/>
            <w:u w:val="single" w:color="1154CC"/>
          </w:rPr>
          <w:t xml:space="preserve"> </w:t>
        </w:r>
        <w:r w:rsidRPr="007528B1">
          <w:rPr>
            <w:rFonts w:ascii="Arial" w:hAnsi="Arial" w:cs="Arial"/>
            <w:color w:val="4F56FA"/>
            <w:u w:val="single" w:color="1154CC"/>
          </w:rPr>
          <w:t>Workgroup</w:t>
        </w:r>
        <w:r w:rsidRPr="007528B1">
          <w:rPr>
            <w:rFonts w:ascii="Arial" w:hAnsi="Arial" w:cs="Arial"/>
            <w:color w:val="4F56FA"/>
            <w:spacing w:val="-3"/>
            <w:u w:val="single" w:color="1154CC"/>
          </w:rPr>
          <w:t xml:space="preserve"> </w:t>
        </w:r>
        <w:r w:rsidRPr="007528B1">
          <w:rPr>
            <w:rFonts w:ascii="Arial" w:hAnsi="Arial" w:cs="Arial"/>
            <w:color w:val="4F56FA"/>
            <w:u w:val="single" w:color="1154CC"/>
          </w:rPr>
          <w:t>-</w:t>
        </w:r>
        <w:r w:rsidRPr="007528B1">
          <w:rPr>
            <w:rFonts w:ascii="Arial" w:hAnsi="Arial" w:cs="Arial"/>
            <w:color w:val="4F56FA"/>
            <w:spacing w:val="-3"/>
            <w:u w:val="single" w:color="1154CC"/>
          </w:rPr>
          <w:t xml:space="preserve"> </w:t>
        </w:r>
        <w:r w:rsidRPr="007528B1">
          <w:rPr>
            <w:rFonts w:ascii="Arial" w:hAnsi="Arial" w:cs="Arial"/>
            <w:color w:val="4F56FA"/>
            <w:u w:val="single" w:color="1154CC"/>
          </w:rPr>
          <w:t>Child</w:t>
        </w:r>
        <w:r w:rsidRPr="007528B1">
          <w:rPr>
            <w:rFonts w:ascii="Arial" w:hAnsi="Arial" w:cs="Arial"/>
            <w:color w:val="4F56FA"/>
            <w:spacing w:val="-3"/>
            <w:u w:val="single" w:color="1154CC"/>
          </w:rPr>
          <w:t xml:space="preserve"> </w:t>
        </w:r>
        <w:r w:rsidRPr="007528B1">
          <w:rPr>
            <w:rFonts w:ascii="Arial" w:hAnsi="Arial" w:cs="Arial"/>
            <w:color w:val="4F56FA"/>
            <w:spacing w:val="-2"/>
            <w:u w:val="single" w:color="1154CC"/>
          </w:rPr>
          <w:t>Development</w:t>
        </w:r>
      </w:hyperlink>
    </w:p>
    <w:p w14:paraId="53A2E16F" w14:textId="7FB53568" w:rsidR="00DA770F" w:rsidRPr="00DA770F" w:rsidRDefault="00DA770F" w:rsidP="00DA770F">
      <w:pPr>
        <w:rPr>
          <w:rFonts w:ascii="Arial" w:hAnsi="Arial" w:cs="Arial"/>
        </w:rPr>
      </w:pPr>
      <w:r w:rsidRPr="00DA770F">
        <w:rPr>
          <w:rFonts w:ascii="Arial" w:hAnsi="Arial" w:cs="Arial"/>
          <w:b/>
          <w:bCs/>
        </w:rPr>
        <w:t>Email</w:t>
      </w:r>
      <w:r w:rsidRPr="00DA770F">
        <w:rPr>
          <w:rFonts w:ascii="Arial" w:hAnsi="Arial" w:cs="Arial"/>
          <w:b/>
          <w:bCs/>
          <w:spacing w:val="-4"/>
        </w:rPr>
        <w:t xml:space="preserve"> </w:t>
      </w:r>
      <w:r w:rsidRPr="00DA770F">
        <w:rPr>
          <w:rFonts w:ascii="Arial" w:hAnsi="Arial" w:cs="Arial"/>
          <w:b/>
          <w:bCs/>
        </w:rPr>
        <w:t>the</w:t>
      </w:r>
      <w:r w:rsidRPr="00DA770F">
        <w:rPr>
          <w:rFonts w:ascii="Arial" w:hAnsi="Arial" w:cs="Arial"/>
          <w:b/>
          <w:bCs/>
          <w:spacing w:val="-3"/>
        </w:rPr>
        <w:t xml:space="preserve"> </w:t>
      </w:r>
      <w:r w:rsidRPr="00DA770F">
        <w:rPr>
          <w:rFonts w:ascii="Arial" w:hAnsi="Arial" w:cs="Arial"/>
          <w:b/>
          <w:bCs/>
        </w:rPr>
        <w:t>Inclusive</w:t>
      </w:r>
      <w:r w:rsidRPr="00DA770F">
        <w:rPr>
          <w:rFonts w:ascii="Arial" w:hAnsi="Arial" w:cs="Arial"/>
          <w:b/>
          <w:bCs/>
          <w:spacing w:val="-3"/>
        </w:rPr>
        <w:t xml:space="preserve"> </w:t>
      </w:r>
      <w:r w:rsidRPr="00DA770F">
        <w:rPr>
          <w:rFonts w:ascii="Arial" w:hAnsi="Arial" w:cs="Arial"/>
          <w:b/>
          <w:bCs/>
        </w:rPr>
        <w:t>Universal</w:t>
      </w:r>
      <w:r w:rsidRPr="00DA770F">
        <w:rPr>
          <w:rFonts w:ascii="Arial" w:hAnsi="Arial" w:cs="Arial"/>
          <w:b/>
          <w:bCs/>
          <w:spacing w:val="-4"/>
        </w:rPr>
        <w:t xml:space="preserve"> </w:t>
      </w:r>
      <w:proofErr w:type="spellStart"/>
      <w:r w:rsidRPr="00DA770F">
        <w:rPr>
          <w:rFonts w:ascii="Arial" w:hAnsi="Arial" w:cs="Arial"/>
          <w:b/>
          <w:bCs/>
        </w:rPr>
        <w:t>PreKindergarten</w:t>
      </w:r>
      <w:proofErr w:type="spellEnd"/>
      <w:r w:rsidRPr="00DA770F">
        <w:rPr>
          <w:rFonts w:ascii="Arial" w:hAnsi="Arial" w:cs="Arial"/>
          <w:b/>
          <w:bCs/>
          <w:spacing w:val="-1"/>
        </w:rPr>
        <w:t xml:space="preserve"> </w:t>
      </w:r>
      <w:r w:rsidRPr="00DA770F">
        <w:rPr>
          <w:rFonts w:ascii="Arial" w:hAnsi="Arial" w:cs="Arial"/>
          <w:b/>
          <w:bCs/>
        </w:rPr>
        <w:t>Office,</w:t>
      </w:r>
      <w:r w:rsidRPr="00DA770F">
        <w:rPr>
          <w:rFonts w:ascii="Arial" w:hAnsi="Arial" w:cs="Arial"/>
          <w:b/>
          <w:bCs/>
          <w:spacing w:val="-3"/>
        </w:rPr>
        <w:t xml:space="preserve"> </w:t>
      </w:r>
      <w:r w:rsidRPr="00DA770F">
        <w:rPr>
          <w:rFonts w:ascii="Arial" w:hAnsi="Arial" w:cs="Arial"/>
          <w:b/>
          <w:bCs/>
          <w:spacing w:val="-5"/>
        </w:rPr>
        <w:t>CDE</w:t>
      </w:r>
      <w:r w:rsidRPr="00DA770F">
        <w:rPr>
          <w:rFonts w:ascii="Arial" w:hAnsi="Arial" w:cs="Arial"/>
          <w:b/>
          <w:bCs/>
        </w:rPr>
        <w:t>:</w:t>
      </w:r>
      <w:r>
        <w:rPr>
          <w:rFonts w:ascii="Arial" w:hAnsi="Arial" w:cs="Arial"/>
        </w:rPr>
        <w:br/>
      </w:r>
      <w:hyperlink r:id="rId40" w:history="1">
        <w:r w:rsidRPr="007528B1">
          <w:rPr>
            <w:rStyle w:val="Hyperlink"/>
            <w:rFonts w:ascii="Arial" w:hAnsi="Arial" w:cs="Arial"/>
            <w:color w:val="4F56FA"/>
            <w:spacing w:val="-2"/>
          </w:rPr>
          <w:t>InclusionSupport@cde.ca.gov</w:t>
        </w:r>
      </w:hyperlink>
    </w:p>
    <w:p w14:paraId="2AAF3724" w14:textId="277B7B55" w:rsidR="00DA770F" w:rsidRPr="00DA770F" w:rsidRDefault="00DA770F" w:rsidP="00DA770F">
      <w:pPr>
        <w:rPr>
          <w:rFonts w:ascii="Arial" w:hAnsi="Arial" w:cs="Arial"/>
        </w:rPr>
      </w:pPr>
      <w:r w:rsidRPr="00DA770F">
        <w:rPr>
          <w:rFonts w:ascii="Arial" w:hAnsi="Arial" w:cs="Arial"/>
        </w:rPr>
        <w:t>To</w:t>
      </w:r>
      <w:r w:rsidRPr="00DA770F">
        <w:rPr>
          <w:rFonts w:ascii="Arial" w:hAnsi="Arial" w:cs="Arial"/>
          <w:spacing w:val="-3"/>
        </w:rPr>
        <w:t xml:space="preserve"> </w:t>
      </w:r>
      <w:r w:rsidRPr="00DA770F">
        <w:rPr>
          <w:rFonts w:ascii="Arial" w:hAnsi="Arial" w:cs="Arial"/>
        </w:rPr>
        <w:t>receive</w:t>
      </w:r>
      <w:r w:rsidRPr="00DA770F">
        <w:rPr>
          <w:rFonts w:ascii="Arial" w:hAnsi="Arial" w:cs="Arial"/>
          <w:spacing w:val="-3"/>
        </w:rPr>
        <w:t xml:space="preserve"> </w:t>
      </w:r>
      <w:r w:rsidRPr="00DA770F">
        <w:rPr>
          <w:rFonts w:ascii="Arial" w:hAnsi="Arial" w:cs="Arial"/>
        </w:rPr>
        <w:t>future</w:t>
      </w:r>
      <w:r w:rsidRPr="00DA770F">
        <w:rPr>
          <w:rFonts w:ascii="Arial" w:hAnsi="Arial" w:cs="Arial"/>
          <w:spacing w:val="-4"/>
        </w:rPr>
        <w:t xml:space="preserve"> </w:t>
      </w:r>
      <w:r w:rsidRPr="00DA770F">
        <w:rPr>
          <w:rFonts w:ascii="Arial" w:hAnsi="Arial" w:cs="Arial"/>
        </w:rPr>
        <w:t>newsletters</w:t>
      </w:r>
      <w:r w:rsidRPr="00DA770F">
        <w:rPr>
          <w:rFonts w:ascii="Arial" w:hAnsi="Arial" w:cs="Arial"/>
          <w:spacing w:val="-4"/>
        </w:rPr>
        <w:t xml:space="preserve"> </w:t>
      </w:r>
      <w:r w:rsidRPr="00DA770F">
        <w:rPr>
          <w:rFonts w:ascii="Arial" w:hAnsi="Arial" w:cs="Arial"/>
        </w:rPr>
        <w:t>and</w:t>
      </w:r>
      <w:r w:rsidRPr="00DA770F">
        <w:rPr>
          <w:rFonts w:ascii="Arial" w:hAnsi="Arial" w:cs="Arial"/>
          <w:spacing w:val="-3"/>
        </w:rPr>
        <w:t xml:space="preserve"> </w:t>
      </w:r>
      <w:r w:rsidRPr="00DA770F">
        <w:rPr>
          <w:rFonts w:ascii="Arial" w:hAnsi="Arial" w:cs="Arial"/>
        </w:rPr>
        <w:t>other</w:t>
      </w:r>
      <w:r w:rsidRPr="00DA770F">
        <w:rPr>
          <w:rFonts w:ascii="Arial" w:hAnsi="Arial" w:cs="Arial"/>
          <w:spacing w:val="-3"/>
        </w:rPr>
        <w:t xml:space="preserve"> </w:t>
      </w:r>
      <w:r w:rsidRPr="00DA770F">
        <w:rPr>
          <w:rFonts w:ascii="Arial" w:hAnsi="Arial" w:cs="Arial"/>
        </w:rPr>
        <w:t>early</w:t>
      </w:r>
      <w:r w:rsidRPr="00DA770F">
        <w:rPr>
          <w:rFonts w:ascii="Arial" w:hAnsi="Arial" w:cs="Arial"/>
          <w:spacing w:val="-3"/>
        </w:rPr>
        <w:t xml:space="preserve"> </w:t>
      </w:r>
      <w:r w:rsidRPr="00DA770F">
        <w:rPr>
          <w:rFonts w:ascii="Arial" w:hAnsi="Arial" w:cs="Arial"/>
        </w:rPr>
        <w:t>education</w:t>
      </w:r>
      <w:r w:rsidRPr="00DA770F">
        <w:rPr>
          <w:rFonts w:ascii="Arial" w:hAnsi="Arial" w:cs="Arial"/>
          <w:spacing w:val="-3"/>
        </w:rPr>
        <w:t xml:space="preserve"> </w:t>
      </w:r>
      <w:r w:rsidRPr="00DA770F">
        <w:rPr>
          <w:rFonts w:ascii="Arial" w:hAnsi="Arial" w:cs="Arial"/>
        </w:rPr>
        <w:t>announcements</w:t>
      </w:r>
      <w:r w:rsidRPr="00DA770F">
        <w:rPr>
          <w:rFonts w:ascii="Arial" w:hAnsi="Arial" w:cs="Arial"/>
          <w:spacing w:val="-4"/>
        </w:rPr>
        <w:t xml:space="preserve"> </w:t>
      </w:r>
      <w:r w:rsidRPr="00DA770F">
        <w:rPr>
          <w:rFonts w:ascii="Arial" w:hAnsi="Arial" w:cs="Arial"/>
        </w:rPr>
        <w:t>and</w:t>
      </w:r>
      <w:r w:rsidRPr="00DA770F">
        <w:rPr>
          <w:rFonts w:ascii="Arial" w:hAnsi="Arial" w:cs="Arial"/>
          <w:spacing w:val="-3"/>
        </w:rPr>
        <w:t xml:space="preserve"> </w:t>
      </w:r>
      <w:r w:rsidRPr="00DA770F">
        <w:rPr>
          <w:rFonts w:ascii="Arial" w:hAnsi="Arial" w:cs="Arial"/>
        </w:rPr>
        <w:t>news</w:t>
      </w:r>
      <w:r w:rsidRPr="00DA770F">
        <w:rPr>
          <w:rFonts w:ascii="Arial" w:hAnsi="Arial" w:cs="Arial"/>
          <w:spacing w:val="-3"/>
        </w:rPr>
        <w:t xml:space="preserve"> </w:t>
      </w:r>
      <w:r w:rsidRPr="00DA770F">
        <w:rPr>
          <w:rFonts w:ascii="Arial" w:hAnsi="Arial" w:cs="Arial"/>
        </w:rPr>
        <w:t>from</w:t>
      </w:r>
      <w:r w:rsidRPr="00DA770F">
        <w:rPr>
          <w:rFonts w:ascii="Arial" w:hAnsi="Arial" w:cs="Arial"/>
          <w:spacing w:val="-4"/>
        </w:rPr>
        <w:t xml:space="preserve"> </w:t>
      </w:r>
      <w:r w:rsidRPr="00DA770F">
        <w:rPr>
          <w:rFonts w:ascii="Arial" w:hAnsi="Arial" w:cs="Arial"/>
        </w:rPr>
        <w:t>the</w:t>
      </w:r>
      <w:r w:rsidRPr="00DA770F">
        <w:rPr>
          <w:rFonts w:ascii="Arial" w:hAnsi="Arial" w:cs="Arial"/>
          <w:spacing w:val="-4"/>
        </w:rPr>
        <w:t xml:space="preserve"> </w:t>
      </w:r>
      <w:r w:rsidRPr="00DA770F">
        <w:rPr>
          <w:rFonts w:ascii="Arial" w:hAnsi="Arial" w:cs="Arial"/>
        </w:rPr>
        <w:t xml:space="preserve">CDE, please subscribe to </w:t>
      </w:r>
      <w:hyperlink r:id="rId41">
        <w:r w:rsidRPr="007528B1">
          <w:rPr>
            <w:rFonts w:ascii="Arial" w:hAnsi="Arial" w:cs="Arial"/>
            <w:color w:val="4F56FA"/>
            <w:u w:val="single" w:color="1254CE"/>
          </w:rPr>
          <w:t>subscribe-cdep3updates@mlist.cde.ca.gov</w:t>
        </w:r>
      </w:hyperlink>
    </w:p>
    <w:p w14:paraId="039CB510" w14:textId="2F690343" w:rsidR="00DA770F" w:rsidRPr="00DA770F" w:rsidRDefault="004809CB" w:rsidP="00DA770F">
      <w:pPr>
        <w:rPr>
          <w:rFonts w:ascii="Arial" w:hAnsi="Arial" w:cs="Arial"/>
        </w:rPr>
      </w:pPr>
      <w:r>
        <w:rPr>
          <w:noProof/>
        </w:rPr>
        <w:drawing>
          <wp:anchor distT="0" distB="0" distL="114300" distR="114300" simplePos="0" relativeHeight="251675648" behindDoc="0" locked="0" layoutInCell="1" allowOverlap="1" wp14:anchorId="5966A7CB" wp14:editId="7E780DD9">
            <wp:simplePos x="0" y="0"/>
            <wp:positionH relativeFrom="column">
              <wp:posOffset>-38100</wp:posOffset>
            </wp:positionH>
            <wp:positionV relativeFrom="paragraph">
              <wp:posOffset>59843</wp:posOffset>
            </wp:positionV>
            <wp:extent cx="542925" cy="532279"/>
            <wp:effectExtent l="0" t="0" r="0" b="1270"/>
            <wp:wrapNone/>
            <wp:docPr id="1106978606"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978606" name="Picture 17">
                      <a:extLst>
                        <a:ext uri="{C183D7F6-B498-43B3-948B-1728B52AA6E4}">
                          <adec:decorative xmlns:adec="http://schemas.microsoft.com/office/drawing/2017/decorative" val="1"/>
                        </a:ext>
                      </a:extLst>
                    </pic:cNvPr>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0" y="0"/>
                      <a:ext cx="542925" cy="532279"/>
                    </a:xfrm>
                    <a:prstGeom prst="rect">
                      <a:avLst/>
                    </a:prstGeom>
                  </pic:spPr>
                </pic:pic>
              </a:graphicData>
            </a:graphic>
            <wp14:sizeRelH relativeFrom="page">
              <wp14:pctWidth>0</wp14:pctWidth>
            </wp14:sizeRelH>
            <wp14:sizeRelV relativeFrom="page">
              <wp14:pctHeight>0</wp14:pctHeight>
            </wp14:sizeRelV>
          </wp:anchor>
        </w:drawing>
      </w:r>
    </w:p>
    <w:p w14:paraId="495CE56E" w14:textId="62BAB2C4" w:rsidR="00AB0CA3" w:rsidRDefault="00AB0CA3" w:rsidP="00DA770F">
      <w:pPr>
        <w:pStyle w:val="Heading2"/>
        <w:pBdr>
          <w:bottom w:val="single" w:sz="12" w:space="1" w:color="auto"/>
        </w:pBdr>
        <w:ind w:left="900"/>
      </w:pPr>
      <w:bookmarkStart w:id="2" w:name="_Image_Full_Text"/>
      <w:bookmarkEnd w:id="2"/>
      <w:r>
        <w:t>Image Full Text Descriptions</w:t>
      </w:r>
    </w:p>
    <w:p w14:paraId="059153A4" w14:textId="2829BA76" w:rsidR="00AB0CA3" w:rsidRDefault="00AB0CA3" w:rsidP="00AB0CA3">
      <w:pPr>
        <w:pStyle w:val="Heading3"/>
      </w:pPr>
      <w:r>
        <w:t xml:space="preserve">Clearing a Path for Everyone </w:t>
      </w:r>
      <w:r w:rsidR="00C27F1C">
        <w:t>Comic</w:t>
      </w:r>
    </w:p>
    <w:p w14:paraId="2E82E95D" w14:textId="431B9196" w:rsidR="00AB0CA3" w:rsidRPr="007528B1" w:rsidRDefault="00C27F1C" w:rsidP="00AB0CA3">
      <w:pPr>
        <w:rPr>
          <w:rFonts w:ascii="Arial" w:hAnsi="Arial" w:cs="Arial"/>
        </w:rPr>
      </w:pPr>
      <w:r w:rsidRPr="007528B1">
        <w:rPr>
          <w:rFonts w:ascii="Arial" w:hAnsi="Arial" w:cs="Arial"/>
        </w:rPr>
        <w:t>I</w:t>
      </w:r>
      <w:r w:rsidR="00AB0CA3" w:rsidRPr="007528B1">
        <w:rPr>
          <w:rFonts w:ascii="Arial" w:hAnsi="Arial" w:cs="Arial"/>
        </w:rPr>
        <w:t>nspired by students with disabilities</w:t>
      </w:r>
      <w:r w:rsidR="004809CB" w:rsidRPr="007528B1">
        <w:rPr>
          <w:rFonts w:ascii="Arial" w:hAnsi="Arial" w:cs="Arial"/>
        </w:rPr>
        <w:t xml:space="preserve">. </w:t>
      </w:r>
      <w:r w:rsidR="00AB0CA3" w:rsidRPr="007528B1">
        <w:rPr>
          <w:rFonts w:ascii="Arial" w:hAnsi="Arial" w:cs="Arial"/>
        </w:rPr>
        <w:t>A person is shoveling snow off stairs. Next to the stairs is a ramp covered in snow. There is a group of people nearby. One person in the group is in a wheelchair and has a speech bubble that reads “Could you please shovel the ramp?”. The shoveler responds “All these other kids are waiting to use the stairs. When I get through shoveling them off, then I will clear the ramp for you.” The person in the wheelchair responds, “But if you shovel the ramp, we can all get in!”</w:t>
      </w:r>
    </w:p>
    <w:sectPr w:rsidR="00AB0CA3" w:rsidRPr="007528B1" w:rsidSect="003E5240">
      <w:type w:val="continuous"/>
      <w:pgSz w:w="12240" w:h="15840"/>
      <w:pgMar w:top="-720" w:right="1440" w:bottom="1440" w:left="1440" w:header="720" w:footer="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812D1" w14:textId="77777777" w:rsidR="00C875BA" w:rsidRDefault="00C875BA" w:rsidP="000B172D">
      <w:pPr>
        <w:spacing w:after="0" w:line="240" w:lineRule="auto"/>
      </w:pPr>
      <w:r>
        <w:separator/>
      </w:r>
    </w:p>
  </w:endnote>
  <w:endnote w:type="continuationSeparator" w:id="0">
    <w:p w14:paraId="48EE9592" w14:textId="77777777" w:rsidR="00C875BA" w:rsidRDefault="00C875BA" w:rsidP="000B1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AC126" w14:textId="77777777" w:rsidR="00FF5143" w:rsidRPr="00FF5143" w:rsidRDefault="00FF5143" w:rsidP="00BE0CA4">
    <w:pPr>
      <w:ind w:left="20"/>
      <w:jc w:val="center"/>
      <w:rPr>
        <w:rFonts w:ascii="Arial" w:hAnsi="Arial" w:cs="Arial"/>
      </w:rPr>
    </w:pPr>
    <w:r w:rsidRPr="00BE0CA4">
      <w:rPr>
        <w:rFonts w:ascii="Arial" w:hAnsi="Arial" w:cs="Arial"/>
        <w:bCs/>
        <w:color w:val="0B3958"/>
      </w:rPr>
      <w:t>CA</w:t>
    </w:r>
    <w:r w:rsidRPr="00BE0CA4">
      <w:rPr>
        <w:rFonts w:ascii="Arial" w:hAnsi="Arial" w:cs="Arial"/>
        <w:bCs/>
        <w:color w:val="0B3958"/>
        <w:spacing w:val="-7"/>
      </w:rPr>
      <w:t xml:space="preserve"> </w:t>
    </w:r>
    <w:r w:rsidRPr="00BE0CA4">
      <w:rPr>
        <w:rFonts w:ascii="Arial" w:hAnsi="Arial" w:cs="Arial"/>
        <w:bCs/>
        <w:color w:val="0B3958"/>
      </w:rPr>
      <w:t>Early</w:t>
    </w:r>
    <w:r w:rsidRPr="00BE0CA4">
      <w:rPr>
        <w:rFonts w:ascii="Arial" w:hAnsi="Arial" w:cs="Arial"/>
        <w:bCs/>
        <w:color w:val="0B3958"/>
        <w:spacing w:val="-6"/>
      </w:rPr>
      <w:t xml:space="preserve"> </w:t>
    </w:r>
    <w:r w:rsidRPr="00BE0CA4">
      <w:rPr>
        <w:rFonts w:ascii="Arial" w:hAnsi="Arial" w:cs="Arial"/>
        <w:bCs/>
        <w:color w:val="0B3958"/>
      </w:rPr>
      <w:t>Childhood</w:t>
    </w:r>
    <w:r w:rsidRPr="00BE0CA4">
      <w:rPr>
        <w:rFonts w:ascii="Arial" w:hAnsi="Arial" w:cs="Arial"/>
        <w:bCs/>
        <w:color w:val="0B3958"/>
        <w:spacing w:val="-5"/>
      </w:rPr>
      <w:t xml:space="preserve"> </w:t>
    </w:r>
    <w:r w:rsidRPr="00BE0CA4">
      <w:rPr>
        <w:rFonts w:ascii="Arial" w:hAnsi="Arial" w:cs="Arial"/>
        <w:bCs/>
        <w:color w:val="0B3958"/>
      </w:rPr>
      <w:t>Inclusion</w:t>
    </w:r>
    <w:r w:rsidRPr="00BE0CA4">
      <w:rPr>
        <w:rFonts w:ascii="Arial" w:hAnsi="Arial" w:cs="Arial"/>
        <w:bCs/>
        <w:color w:val="0B3958"/>
        <w:spacing w:val="-6"/>
      </w:rPr>
      <w:t xml:space="preserve"> </w:t>
    </w:r>
    <w:r w:rsidRPr="00BE0CA4">
      <w:rPr>
        <w:rFonts w:ascii="Arial" w:hAnsi="Arial" w:cs="Arial"/>
        <w:bCs/>
        <w:color w:val="0B3958"/>
      </w:rPr>
      <w:t>Support</w:t>
    </w:r>
    <w:r w:rsidRPr="00FF5143">
      <w:rPr>
        <w:rFonts w:ascii="Arial" w:hAnsi="Arial" w:cs="Arial"/>
        <w:b/>
        <w:color w:val="0B3958"/>
        <w:spacing w:val="-7"/>
      </w:rPr>
      <w:t xml:space="preserve"> </w:t>
    </w:r>
    <w:r w:rsidRPr="00FF5143">
      <w:rPr>
        <w:rFonts w:ascii="Arial" w:hAnsi="Arial" w:cs="Arial"/>
        <w:color w:val="CC0000"/>
      </w:rPr>
      <w:t>Newsletter</w:t>
    </w:r>
    <w:r w:rsidRPr="00FF5143">
      <w:rPr>
        <w:rFonts w:ascii="Arial" w:hAnsi="Arial" w:cs="Arial"/>
        <w:color w:val="CC0000"/>
        <w:spacing w:val="-13"/>
      </w:rPr>
      <w:t xml:space="preserve"> </w:t>
    </w:r>
    <w:r w:rsidRPr="00FF5143">
      <w:rPr>
        <w:rFonts w:ascii="Arial" w:hAnsi="Arial" w:cs="Arial"/>
      </w:rPr>
      <w:t>–</w:t>
    </w:r>
    <w:r w:rsidRPr="00FF5143">
      <w:rPr>
        <w:rFonts w:ascii="Arial" w:hAnsi="Arial" w:cs="Arial"/>
        <w:spacing w:val="-7"/>
      </w:rPr>
      <w:t xml:space="preserve"> </w:t>
    </w:r>
    <w:r w:rsidRPr="00FF5143">
      <w:rPr>
        <w:rFonts w:ascii="Arial" w:hAnsi="Arial" w:cs="Arial"/>
      </w:rPr>
      <w:t>Fall</w:t>
    </w:r>
    <w:r w:rsidRPr="00FF5143">
      <w:rPr>
        <w:rFonts w:ascii="Arial" w:hAnsi="Arial" w:cs="Arial"/>
        <w:spacing w:val="-5"/>
      </w:rPr>
      <w:t xml:space="preserve"> </w:t>
    </w:r>
    <w:r w:rsidRPr="00FF5143">
      <w:rPr>
        <w:rFonts w:ascii="Arial" w:hAnsi="Arial" w:cs="Arial"/>
        <w:spacing w:val="-4"/>
      </w:rPr>
      <w:t>2025</w:t>
    </w:r>
  </w:p>
  <w:p w14:paraId="07E6B0A9" w14:textId="77777777" w:rsidR="00FF5143" w:rsidRDefault="00FF5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1F0D0" w14:textId="77777777" w:rsidR="00C875BA" w:rsidRDefault="00C875BA" w:rsidP="000B172D">
      <w:pPr>
        <w:spacing w:after="0" w:line="240" w:lineRule="auto"/>
      </w:pPr>
      <w:r>
        <w:separator/>
      </w:r>
    </w:p>
  </w:footnote>
  <w:footnote w:type="continuationSeparator" w:id="0">
    <w:p w14:paraId="5D109E06" w14:textId="77777777" w:rsidR="00C875BA" w:rsidRDefault="00C875BA" w:rsidP="000B1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B902D" w14:textId="51AE792A" w:rsidR="000B172D" w:rsidRDefault="000B172D" w:rsidP="000B172D">
    <w:pPr>
      <w:pStyle w:val="Header"/>
      <w:tabs>
        <w:tab w:val="clear" w:pos="9360"/>
      </w:tabs>
    </w:pP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9244C"/>
    <w:multiLevelType w:val="hybridMultilevel"/>
    <w:tmpl w:val="866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4479B"/>
    <w:multiLevelType w:val="hybridMultilevel"/>
    <w:tmpl w:val="6CCA06B6"/>
    <w:lvl w:ilvl="0" w:tplc="CFE29970">
      <w:numFmt w:val="bullet"/>
      <w:lvlText w:val=""/>
      <w:lvlJc w:val="left"/>
      <w:pPr>
        <w:ind w:left="1008" w:hanging="360"/>
      </w:pPr>
      <w:rPr>
        <w:rFonts w:ascii="Symbol" w:eastAsia="Symbol" w:hAnsi="Symbol" w:cs="Symbol" w:hint="default"/>
        <w:b w:val="0"/>
        <w:bCs w:val="0"/>
        <w:i w:val="0"/>
        <w:iCs w:val="0"/>
        <w:spacing w:val="0"/>
        <w:w w:val="100"/>
        <w:sz w:val="24"/>
        <w:szCs w:val="24"/>
        <w:lang w:val="en-US" w:eastAsia="en-US" w:bidi="ar-SA"/>
      </w:rPr>
    </w:lvl>
    <w:lvl w:ilvl="1" w:tplc="060EAA80">
      <w:numFmt w:val="bullet"/>
      <w:lvlText w:val="•"/>
      <w:lvlJc w:val="left"/>
      <w:pPr>
        <w:ind w:left="1980" w:hanging="360"/>
      </w:pPr>
      <w:rPr>
        <w:rFonts w:hint="default"/>
        <w:lang w:val="en-US" w:eastAsia="en-US" w:bidi="ar-SA"/>
      </w:rPr>
    </w:lvl>
    <w:lvl w:ilvl="2" w:tplc="5B3A321A">
      <w:numFmt w:val="bullet"/>
      <w:lvlText w:val="•"/>
      <w:lvlJc w:val="left"/>
      <w:pPr>
        <w:ind w:left="2960" w:hanging="360"/>
      </w:pPr>
      <w:rPr>
        <w:rFonts w:hint="default"/>
        <w:lang w:val="en-US" w:eastAsia="en-US" w:bidi="ar-SA"/>
      </w:rPr>
    </w:lvl>
    <w:lvl w:ilvl="3" w:tplc="5C92A854">
      <w:numFmt w:val="bullet"/>
      <w:lvlText w:val="•"/>
      <w:lvlJc w:val="left"/>
      <w:pPr>
        <w:ind w:left="3940" w:hanging="360"/>
      </w:pPr>
      <w:rPr>
        <w:rFonts w:hint="default"/>
        <w:lang w:val="en-US" w:eastAsia="en-US" w:bidi="ar-SA"/>
      </w:rPr>
    </w:lvl>
    <w:lvl w:ilvl="4" w:tplc="3F7CE576">
      <w:numFmt w:val="bullet"/>
      <w:lvlText w:val="•"/>
      <w:lvlJc w:val="left"/>
      <w:pPr>
        <w:ind w:left="4920" w:hanging="360"/>
      </w:pPr>
      <w:rPr>
        <w:rFonts w:hint="default"/>
        <w:lang w:val="en-US" w:eastAsia="en-US" w:bidi="ar-SA"/>
      </w:rPr>
    </w:lvl>
    <w:lvl w:ilvl="5" w:tplc="7DCEDC4E">
      <w:numFmt w:val="bullet"/>
      <w:lvlText w:val="•"/>
      <w:lvlJc w:val="left"/>
      <w:pPr>
        <w:ind w:left="5900" w:hanging="360"/>
      </w:pPr>
      <w:rPr>
        <w:rFonts w:hint="default"/>
        <w:lang w:val="en-US" w:eastAsia="en-US" w:bidi="ar-SA"/>
      </w:rPr>
    </w:lvl>
    <w:lvl w:ilvl="6" w:tplc="1864FCF8">
      <w:numFmt w:val="bullet"/>
      <w:lvlText w:val="•"/>
      <w:lvlJc w:val="left"/>
      <w:pPr>
        <w:ind w:left="6880" w:hanging="360"/>
      </w:pPr>
      <w:rPr>
        <w:rFonts w:hint="default"/>
        <w:lang w:val="en-US" w:eastAsia="en-US" w:bidi="ar-SA"/>
      </w:rPr>
    </w:lvl>
    <w:lvl w:ilvl="7" w:tplc="7328383C">
      <w:numFmt w:val="bullet"/>
      <w:lvlText w:val="•"/>
      <w:lvlJc w:val="left"/>
      <w:pPr>
        <w:ind w:left="7860" w:hanging="360"/>
      </w:pPr>
      <w:rPr>
        <w:rFonts w:hint="default"/>
        <w:lang w:val="en-US" w:eastAsia="en-US" w:bidi="ar-SA"/>
      </w:rPr>
    </w:lvl>
    <w:lvl w:ilvl="8" w:tplc="A3601FB0">
      <w:numFmt w:val="bullet"/>
      <w:lvlText w:val="•"/>
      <w:lvlJc w:val="left"/>
      <w:pPr>
        <w:ind w:left="8840" w:hanging="360"/>
      </w:pPr>
      <w:rPr>
        <w:rFonts w:hint="default"/>
        <w:lang w:val="en-US" w:eastAsia="en-US" w:bidi="ar-SA"/>
      </w:rPr>
    </w:lvl>
  </w:abstractNum>
  <w:abstractNum w:abstractNumId="2" w15:restartNumberingAfterBreak="0">
    <w:nsid w:val="4D376C0B"/>
    <w:multiLevelType w:val="hybridMultilevel"/>
    <w:tmpl w:val="846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2661D9"/>
    <w:multiLevelType w:val="hybridMultilevel"/>
    <w:tmpl w:val="162E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E52D4"/>
    <w:multiLevelType w:val="hybridMultilevel"/>
    <w:tmpl w:val="95CE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398944">
    <w:abstractNumId w:val="1"/>
  </w:num>
  <w:num w:numId="2" w16cid:durableId="1804692282">
    <w:abstractNumId w:val="4"/>
  </w:num>
  <w:num w:numId="3" w16cid:durableId="841942048">
    <w:abstractNumId w:val="3"/>
  </w:num>
  <w:num w:numId="4" w16cid:durableId="1976566682">
    <w:abstractNumId w:val="2"/>
  </w:num>
  <w:num w:numId="5" w16cid:durableId="767964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2D"/>
    <w:rsid w:val="000035A5"/>
    <w:rsid w:val="00050253"/>
    <w:rsid w:val="000B172D"/>
    <w:rsid w:val="000E1FCF"/>
    <w:rsid w:val="000E3841"/>
    <w:rsid w:val="000F3C00"/>
    <w:rsid w:val="001111D7"/>
    <w:rsid w:val="001400BC"/>
    <w:rsid w:val="001555DC"/>
    <w:rsid w:val="00196CD4"/>
    <w:rsid w:val="002E5A01"/>
    <w:rsid w:val="002F429C"/>
    <w:rsid w:val="003210F4"/>
    <w:rsid w:val="003A1580"/>
    <w:rsid w:val="003E5240"/>
    <w:rsid w:val="004173D9"/>
    <w:rsid w:val="00425A99"/>
    <w:rsid w:val="004440D2"/>
    <w:rsid w:val="004809CB"/>
    <w:rsid w:val="00527D13"/>
    <w:rsid w:val="0057682B"/>
    <w:rsid w:val="00597A55"/>
    <w:rsid w:val="00614117"/>
    <w:rsid w:val="006E7600"/>
    <w:rsid w:val="006F1D32"/>
    <w:rsid w:val="007376BF"/>
    <w:rsid w:val="00744374"/>
    <w:rsid w:val="007528B1"/>
    <w:rsid w:val="00763D8B"/>
    <w:rsid w:val="007B2D35"/>
    <w:rsid w:val="00861C18"/>
    <w:rsid w:val="008B07D0"/>
    <w:rsid w:val="009178F7"/>
    <w:rsid w:val="009B05CC"/>
    <w:rsid w:val="00A237AB"/>
    <w:rsid w:val="00A256ED"/>
    <w:rsid w:val="00AB0CA3"/>
    <w:rsid w:val="00AE0210"/>
    <w:rsid w:val="00B353DB"/>
    <w:rsid w:val="00BD0BDA"/>
    <w:rsid w:val="00BE0CA4"/>
    <w:rsid w:val="00C1650D"/>
    <w:rsid w:val="00C27F1C"/>
    <w:rsid w:val="00C855C6"/>
    <w:rsid w:val="00C875BA"/>
    <w:rsid w:val="00CB3E55"/>
    <w:rsid w:val="00D13C2D"/>
    <w:rsid w:val="00D26449"/>
    <w:rsid w:val="00D331B1"/>
    <w:rsid w:val="00DA770F"/>
    <w:rsid w:val="00DD2C82"/>
    <w:rsid w:val="00E26C6B"/>
    <w:rsid w:val="00E7527D"/>
    <w:rsid w:val="00FE1A2A"/>
    <w:rsid w:val="00FF5143"/>
    <w:rsid w:val="00FF7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13D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72D"/>
    <w:pPr>
      <w:keepNext/>
      <w:keepLines/>
      <w:spacing w:before="360" w:after="80"/>
      <w:jc w:val="center"/>
      <w:outlineLvl w:val="0"/>
    </w:pPr>
    <w:rPr>
      <w:rFonts w:ascii="Arial" w:eastAsiaTheme="majorEastAsia" w:hAnsi="Arial" w:cs="Arial"/>
      <w:color w:val="0F4761" w:themeColor="accent1" w:themeShade="BF"/>
      <w:sz w:val="40"/>
      <w:szCs w:val="40"/>
    </w:rPr>
  </w:style>
  <w:style w:type="paragraph" w:styleId="Heading2">
    <w:name w:val="heading 2"/>
    <w:basedOn w:val="Normal"/>
    <w:next w:val="Normal"/>
    <w:link w:val="Heading2Char"/>
    <w:uiPriority w:val="9"/>
    <w:unhideWhenUsed/>
    <w:qFormat/>
    <w:rsid w:val="00B353DB"/>
    <w:pPr>
      <w:outlineLvl w:val="1"/>
    </w:pPr>
    <w:rPr>
      <w:rFonts w:ascii="Arial" w:hAnsi="Arial" w:cs="Arial"/>
      <w:b/>
      <w:color w:val="0B4E8F"/>
      <w:sz w:val="32"/>
    </w:rPr>
  </w:style>
  <w:style w:type="paragraph" w:styleId="Heading3">
    <w:name w:val="heading 3"/>
    <w:basedOn w:val="Normal"/>
    <w:next w:val="Normal"/>
    <w:link w:val="Heading3Char"/>
    <w:uiPriority w:val="9"/>
    <w:unhideWhenUsed/>
    <w:qFormat/>
    <w:rsid w:val="009B05CC"/>
    <w:pPr>
      <w:outlineLvl w:val="2"/>
    </w:pPr>
    <w:rPr>
      <w:rFonts w:ascii="Arial" w:hAnsi="Arial" w:cs="Arial"/>
      <w:b/>
      <w:bCs/>
      <w:color w:val="C00000"/>
    </w:rPr>
  </w:style>
  <w:style w:type="paragraph" w:styleId="Heading4">
    <w:name w:val="heading 4"/>
    <w:basedOn w:val="Normal"/>
    <w:next w:val="Normal"/>
    <w:link w:val="Heading4Char"/>
    <w:uiPriority w:val="9"/>
    <w:unhideWhenUsed/>
    <w:qFormat/>
    <w:rsid w:val="009B05CC"/>
    <w:pPr>
      <w:spacing w:before="240"/>
      <w:outlineLvl w:val="3"/>
    </w:pPr>
    <w:rPr>
      <w:b/>
      <w:bCs/>
    </w:rPr>
  </w:style>
  <w:style w:type="paragraph" w:styleId="Heading5">
    <w:name w:val="heading 5"/>
    <w:basedOn w:val="Normal"/>
    <w:next w:val="Normal"/>
    <w:link w:val="Heading5Char"/>
    <w:uiPriority w:val="9"/>
    <w:semiHidden/>
    <w:unhideWhenUsed/>
    <w:qFormat/>
    <w:rsid w:val="000B17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17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7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7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7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72D"/>
    <w:rPr>
      <w:rFonts w:ascii="Arial" w:eastAsiaTheme="majorEastAsia" w:hAnsi="Arial" w:cs="Arial"/>
      <w:color w:val="0F4761" w:themeColor="accent1" w:themeShade="BF"/>
      <w:sz w:val="40"/>
      <w:szCs w:val="40"/>
    </w:rPr>
  </w:style>
  <w:style w:type="character" w:customStyle="1" w:styleId="Heading2Char">
    <w:name w:val="Heading 2 Char"/>
    <w:basedOn w:val="DefaultParagraphFont"/>
    <w:link w:val="Heading2"/>
    <w:uiPriority w:val="9"/>
    <w:rsid w:val="00B353DB"/>
    <w:rPr>
      <w:rFonts w:ascii="Arial" w:hAnsi="Arial" w:cs="Arial"/>
      <w:b/>
      <w:color w:val="0B4E8F"/>
      <w:sz w:val="32"/>
    </w:rPr>
  </w:style>
  <w:style w:type="character" w:customStyle="1" w:styleId="Heading3Char">
    <w:name w:val="Heading 3 Char"/>
    <w:basedOn w:val="DefaultParagraphFont"/>
    <w:link w:val="Heading3"/>
    <w:uiPriority w:val="9"/>
    <w:rsid w:val="009B05CC"/>
    <w:rPr>
      <w:rFonts w:ascii="Arial" w:hAnsi="Arial" w:cs="Arial"/>
      <w:b/>
      <w:bCs/>
      <w:color w:val="C00000"/>
    </w:rPr>
  </w:style>
  <w:style w:type="character" w:customStyle="1" w:styleId="Heading4Char">
    <w:name w:val="Heading 4 Char"/>
    <w:basedOn w:val="DefaultParagraphFont"/>
    <w:link w:val="Heading4"/>
    <w:uiPriority w:val="9"/>
    <w:rsid w:val="009B05CC"/>
    <w:rPr>
      <w:b/>
      <w:bCs/>
    </w:rPr>
  </w:style>
  <w:style w:type="character" w:customStyle="1" w:styleId="Heading5Char">
    <w:name w:val="Heading 5 Char"/>
    <w:basedOn w:val="DefaultParagraphFont"/>
    <w:link w:val="Heading5"/>
    <w:uiPriority w:val="9"/>
    <w:semiHidden/>
    <w:rsid w:val="000B17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17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7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7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72D"/>
    <w:rPr>
      <w:rFonts w:eastAsiaTheme="majorEastAsia" w:cstheme="majorBidi"/>
      <w:color w:val="272727" w:themeColor="text1" w:themeTint="D8"/>
    </w:rPr>
  </w:style>
  <w:style w:type="paragraph" w:styleId="Title">
    <w:name w:val="Title"/>
    <w:basedOn w:val="Normal"/>
    <w:next w:val="Normal"/>
    <w:link w:val="TitleChar"/>
    <w:uiPriority w:val="10"/>
    <w:qFormat/>
    <w:rsid w:val="000B17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7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7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7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72D"/>
    <w:pPr>
      <w:spacing w:before="160"/>
      <w:jc w:val="center"/>
    </w:pPr>
    <w:rPr>
      <w:i/>
      <w:iCs/>
      <w:color w:val="404040" w:themeColor="text1" w:themeTint="BF"/>
    </w:rPr>
  </w:style>
  <w:style w:type="character" w:customStyle="1" w:styleId="QuoteChar">
    <w:name w:val="Quote Char"/>
    <w:basedOn w:val="DefaultParagraphFont"/>
    <w:link w:val="Quote"/>
    <w:uiPriority w:val="29"/>
    <w:rsid w:val="000B172D"/>
    <w:rPr>
      <w:i/>
      <w:iCs/>
      <w:color w:val="404040" w:themeColor="text1" w:themeTint="BF"/>
    </w:rPr>
  </w:style>
  <w:style w:type="paragraph" w:styleId="ListParagraph">
    <w:name w:val="List Paragraph"/>
    <w:basedOn w:val="Normal"/>
    <w:uiPriority w:val="1"/>
    <w:qFormat/>
    <w:rsid w:val="000B172D"/>
    <w:pPr>
      <w:ind w:left="720"/>
      <w:contextualSpacing/>
    </w:pPr>
  </w:style>
  <w:style w:type="character" w:styleId="IntenseEmphasis">
    <w:name w:val="Intense Emphasis"/>
    <w:basedOn w:val="DefaultParagraphFont"/>
    <w:uiPriority w:val="21"/>
    <w:qFormat/>
    <w:rsid w:val="000B172D"/>
    <w:rPr>
      <w:i/>
      <w:iCs/>
      <w:color w:val="0F4761" w:themeColor="accent1" w:themeShade="BF"/>
    </w:rPr>
  </w:style>
  <w:style w:type="paragraph" w:styleId="IntenseQuote">
    <w:name w:val="Intense Quote"/>
    <w:basedOn w:val="Normal"/>
    <w:next w:val="Normal"/>
    <w:link w:val="IntenseQuoteChar"/>
    <w:uiPriority w:val="30"/>
    <w:qFormat/>
    <w:rsid w:val="000B17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172D"/>
    <w:rPr>
      <w:i/>
      <w:iCs/>
      <w:color w:val="0F4761" w:themeColor="accent1" w:themeShade="BF"/>
    </w:rPr>
  </w:style>
  <w:style w:type="character" w:styleId="IntenseReference">
    <w:name w:val="Intense Reference"/>
    <w:basedOn w:val="DefaultParagraphFont"/>
    <w:uiPriority w:val="32"/>
    <w:qFormat/>
    <w:rsid w:val="000B172D"/>
    <w:rPr>
      <w:b/>
      <w:bCs/>
      <w:smallCaps/>
      <w:color w:val="0F4761" w:themeColor="accent1" w:themeShade="BF"/>
      <w:spacing w:val="5"/>
    </w:rPr>
  </w:style>
  <w:style w:type="paragraph" w:styleId="Header">
    <w:name w:val="header"/>
    <w:basedOn w:val="Normal"/>
    <w:link w:val="HeaderChar"/>
    <w:uiPriority w:val="99"/>
    <w:unhideWhenUsed/>
    <w:rsid w:val="000B1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72D"/>
  </w:style>
  <w:style w:type="paragraph" w:styleId="Footer">
    <w:name w:val="footer"/>
    <w:basedOn w:val="Normal"/>
    <w:link w:val="FooterChar"/>
    <w:uiPriority w:val="99"/>
    <w:unhideWhenUsed/>
    <w:rsid w:val="000B1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72D"/>
  </w:style>
  <w:style w:type="paragraph" w:styleId="BodyText">
    <w:name w:val="Body Text"/>
    <w:basedOn w:val="Normal"/>
    <w:link w:val="BodyTextChar"/>
    <w:uiPriority w:val="99"/>
    <w:semiHidden/>
    <w:unhideWhenUsed/>
    <w:rsid w:val="00BE0CA4"/>
    <w:pPr>
      <w:spacing w:after="120"/>
    </w:pPr>
  </w:style>
  <w:style w:type="character" w:customStyle="1" w:styleId="BodyTextChar">
    <w:name w:val="Body Text Char"/>
    <w:basedOn w:val="DefaultParagraphFont"/>
    <w:link w:val="BodyText"/>
    <w:uiPriority w:val="99"/>
    <w:semiHidden/>
    <w:rsid w:val="00BE0CA4"/>
  </w:style>
  <w:style w:type="character" w:styleId="Hyperlink">
    <w:name w:val="Hyperlink"/>
    <w:basedOn w:val="DefaultParagraphFont"/>
    <w:uiPriority w:val="99"/>
    <w:unhideWhenUsed/>
    <w:rsid w:val="00BE0CA4"/>
    <w:rPr>
      <w:color w:val="467886" w:themeColor="hyperlink"/>
      <w:u w:val="single"/>
    </w:rPr>
  </w:style>
  <w:style w:type="character" w:styleId="UnresolvedMention">
    <w:name w:val="Unresolved Mention"/>
    <w:basedOn w:val="DefaultParagraphFont"/>
    <w:uiPriority w:val="99"/>
    <w:semiHidden/>
    <w:unhideWhenUsed/>
    <w:rsid w:val="00BE0CA4"/>
    <w:rPr>
      <w:color w:val="605E5C"/>
      <w:shd w:val="clear" w:color="auto" w:fill="E1DFDD"/>
    </w:rPr>
  </w:style>
  <w:style w:type="character" w:styleId="FollowedHyperlink">
    <w:name w:val="FollowedHyperlink"/>
    <w:basedOn w:val="DefaultParagraphFont"/>
    <w:uiPriority w:val="99"/>
    <w:semiHidden/>
    <w:unhideWhenUsed/>
    <w:rsid w:val="00196CD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mailto:CDESPEDDIRECTOR@cde.ca.gov" TargetMode="External"/><Relationship Id="rId26" Type="http://schemas.openxmlformats.org/officeDocument/2006/relationships/hyperlink" Target="https://www.cde.ca.gov/sp/cd/re/documents/ptklfsocialemotionaldev.pdf" TargetMode="External"/><Relationship Id="rId39" Type="http://schemas.openxmlformats.org/officeDocument/2006/relationships/hyperlink" Target="https://www.cde.ca.gov/sp/cd/op/impactinclusionworkgroup.asp" TargetMode="Externa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14.png"/><Relationship Id="rId42" Type="http://schemas.openxmlformats.org/officeDocument/2006/relationships/image" Target="media/image16.png"/><Relationship Id="rId7" Type="http://schemas.openxmlformats.org/officeDocument/2006/relationships/image" Target="media/image1.jpeg"/><Relationship Id="rId12" Type="http://schemas.openxmlformats.org/officeDocument/2006/relationships/hyperlink" Target="https://www.youtube.com/watch?v=t0kGWg7SEio" TargetMode="External"/><Relationship Id="rId17" Type="http://schemas.openxmlformats.org/officeDocument/2006/relationships/hyperlink" Target="https://www.cde.ca.gov/sp/se/lr/om062725.asp" TargetMode="External"/><Relationship Id="rId25" Type="http://schemas.openxmlformats.org/officeDocument/2006/relationships/image" Target="media/image12.png"/><Relationship Id="rId33" Type="http://schemas.openxmlformats.org/officeDocument/2006/relationships/hyperlink" Target="https://www.naeyc.org/events/annual" TargetMode="External"/><Relationship Id="rId38"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https://earlychildhoodwebinars.com/webinar/lights-on-joy-up-reframing-challenging-behaviors-and-reigniting-your-purpose-by-dr-nefertiti-poyner?utm_campaign=email-promotion&amp;utm_medium=email&amp;_hsenc=p2ANqtz-9aGxSwlG5MCveSoNZvdsH_71ODgy9AS6xcu-PocwUr-n4LpxWLdpf-gpGYuCZvm49rDc2WlAqazqqHQn7oSoRs_G3aVQ&amp;_hsmi=356859785&amp;utm_source=email-marketing" TargetMode="External"/><Relationship Id="rId41" Type="http://schemas.openxmlformats.org/officeDocument/2006/relationships/hyperlink" Target="mailto:subscribe-cdep3updates@mlist.cde.c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hyperlink" Target="https://www.everychildca.org/fall-ta" TargetMode="External"/><Relationship Id="rId37" Type="http://schemas.openxmlformats.org/officeDocument/2006/relationships/hyperlink" Target="https://www.dec-sped.org/elearning-library" TargetMode="External"/><Relationship Id="rId40" Type="http://schemas.openxmlformats.org/officeDocument/2006/relationships/hyperlink" Target="mailto:InclusionSupport@cde.ca.gov"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www.parentcenterhub.org/transitionpreschool/" TargetMode="External"/><Relationship Id="rId28" Type="http://schemas.openxmlformats.org/officeDocument/2006/relationships/hyperlink" Target="https://www.decconference.org/" TargetMode="External"/><Relationship Id="rId36" Type="http://schemas.openxmlformats.org/officeDocument/2006/relationships/hyperlink" Target="https://home.edweb.net/webinar/classroommanagement20250410/" TargetMode="Externa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hyperlink" Target="https://www.calecse.org/symposium202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vermontpublic.org/vpr-news/2021-02-16/a-comics-collection-of-the-absurdities-realities-of-special-education" TargetMode="External"/><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hyperlink" Target="https://earlychildhoodwebinars.com/webinar/the-compassionate-coach-building-bridges-to-support-educators-with-challenging-behaviors-by-prerna-richards-mba?utm_campaign=email-promotion&amp;utm_medium=email&amp;_hsenc=p2ANqtz-9aGxSwlG5MCveSoNZvdsH_71ODgy9AS6xcu-PocwUr-n4LpxWLdpf-gpGYuCZvm49rDc2WlAqazqqHQn7oSoRs_G3aVQ&amp;_hsmi=356859785&amp;utm_source=email-marketing" TargetMode="External"/><Relationship Id="rId35" Type="http://schemas.openxmlformats.org/officeDocument/2006/relationships/hyperlink" Target="https://www.calecse.org/news-resource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2215</Words>
  <Characters>12628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CA ECIS Fall 2025 Newsletter - Program Overview (CA Dept of Education)</vt:lpstr>
    </vt:vector>
  </TitlesOfParts>
  <Company/>
  <LinksUpToDate>false</LinksUpToDate>
  <CharactersWithSpaces>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ECIS Fall 2025 Newsletter - Program Overview (CA Dept of Education)</dc:title>
  <dc:subject>The California Early Childhood Inclusion Support (ECIS) Fall 2025 Newsletter includes information on various happenings for inclusion in the fall quarter of the year 2025.</dc:subject>
  <dc:creator/>
  <cp:keywords/>
  <dc:description/>
  <cp:lastModifiedBy/>
  <cp:revision>1</cp:revision>
  <dcterms:created xsi:type="dcterms:W3CDTF">2025-09-11T19:02:00Z</dcterms:created>
  <dcterms:modified xsi:type="dcterms:W3CDTF">2025-09-11T19:02:00Z</dcterms:modified>
</cp:coreProperties>
</file>