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CA845" w14:textId="77777777" w:rsidR="00533592" w:rsidRDefault="00237DEB" w:rsidP="00CF54C2">
      <w:pPr>
        <w:pStyle w:val="Heading1"/>
        <w:spacing w:before="1560" w:after="600"/>
      </w:pPr>
      <w:bookmarkStart w:id="0" w:name="_Hlk51241403"/>
      <w:bookmarkStart w:id="1" w:name="_GoBack"/>
      <w:bookmarkEnd w:id="1"/>
      <w:r>
        <w:t xml:space="preserve">Application to Establish </w:t>
      </w:r>
      <w:r w:rsidR="00663F37">
        <w:t>a New Continuation High School</w:t>
      </w:r>
    </w:p>
    <w:p w14:paraId="6A9018FC" w14:textId="77777777" w:rsidR="00663F37" w:rsidRPr="00C55AC0" w:rsidRDefault="00663F37" w:rsidP="00663F37">
      <w:pPr>
        <w:spacing w:after="360"/>
        <w:jc w:val="center"/>
        <w:rPr>
          <w:sz w:val="32"/>
          <w:szCs w:val="32"/>
        </w:rPr>
      </w:pPr>
      <w:r w:rsidRPr="00C55AC0">
        <w:rPr>
          <w:sz w:val="32"/>
          <w:szCs w:val="32"/>
        </w:rPr>
        <w:t xml:space="preserve">(California </w:t>
      </w:r>
      <w:r w:rsidRPr="00C55AC0">
        <w:rPr>
          <w:i/>
          <w:sz w:val="32"/>
          <w:szCs w:val="32"/>
        </w:rPr>
        <w:t>Education Code</w:t>
      </w:r>
      <w:r w:rsidRPr="00C55AC0">
        <w:rPr>
          <w:sz w:val="32"/>
          <w:szCs w:val="32"/>
        </w:rPr>
        <w:t xml:space="preserve"> sections 48200, 48400–48403, 48430–48438, and 42243.7)</w:t>
      </w:r>
    </w:p>
    <w:p w14:paraId="351B650C" w14:textId="77777777" w:rsidR="00C55AC0" w:rsidRDefault="00663F37" w:rsidP="00CF54C2">
      <w:pPr>
        <w:spacing w:after="720"/>
        <w:jc w:val="center"/>
      </w:pPr>
      <w:r w:rsidRPr="00447A9A">
        <w:rPr>
          <w:noProof/>
          <w:sz w:val="28"/>
        </w:rPr>
        <w:drawing>
          <wp:inline distT="0" distB="0" distL="0" distR="0" wp14:anchorId="430CD074" wp14:editId="5DA5C828">
            <wp:extent cx="1718734" cy="1737831"/>
            <wp:effectExtent l="0" t="0" r="0" b="0"/>
            <wp:docPr id="2" name="Picture 2" descr="California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 State Board of Education 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203" cy="1756505"/>
                    </a:xfrm>
                    <a:prstGeom prst="rect">
                      <a:avLst/>
                    </a:prstGeom>
                    <a:noFill/>
                    <a:ln>
                      <a:noFill/>
                    </a:ln>
                  </pic:spPr>
                </pic:pic>
              </a:graphicData>
            </a:graphic>
          </wp:inline>
        </w:drawing>
      </w:r>
    </w:p>
    <w:p w14:paraId="77004D9B" w14:textId="77777777" w:rsidR="00C55AC0" w:rsidRPr="00C55AC0" w:rsidRDefault="00C55AC0" w:rsidP="00C55AC0">
      <w:pPr>
        <w:jc w:val="center"/>
        <w:rPr>
          <w:sz w:val="32"/>
          <w:szCs w:val="32"/>
        </w:rPr>
      </w:pPr>
      <w:r w:rsidRPr="00C55AC0">
        <w:rPr>
          <w:sz w:val="32"/>
          <w:szCs w:val="32"/>
        </w:rPr>
        <w:t>Educational Options Office</w:t>
      </w:r>
    </w:p>
    <w:p w14:paraId="61AE21C0" w14:textId="77777777" w:rsidR="00C55AC0" w:rsidRPr="00C55AC0" w:rsidRDefault="00C55AC0" w:rsidP="00C55AC0">
      <w:pPr>
        <w:jc w:val="center"/>
        <w:rPr>
          <w:sz w:val="32"/>
          <w:szCs w:val="32"/>
        </w:rPr>
      </w:pPr>
      <w:r w:rsidRPr="00C55AC0">
        <w:rPr>
          <w:sz w:val="32"/>
          <w:szCs w:val="32"/>
        </w:rPr>
        <w:t>California Department of Education</w:t>
      </w:r>
    </w:p>
    <w:p w14:paraId="7051B90F" w14:textId="77777777" w:rsidR="00C55AC0" w:rsidRPr="00C55AC0" w:rsidRDefault="00C55AC0" w:rsidP="00C55AC0">
      <w:pPr>
        <w:jc w:val="center"/>
        <w:rPr>
          <w:sz w:val="32"/>
          <w:szCs w:val="32"/>
        </w:rPr>
      </w:pPr>
      <w:r w:rsidRPr="00C55AC0">
        <w:rPr>
          <w:sz w:val="32"/>
          <w:szCs w:val="32"/>
        </w:rPr>
        <w:t>1430 N Street, Suite 4202</w:t>
      </w:r>
    </w:p>
    <w:p w14:paraId="0A356D63" w14:textId="77777777" w:rsidR="00C55AC0" w:rsidRDefault="00C55AC0" w:rsidP="00CF54C2">
      <w:pPr>
        <w:jc w:val="center"/>
        <w:rPr>
          <w:sz w:val="32"/>
          <w:szCs w:val="32"/>
        </w:rPr>
      </w:pPr>
      <w:r w:rsidRPr="00C55AC0">
        <w:rPr>
          <w:sz w:val="32"/>
          <w:szCs w:val="32"/>
        </w:rPr>
        <w:t>Sacramento, CA 95814-5901</w:t>
      </w:r>
    </w:p>
    <w:p w14:paraId="3EB22909" w14:textId="77777777" w:rsidR="00CF54C2" w:rsidRPr="00C55AC0" w:rsidRDefault="00CF54C2" w:rsidP="00AC2E91">
      <w:pPr>
        <w:spacing w:after="960"/>
        <w:jc w:val="center"/>
        <w:rPr>
          <w:sz w:val="32"/>
          <w:szCs w:val="32"/>
        </w:rPr>
      </w:pPr>
      <w:r>
        <w:rPr>
          <w:sz w:val="32"/>
          <w:szCs w:val="32"/>
        </w:rPr>
        <w:t>916-323-2183</w:t>
      </w:r>
    </w:p>
    <w:p w14:paraId="53DD0F57" w14:textId="596217B3" w:rsidR="00C55AC0" w:rsidRDefault="00C55AC0" w:rsidP="00C55AC0">
      <w:pPr>
        <w:spacing w:after="360"/>
        <w:jc w:val="center"/>
        <w:rPr>
          <w:sz w:val="32"/>
          <w:szCs w:val="32"/>
        </w:rPr>
        <w:sectPr w:rsidR="00C55AC0" w:rsidSect="00053E39">
          <w:footerReference w:type="default" r:id="rId9"/>
          <w:pgSz w:w="12240" w:h="15840"/>
          <w:pgMar w:top="1440" w:right="1440" w:bottom="1440" w:left="1440" w:header="720" w:footer="720" w:gutter="0"/>
          <w:cols w:space="720"/>
          <w:titlePg/>
          <w:docGrid w:linePitch="360"/>
        </w:sectPr>
      </w:pPr>
      <w:r w:rsidRPr="00C55AC0">
        <w:rPr>
          <w:sz w:val="32"/>
          <w:szCs w:val="32"/>
        </w:rPr>
        <w:t>Revised</w:t>
      </w:r>
      <w:r w:rsidR="00913B95">
        <w:rPr>
          <w:sz w:val="32"/>
          <w:szCs w:val="32"/>
        </w:rPr>
        <w:t xml:space="preserve"> </w:t>
      </w:r>
      <w:r w:rsidR="007A7814">
        <w:rPr>
          <w:sz w:val="32"/>
          <w:szCs w:val="32"/>
        </w:rPr>
        <w:t>May</w:t>
      </w:r>
      <w:r w:rsidR="00CC28AB">
        <w:rPr>
          <w:sz w:val="32"/>
          <w:szCs w:val="32"/>
        </w:rPr>
        <w:t xml:space="preserve"> 202</w:t>
      </w:r>
      <w:r w:rsidR="007A7814">
        <w:rPr>
          <w:sz w:val="32"/>
          <w:szCs w:val="32"/>
        </w:rPr>
        <w:t>2</w:t>
      </w:r>
    </w:p>
    <w:p w14:paraId="62A26AF9" w14:textId="77777777" w:rsidR="00C55AC0" w:rsidRPr="00050FFE" w:rsidRDefault="00050FFE" w:rsidP="00050FFE">
      <w:pPr>
        <w:spacing w:after="240"/>
        <w:jc w:val="center"/>
        <w:rPr>
          <w:b/>
          <w:sz w:val="28"/>
          <w:szCs w:val="28"/>
        </w:rPr>
      </w:pPr>
      <w:r w:rsidRPr="00050FFE">
        <w:rPr>
          <w:b/>
          <w:sz w:val="28"/>
          <w:szCs w:val="28"/>
        </w:rPr>
        <w:lastRenderedPageBreak/>
        <w:t>Table of Contents</w:t>
      </w:r>
    </w:p>
    <w:p w14:paraId="0BEEC1A7" w14:textId="065405A5" w:rsidR="00354FC1" w:rsidRDefault="00335E08">
      <w:pPr>
        <w:pStyle w:val="TOC1"/>
        <w:rPr>
          <w:rFonts w:asciiTheme="minorHAnsi" w:eastAsiaTheme="minorEastAsia" w:hAnsiTheme="minorHAnsi" w:cstheme="minorBidi"/>
          <w:noProof/>
          <w:sz w:val="22"/>
          <w:szCs w:val="22"/>
        </w:rPr>
      </w:pPr>
      <w:r>
        <w:rPr>
          <w:rFonts w:ascii="Arial Bold" w:hAnsi="Arial Bold"/>
          <w:b/>
          <w:sz w:val="28"/>
          <w:szCs w:val="28"/>
        </w:rPr>
        <w:fldChar w:fldCharType="begin"/>
      </w:r>
      <w:r>
        <w:rPr>
          <w:rFonts w:ascii="Arial Bold" w:hAnsi="Arial Bold"/>
          <w:b/>
          <w:sz w:val="28"/>
          <w:szCs w:val="28"/>
        </w:rPr>
        <w:instrText xml:space="preserve"> TOC \h \z \u \t "Heading 2,1,Heading 3,2,Heading 4,3" </w:instrText>
      </w:r>
      <w:r>
        <w:rPr>
          <w:rFonts w:ascii="Arial Bold" w:hAnsi="Arial Bold"/>
          <w:b/>
          <w:sz w:val="28"/>
          <w:szCs w:val="28"/>
        </w:rPr>
        <w:fldChar w:fldCharType="separate"/>
      </w:r>
      <w:hyperlink w:anchor="_Toc51241923" w:history="1">
        <w:r w:rsidR="00354FC1" w:rsidRPr="002822A0">
          <w:rPr>
            <w:rStyle w:val="Hyperlink"/>
            <w:noProof/>
          </w:rPr>
          <w:t>Application Instructions</w:t>
        </w:r>
        <w:r w:rsidR="00354FC1">
          <w:rPr>
            <w:noProof/>
            <w:webHidden/>
          </w:rPr>
          <w:tab/>
        </w:r>
        <w:r w:rsidR="00354FC1">
          <w:rPr>
            <w:noProof/>
            <w:webHidden/>
          </w:rPr>
          <w:fldChar w:fldCharType="begin"/>
        </w:r>
        <w:r w:rsidR="00354FC1">
          <w:rPr>
            <w:noProof/>
            <w:webHidden/>
          </w:rPr>
          <w:instrText xml:space="preserve"> PAGEREF _Toc51241923 \h </w:instrText>
        </w:r>
        <w:r w:rsidR="00354FC1">
          <w:rPr>
            <w:noProof/>
            <w:webHidden/>
          </w:rPr>
        </w:r>
        <w:r w:rsidR="00354FC1">
          <w:rPr>
            <w:noProof/>
            <w:webHidden/>
          </w:rPr>
          <w:fldChar w:fldCharType="separate"/>
        </w:r>
        <w:r w:rsidR="000E6EF8">
          <w:rPr>
            <w:noProof/>
            <w:webHidden/>
          </w:rPr>
          <w:t>1</w:t>
        </w:r>
        <w:r w:rsidR="00354FC1">
          <w:rPr>
            <w:noProof/>
            <w:webHidden/>
          </w:rPr>
          <w:fldChar w:fldCharType="end"/>
        </w:r>
      </w:hyperlink>
    </w:p>
    <w:p w14:paraId="6187EC6C" w14:textId="5C296C18" w:rsidR="00354FC1" w:rsidRDefault="00D42FC9" w:rsidP="001B74A6">
      <w:pPr>
        <w:pStyle w:val="TOC2"/>
        <w:rPr>
          <w:rFonts w:asciiTheme="minorHAnsi" w:eastAsiaTheme="minorEastAsia" w:hAnsiTheme="minorHAnsi" w:cstheme="minorBidi"/>
          <w:noProof/>
          <w:sz w:val="22"/>
          <w:szCs w:val="22"/>
        </w:rPr>
      </w:pPr>
      <w:hyperlink w:anchor="_Toc51241924" w:history="1">
        <w:r w:rsidR="00354FC1" w:rsidRPr="002822A0">
          <w:rPr>
            <w:rStyle w:val="Hyperlink"/>
            <w:noProof/>
          </w:rPr>
          <w:t>Application Preparation</w:t>
        </w:r>
        <w:r w:rsidR="00354FC1">
          <w:rPr>
            <w:noProof/>
            <w:webHidden/>
          </w:rPr>
          <w:tab/>
        </w:r>
        <w:r w:rsidR="00354FC1">
          <w:rPr>
            <w:noProof/>
            <w:webHidden/>
          </w:rPr>
          <w:fldChar w:fldCharType="begin"/>
        </w:r>
        <w:r w:rsidR="00354FC1">
          <w:rPr>
            <w:noProof/>
            <w:webHidden/>
          </w:rPr>
          <w:instrText xml:space="preserve"> PAGEREF _Toc51241924 \h </w:instrText>
        </w:r>
        <w:r w:rsidR="00354FC1">
          <w:rPr>
            <w:noProof/>
            <w:webHidden/>
          </w:rPr>
        </w:r>
        <w:r w:rsidR="00354FC1">
          <w:rPr>
            <w:noProof/>
            <w:webHidden/>
          </w:rPr>
          <w:fldChar w:fldCharType="separate"/>
        </w:r>
        <w:r w:rsidR="000E6EF8">
          <w:rPr>
            <w:noProof/>
            <w:webHidden/>
          </w:rPr>
          <w:t>1</w:t>
        </w:r>
        <w:r w:rsidR="00354FC1">
          <w:rPr>
            <w:noProof/>
            <w:webHidden/>
          </w:rPr>
          <w:fldChar w:fldCharType="end"/>
        </w:r>
      </w:hyperlink>
    </w:p>
    <w:p w14:paraId="3685D363" w14:textId="30A8A021" w:rsidR="00354FC1" w:rsidRDefault="00D42FC9" w:rsidP="001B74A6">
      <w:pPr>
        <w:pStyle w:val="TOC2"/>
        <w:rPr>
          <w:rFonts w:asciiTheme="minorHAnsi" w:eastAsiaTheme="minorEastAsia" w:hAnsiTheme="minorHAnsi" w:cstheme="minorBidi"/>
          <w:noProof/>
          <w:sz w:val="22"/>
          <w:szCs w:val="22"/>
        </w:rPr>
      </w:pPr>
      <w:hyperlink w:anchor="_Toc51241925" w:history="1">
        <w:r w:rsidR="00354FC1" w:rsidRPr="002822A0">
          <w:rPr>
            <w:rStyle w:val="Hyperlink"/>
            <w:noProof/>
          </w:rPr>
          <w:t>Application Assembly</w:t>
        </w:r>
        <w:r w:rsidR="00354FC1">
          <w:rPr>
            <w:noProof/>
            <w:webHidden/>
          </w:rPr>
          <w:tab/>
        </w:r>
        <w:r w:rsidR="00354FC1">
          <w:rPr>
            <w:noProof/>
            <w:webHidden/>
          </w:rPr>
          <w:fldChar w:fldCharType="begin"/>
        </w:r>
        <w:r w:rsidR="00354FC1">
          <w:rPr>
            <w:noProof/>
            <w:webHidden/>
          </w:rPr>
          <w:instrText xml:space="preserve"> PAGEREF _Toc51241925 \h </w:instrText>
        </w:r>
        <w:r w:rsidR="00354FC1">
          <w:rPr>
            <w:noProof/>
            <w:webHidden/>
          </w:rPr>
        </w:r>
        <w:r w:rsidR="00354FC1">
          <w:rPr>
            <w:noProof/>
            <w:webHidden/>
          </w:rPr>
          <w:fldChar w:fldCharType="separate"/>
        </w:r>
        <w:r w:rsidR="000E6EF8">
          <w:rPr>
            <w:noProof/>
            <w:webHidden/>
          </w:rPr>
          <w:t>1</w:t>
        </w:r>
        <w:r w:rsidR="00354FC1">
          <w:rPr>
            <w:noProof/>
            <w:webHidden/>
          </w:rPr>
          <w:fldChar w:fldCharType="end"/>
        </w:r>
      </w:hyperlink>
    </w:p>
    <w:p w14:paraId="470B42DF" w14:textId="3EC6C720" w:rsidR="00354FC1" w:rsidRDefault="00D42FC9" w:rsidP="001B74A6">
      <w:pPr>
        <w:pStyle w:val="TOC2"/>
        <w:rPr>
          <w:rFonts w:asciiTheme="minorHAnsi" w:eastAsiaTheme="minorEastAsia" w:hAnsiTheme="minorHAnsi" w:cstheme="minorBidi"/>
          <w:noProof/>
          <w:sz w:val="22"/>
          <w:szCs w:val="22"/>
        </w:rPr>
      </w:pPr>
      <w:hyperlink w:anchor="_Toc51241926" w:history="1">
        <w:r w:rsidR="00354FC1" w:rsidRPr="002822A0">
          <w:rPr>
            <w:rStyle w:val="Hyperlink"/>
            <w:noProof/>
          </w:rPr>
          <w:t>Application Submission</w:t>
        </w:r>
        <w:r w:rsidR="00354FC1">
          <w:rPr>
            <w:noProof/>
            <w:webHidden/>
          </w:rPr>
          <w:tab/>
        </w:r>
        <w:r w:rsidR="00354FC1">
          <w:rPr>
            <w:noProof/>
            <w:webHidden/>
          </w:rPr>
          <w:fldChar w:fldCharType="begin"/>
        </w:r>
        <w:r w:rsidR="00354FC1">
          <w:rPr>
            <w:noProof/>
            <w:webHidden/>
          </w:rPr>
          <w:instrText xml:space="preserve"> PAGEREF _Toc51241926 \h </w:instrText>
        </w:r>
        <w:r w:rsidR="00354FC1">
          <w:rPr>
            <w:noProof/>
            <w:webHidden/>
          </w:rPr>
        </w:r>
        <w:r w:rsidR="00354FC1">
          <w:rPr>
            <w:noProof/>
            <w:webHidden/>
          </w:rPr>
          <w:fldChar w:fldCharType="separate"/>
        </w:r>
        <w:r w:rsidR="000E6EF8">
          <w:rPr>
            <w:noProof/>
            <w:webHidden/>
          </w:rPr>
          <w:t>2</w:t>
        </w:r>
        <w:r w:rsidR="00354FC1">
          <w:rPr>
            <w:noProof/>
            <w:webHidden/>
          </w:rPr>
          <w:fldChar w:fldCharType="end"/>
        </w:r>
      </w:hyperlink>
    </w:p>
    <w:p w14:paraId="161150E9" w14:textId="5B79D864" w:rsidR="00354FC1" w:rsidRDefault="00D42FC9" w:rsidP="001B74A6">
      <w:pPr>
        <w:pStyle w:val="TOC2"/>
        <w:rPr>
          <w:rFonts w:asciiTheme="minorHAnsi" w:eastAsiaTheme="minorEastAsia" w:hAnsiTheme="minorHAnsi" w:cstheme="minorBidi"/>
          <w:noProof/>
          <w:sz w:val="22"/>
          <w:szCs w:val="22"/>
        </w:rPr>
      </w:pPr>
      <w:hyperlink w:anchor="_Toc51241927" w:history="1">
        <w:r w:rsidR="00354FC1" w:rsidRPr="002822A0">
          <w:rPr>
            <w:rStyle w:val="Hyperlink"/>
            <w:noProof/>
          </w:rPr>
          <w:t>Application Review and Approval</w:t>
        </w:r>
        <w:r w:rsidR="00354FC1">
          <w:rPr>
            <w:noProof/>
            <w:webHidden/>
          </w:rPr>
          <w:tab/>
        </w:r>
        <w:r w:rsidR="00354FC1">
          <w:rPr>
            <w:noProof/>
            <w:webHidden/>
          </w:rPr>
          <w:fldChar w:fldCharType="begin"/>
        </w:r>
        <w:r w:rsidR="00354FC1">
          <w:rPr>
            <w:noProof/>
            <w:webHidden/>
          </w:rPr>
          <w:instrText xml:space="preserve"> PAGEREF _Toc51241927 \h </w:instrText>
        </w:r>
        <w:r w:rsidR="00354FC1">
          <w:rPr>
            <w:noProof/>
            <w:webHidden/>
          </w:rPr>
        </w:r>
        <w:r w:rsidR="00354FC1">
          <w:rPr>
            <w:noProof/>
            <w:webHidden/>
          </w:rPr>
          <w:fldChar w:fldCharType="separate"/>
        </w:r>
        <w:r w:rsidR="000E6EF8">
          <w:rPr>
            <w:noProof/>
            <w:webHidden/>
          </w:rPr>
          <w:t>2</w:t>
        </w:r>
        <w:r w:rsidR="00354FC1">
          <w:rPr>
            <w:noProof/>
            <w:webHidden/>
          </w:rPr>
          <w:fldChar w:fldCharType="end"/>
        </w:r>
      </w:hyperlink>
    </w:p>
    <w:p w14:paraId="3159C3B3" w14:textId="54D77502" w:rsidR="00354FC1" w:rsidRDefault="00D42FC9">
      <w:pPr>
        <w:pStyle w:val="TOC1"/>
        <w:rPr>
          <w:rFonts w:asciiTheme="minorHAnsi" w:eastAsiaTheme="minorEastAsia" w:hAnsiTheme="minorHAnsi" w:cstheme="minorBidi"/>
          <w:noProof/>
          <w:sz w:val="22"/>
          <w:szCs w:val="22"/>
        </w:rPr>
      </w:pPr>
      <w:hyperlink w:anchor="_Toc51241928" w:history="1">
        <w:r w:rsidR="00354FC1" w:rsidRPr="002822A0">
          <w:rPr>
            <w:rStyle w:val="Hyperlink"/>
            <w:noProof/>
          </w:rPr>
          <w:t>Criteria for Establishing a New Continuation High School</w:t>
        </w:r>
        <w:r w:rsidR="00354FC1">
          <w:rPr>
            <w:noProof/>
            <w:webHidden/>
          </w:rPr>
          <w:tab/>
        </w:r>
        <w:r w:rsidR="00354FC1">
          <w:rPr>
            <w:noProof/>
            <w:webHidden/>
          </w:rPr>
          <w:fldChar w:fldCharType="begin"/>
        </w:r>
        <w:r w:rsidR="00354FC1">
          <w:rPr>
            <w:noProof/>
            <w:webHidden/>
          </w:rPr>
          <w:instrText xml:space="preserve"> PAGEREF _Toc51241928 \h </w:instrText>
        </w:r>
        <w:r w:rsidR="00354FC1">
          <w:rPr>
            <w:noProof/>
            <w:webHidden/>
          </w:rPr>
        </w:r>
        <w:r w:rsidR="00354FC1">
          <w:rPr>
            <w:noProof/>
            <w:webHidden/>
          </w:rPr>
          <w:fldChar w:fldCharType="separate"/>
        </w:r>
        <w:r w:rsidR="000E6EF8">
          <w:rPr>
            <w:noProof/>
            <w:webHidden/>
          </w:rPr>
          <w:t>3</w:t>
        </w:r>
        <w:r w:rsidR="00354FC1">
          <w:rPr>
            <w:noProof/>
            <w:webHidden/>
          </w:rPr>
          <w:fldChar w:fldCharType="end"/>
        </w:r>
      </w:hyperlink>
    </w:p>
    <w:p w14:paraId="5BB587B0" w14:textId="794CE98A" w:rsidR="00354FC1" w:rsidRDefault="00D42FC9">
      <w:pPr>
        <w:pStyle w:val="TOC1"/>
        <w:rPr>
          <w:rFonts w:asciiTheme="minorHAnsi" w:eastAsiaTheme="minorEastAsia" w:hAnsiTheme="minorHAnsi" w:cstheme="minorBidi"/>
          <w:noProof/>
          <w:sz w:val="22"/>
          <w:szCs w:val="22"/>
        </w:rPr>
      </w:pPr>
      <w:hyperlink w:anchor="_Toc51241929" w:history="1">
        <w:r w:rsidR="00354FC1" w:rsidRPr="002822A0">
          <w:rPr>
            <w:rStyle w:val="Hyperlink"/>
            <w:noProof/>
          </w:rPr>
          <w:t>Sample District Superintendent Cover Letter</w:t>
        </w:r>
        <w:r w:rsidR="00354FC1">
          <w:rPr>
            <w:noProof/>
            <w:webHidden/>
          </w:rPr>
          <w:tab/>
        </w:r>
        <w:r w:rsidR="00354FC1">
          <w:rPr>
            <w:noProof/>
            <w:webHidden/>
          </w:rPr>
          <w:fldChar w:fldCharType="begin"/>
        </w:r>
        <w:r w:rsidR="00354FC1">
          <w:rPr>
            <w:noProof/>
            <w:webHidden/>
          </w:rPr>
          <w:instrText xml:space="preserve"> PAGEREF _Toc51241929 \h </w:instrText>
        </w:r>
        <w:r w:rsidR="00354FC1">
          <w:rPr>
            <w:noProof/>
            <w:webHidden/>
          </w:rPr>
        </w:r>
        <w:r w:rsidR="00354FC1">
          <w:rPr>
            <w:noProof/>
            <w:webHidden/>
          </w:rPr>
          <w:fldChar w:fldCharType="separate"/>
        </w:r>
        <w:r w:rsidR="000E6EF8">
          <w:rPr>
            <w:noProof/>
            <w:webHidden/>
          </w:rPr>
          <w:t>8</w:t>
        </w:r>
        <w:r w:rsidR="00354FC1">
          <w:rPr>
            <w:noProof/>
            <w:webHidden/>
          </w:rPr>
          <w:fldChar w:fldCharType="end"/>
        </w:r>
      </w:hyperlink>
    </w:p>
    <w:p w14:paraId="5E2346B9" w14:textId="16A84CE5" w:rsidR="00354FC1" w:rsidRDefault="00D42FC9">
      <w:pPr>
        <w:pStyle w:val="TOC1"/>
        <w:rPr>
          <w:rFonts w:asciiTheme="minorHAnsi" w:eastAsiaTheme="minorEastAsia" w:hAnsiTheme="minorHAnsi" w:cstheme="minorBidi"/>
          <w:noProof/>
          <w:sz w:val="22"/>
          <w:szCs w:val="22"/>
        </w:rPr>
      </w:pPr>
      <w:hyperlink w:anchor="_Toc51241930" w:history="1">
        <w:r w:rsidR="00354FC1" w:rsidRPr="002822A0">
          <w:rPr>
            <w:rStyle w:val="Hyperlink"/>
            <w:noProof/>
          </w:rPr>
          <w:t>Sample Resolution Authorizing the Establishment of a  Continuation High School</w:t>
        </w:r>
        <w:r w:rsidR="00354FC1">
          <w:rPr>
            <w:noProof/>
            <w:webHidden/>
          </w:rPr>
          <w:tab/>
        </w:r>
        <w:r w:rsidR="00354FC1">
          <w:rPr>
            <w:noProof/>
            <w:webHidden/>
          </w:rPr>
          <w:fldChar w:fldCharType="begin"/>
        </w:r>
        <w:r w:rsidR="00354FC1">
          <w:rPr>
            <w:noProof/>
            <w:webHidden/>
          </w:rPr>
          <w:instrText xml:space="preserve"> PAGEREF _Toc51241930 \h </w:instrText>
        </w:r>
        <w:r w:rsidR="00354FC1">
          <w:rPr>
            <w:noProof/>
            <w:webHidden/>
          </w:rPr>
        </w:r>
        <w:r w:rsidR="00354FC1">
          <w:rPr>
            <w:noProof/>
            <w:webHidden/>
          </w:rPr>
          <w:fldChar w:fldCharType="separate"/>
        </w:r>
        <w:r w:rsidR="000E6EF8">
          <w:rPr>
            <w:noProof/>
            <w:webHidden/>
          </w:rPr>
          <w:t>9</w:t>
        </w:r>
        <w:r w:rsidR="00354FC1">
          <w:rPr>
            <w:noProof/>
            <w:webHidden/>
          </w:rPr>
          <w:fldChar w:fldCharType="end"/>
        </w:r>
      </w:hyperlink>
    </w:p>
    <w:p w14:paraId="0A5D149B" w14:textId="77777777" w:rsidR="00C55AC0" w:rsidRDefault="00335E08" w:rsidP="00C55AC0">
      <w:pPr>
        <w:spacing w:after="240"/>
        <w:rPr>
          <w:sz w:val="28"/>
          <w:szCs w:val="28"/>
        </w:rPr>
        <w:sectPr w:rsidR="00C55AC0" w:rsidSect="00053E39">
          <w:headerReference w:type="even" r:id="rId10"/>
          <w:headerReference w:type="default" r:id="rId11"/>
          <w:headerReference w:type="first" r:id="rId12"/>
          <w:pgSz w:w="12240" w:h="15840"/>
          <w:pgMar w:top="1440" w:right="1440" w:bottom="1440" w:left="1440" w:header="720" w:footer="720" w:gutter="0"/>
          <w:pgNumType w:fmt="lowerRoman" w:start="1"/>
          <w:cols w:space="720"/>
          <w:docGrid w:linePitch="360"/>
        </w:sectPr>
      </w:pPr>
      <w:r>
        <w:rPr>
          <w:rFonts w:ascii="Arial Bold" w:hAnsi="Arial Bold"/>
          <w:b/>
          <w:sz w:val="28"/>
          <w:szCs w:val="28"/>
        </w:rPr>
        <w:fldChar w:fldCharType="end"/>
      </w:r>
    </w:p>
    <w:p w14:paraId="2FEC3947" w14:textId="77777777" w:rsidR="00C55AC0" w:rsidRDefault="00897C92" w:rsidP="00337122">
      <w:pPr>
        <w:pStyle w:val="Heading2"/>
      </w:pPr>
      <w:bookmarkStart w:id="2" w:name="_Toc51241923"/>
      <w:r>
        <w:lastRenderedPageBreak/>
        <w:t xml:space="preserve">Application </w:t>
      </w:r>
      <w:r w:rsidRPr="00337122">
        <w:t>Instruction</w:t>
      </w:r>
      <w:r w:rsidR="00CD2244">
        <w:t>s</w:t>
      </w:r>
      <w:bookmarkEnd w:id="2"/>
    </w:p>
    <w:p w14:paraId="145E30C3" w14:textId="77777777" w:rsidR="00C55AC0" w:rsidRDefault="00C55AC0" w:rsidP="00C96F64">
      <w:pPr>
        <w:pStyle w:val="Heading3"/>
      </w:pPr>
      <w:bookmarkStart w:id="3" w:name="_Toc51241924"/>
      <w:r>
        <w:t xml:space="preserve">Application </w:t>
      </w:r>
      <w:r w:rsidRPr="003360CB">
        <w:t>Preparation</w:t>
      </w:r>
      <w:bookmarkEnd w:id="3"/>
    </w:p>
    <w:p w14:paraId="7C8165C1" w14:textId="77777777" w:rsidR="00C55AC0" w:rsidRPr="00447A9A" w:rsidRDefault="00C55AC0" w:rsidP="00725750">
      <w:pPr>
        <w:pStyle w:val="ListParagraph"/>
        <w:numPr>
          <w:ilvl w:val="0"/>
          <w:numId w:val="36"/>
        </w:numPr>
        <w:spacing w:after="240"/>
        <w:contextualSpacing w:val="0"/>
      </w:pPr>
      <w:r w:rsidRPr="00447A9A">
        <w:t xml:space="preserve">Thoroughly read the Application to Establish a New Continuation High School package. </w:t>
      </w:r>
    </w:p>
    <w:p w14:paraId="0B2990CE" w14:textId="77777777" w:rsidR="00654559" w:rsidRDefault="0009341E" w:rsidP="00725750">
      <w:pPr>
        <w:pStyle w:val="ListParagraph"/>
        <w:numPr>
          <w:ilvl w:val="0"/>
          <w:numId w:val="36"/>
        </w:numPr>
        <w:spacing w:after="240"/>
        <w:contextualSpacing w:val="0"/>
      </w:pPr>
      <w:r>
        <w:t xml:space="preserve">The following application forms </w:t>
      </w:r>
      <w:r w:rsidR="00614799">
        <w:t>should</w:t>
      </w:r>
      <w:r>
        <w:t xml:space="preserve"> be completed </w:t>
      </w:r>
      <w:r w:rsidR="00614799">
        <w:t>and included as part of the application package</w:t>
      </w:r>
      <w:r w:rsidR="00654559">
        <w:t>:</w:t>
      </w:r>
    </w:p>
    <w:p w14:paraId="54A4F3B2" w14:textId="77777777" w:rsidR="009D02E5" w:rsidRDefault="00654559" w:rsidP="00725750">
      <w:pPr>
        <w:pStyle w:val="ListParagraph"/>
        <w:numPr>
          <w:ilvl w:val="1"/>
          <w:numId w:val="36"/>
        </w:numPr>
        <w:spacing w:after="240"/>
        <w:contextualSpacing w:val="0"/>
      </w:pPr>
      <w:r>
        <w:t>Application to Establish a New Continuation High School Cover Sheet</w:t>
      </w:r>
      <w:r w:rsidR="00806183">
        <w:t xml:space="preserve"> (Attachment 1)</w:t>
      </w:r>
    </w:p>
    <w:p w14:paraId="5725CABB" w14:textId="77777777" w:rsidR="00654559" w:rsidRDefault="00654559" w:rsidP="00725750">
      <w:pPr>
        <w:pStyle w:val="ListParagraph"/>
        <w:numPr>
          <w:ilvl w:val="1"/>
          <w:numId w:val="36"/>
        </w:numPr>
        <w:spacing w:after="240"/>
        <w:contextualSpacing w:val="0"/>
      </w:pPr>
      <w:r>
        <w:t>New Continuation High School Information Form</w:t>
      </w:r>
      <w:r w:rsidR="00806183">
        <w:t xml:space="preserve"> (Attachment 2)</w:t>
      </w:r>
    </w:p>
    <w:p w14:paraId="5FDF4452" w14:textId="77777777" w:rsidR="00654559" w:rsidRPr="00447A9A" w:rsidRDefault="00654559" w:rsidP="00725750">
      <w:pPr>
        <w:pStyle w:val="ListParagraph"/>
        <w:numPr>
          <w:ilvl w:val="1"/>
          <w:numId w:val="36"/>
        </w:numPr>
        <w:spacing w:after="240"/>
        <w:contextualSpacing w:val="0"/>
      </w:pPr>
      <w:r>
        <w:t>Staffing Configuration Form</w:t>
      </w:r>
      <w:r w:rsidR="00806183">
        <w:t xml:space="preserve"> (Attachment 3)</w:t>
      </w:r>
    </w:p>
    <w:p w14:paraId="134CD635" w14:textId="0925470D" w:rsidR="00725750" w:rsidRDefault="009D02E5" w:rsidP="00725750">
      <w:pPr>
        <w:numPr>
          <w:ilvl w:val="0"/>
          <w:numId w:val="1"/>
        </w:numPr>
        <w:tabs>
          <w:tab w:val="clear" w:pos="1080"/>
        </w:tabs>
        <w:spacing w:after="240"/>
        <w:ind w:left="720"/>
      </w:pPr>
      <w:r>
        <w:t>Respond to all items on pp</w:t>
      </w:r>
      <w:r w:rsidRPr="00806183">
        <w:t xml:space="preserve">. </w:t>
      </w:r>
      <w:r w:rsidR="00994E84">
        <w:t>3</w:t>
      </w:r>
      <w:r w:rsidR="00F614C5">
        <w:t>–</w:t>
      </w:r>
      <w:r w:rsidR="003D5941">
        <w:t>7</w:t>
      </w:r>
      <w:r w:rsidRPr="00447A9A">
        <w:t xml:space="preserve"> providing all requested information</w:t>
      </w:r>
      <w:r>
        <w:t>.</w:t>
      </w:r>
    </w:p>
    <w:p w14:paraId="05C26F9F" w14:textId="77777777" w:rsidR="009D02E5" w:rsidRPr="00806183" w:rsidRDefault="00A26780" w:rsidP="00725750">
      <w:pPr>
        <w:numPr>
          <w:ilvl w:val="1"/>
          <w:numId w:val="1"/>
        </w:numPr>
        <w:spacing w:after="240"/>
      </w:pPr>
      <w:r w:rsidRPr="00806183">
        <w:t>A</w:t>
      </w:r>
      <w:r w:rsidR="009D02E5" w:rsidRPr="00806183">
        <w:t xml:space="preserve">dditional documents should be completed in Microsoft Word and included </w:t>
      </w:r>
      <w:r w:rsidRPr="00806183">
        <w:t>as part of</w:t>
      </w:r>
      <w:r w:rsidR="009D02E5" w:rsidRPr="00806183">
        <w:t xml:space="preserve"> the application</w:t>
      </w:r>
      <w:r w:rsidR="004317F7" w:rsidRPr="00806183">
        <w:t>.</w:t>
      </w:r>
    </w:p>
    <w:p w14:paraId="0F40DB5D" w14:textId="3509C6AC" w:rsidR="00C55AC0" w:rsidRPr="00447A9A" w:rsidRDefault="00C55AC0" w:rsidP="00725750">
      <w:pPr>
        <w:numPr>
          <w:ilvl w:val="0"/>
          <w:numId w:val="1"/>
        </w:numPr>
        <w:tabs>
          <w:tab w:val="clear" w:pos="1080"/>
        </w:tabs>
        <w:spacing w:after="240"/>
        <w:ind w:left="720"/>
      </w:pPr>
      <w:r w:rsidRPr="00447A9A">
        <w:t>Obtain a copy of the Governing Board Resolution establishing the new cont</w:t>
      </w:r>
      <w:r w:rsidR="0062223B">
        <w:t xml:space="preserve">inuation high school. (See pp. </w:t>
      </w:r>
      <w:r w:rsidR="00994E84">
        <w:t>3</w:t>
      </w:r>
      <w:r w:rsidR="008151C8" w:rsidRPr="001475DE">
        <w:t xml:space="preserve"> and </w:t>
      </w:r>
      <w:r w:rsidR="003D5941">
        <w:t>9</w:t>
      </w:r>
      <w:r w:rsidR="00583139">
        <w:t>.</w:t>
      </w:r>
      <w:r w:rsidR="00F53755">
        <w:t>)</w:t>
      </w:r>
    </w:p>
    <w:p w14:paraId="462C45E4" w14:textId="732F84C1" w:rsidR="00C55AC0" w:rsidRDefault="00C55AC0" w:rsidP="0077700C">
      <w:pPr>
        <w:numPr>
          <w:ilvl w:val="0"/>
          <w:numId w:val="1"/>
        </w:numPr>
        <w:tabs>
          <w:tab w:val="clear" w:pos="1080"/>
        </w:tabs>
        <w:spacing w:after="480"/>
        <w:ind w:left="720"/>
      </w:pPr>
      <w:r w:rsidRPr="00447A9A">
        <w:t>Obtain the forms necessary to request approval of a Work Experience Education (WEE) Plan (if an approve</w:t>
      </w:r>
      <w:r w:rsidR="0062223B">
        <w:t xml:space="preserve">d plan is not in place, see </w:t>
      </w:r>
      <w:r w:rsidR="0062223B" w:rsidRPr="00725750">
        <w:t>p</w:t>
      </w:r>
      <w:r w:rsidR="003D5941">
        <w:t>p</w:t>
      </w:r>
      <w:r w:rsidR="0062223B" w:rsidRPr="00725750">
        <w:t xml:space="preserve">. </w:t>
      </w:r>
      <w:r w:rsidR="00EE4060">
        <w:t>5</w:t>
      </w:r>
      <w:r w:rsidR="00F614C5">
        <w:t>–</w:t>
      </w:r>
      <w:r w:rsidR="00EE4060">
        <w:t>6</w:t>
      </w:r>
      <w:r w:rsidRPr="00447A9A">
        <w:t>) and a County-Distr</w:t>
      </w:r>
      <w:r w:rsidR="008151C8">
        <w:t xml:space="preserve">ict-School (CDS) code. (See </w:t>
      </w:r>
      <w:r w:rsidR="00304B77" w:rsidRPr="001475DE">
        <w:t>p</w:t>
      </w:r>
      <w:r w:rsidRPr="001475DE">
        <w:t>.</w:t>
      </w:r>
      <w:r w:rsidR="00A26780" w:rsidRPr="001475DE">
        <w:t xml:space="preserve"> </w:t>
      </w:r>
      <w:r w:rsidR="00994E84">
        <w:t>6</w:t>
      </w:r>
      <w:r w:rsidR="00583139" w:rsidRPr="001475DE">
        <w:t>.)</w:t>
      </w:r>
    </w:p>
    <w:p w14:paraId="2B822421" w14:textId="77777777" w:rsidR="00C55AC0" w:rsidRDefault="00C55AC0" w:rsidP="00C96F64">
      <w:pPr>
        <w:pStyle w:val="Heading3"/>
      </w:pPr>
      <w:bookmarkStart w:id="4" w:name="_Toc51241925"/>
      <w:r>
        <w:t>Application Assembly</w:t>
      </w:r>
      <w:bookmarkEnd w:id="4"/>
    </w:p>
    <w:p w14:paraId="3AB0D9D5" w14:textId="0A00F319" w:rsidR="00C55AC0" w:rsidRPr="0048297A" w:rsidRDefault="00C55AC0" w:rsidP="00857F08">
      <w:pPr>
        <w:spacing w:after="240"/>
        <w:rPr>
          <w:bCs/>
        </w:rPr>
      </w:pPr>
      <w:r w:rsidRPr="00857F08">
        <w:rPr>
          <w:bCs/>
        </w:rPr>
        <w:t xml:space="preserve">In order to facilitate the review process, </w:t>
      </w:r>
      <w:r w:rsidR="00912F5F">
        <w:rPr>
          <w:bCs/>
        </w:rPr>
        <w:t>p</w:t>
      </w:r>
      <w:r w:rsidR="00912F5F" w:rsidRPr="00912F5F">
        <w:rPr>
          <w:bCs/>
        </w:rPr>
        <w:t>ages are to be single-sided with each page clearly identified</w:t>
      </w:r>
      <w:r w:rsidR="00912F5F">
        <w:rPr>
          <w:bCs/>
        </w:rPr>
        <w:t>. A</w:t>
      </w:r>
      <w:r w:rsidR="00EE4060">
        <w:rPr>
          <w:bCs/>
        </w:rPr>
        <w:t>ssemble</w:t>
      </w:r>
      <w:r w:rsidRPr="00857F08">
        <w:rPr>
          <w:bCs/>
        </w:rPr>
        <w:t xml:space="preserve"> the completed Application to Establish a New Continuation High School in</w:t>
      </w:r>
      <w:r>
        <w:t xml:space="preserve"> the following order</w:t>
      </w:r>
      <w:r w:rsidR="00583139">
        <w:t>:</w:t>
      </w:r>
    </w:p>
    <w:p w14:paraId="2DA1A409" w14:textId="4973FA06" w:rsidR="00C55AC0" w:rsidRPr="00447A9A" w:rsidRDefault="00C55AC0" w:rsidP="00806183">
      <w:pPr>
        <w:pStyle w:val="ListParagraph"/>
        <w:numPr>
          <w:ilvl w:val="0"/>
          <w:numId w:val="31"/>
        </w:numPr>
        <w:spacing w:after="240"/>
        <w:ind w:left="720"/>
        <w:contextualSpacing w:val="0"/>
      </w:pPr>
      <w:bookmarkStart w:id="5" w:name="_Hlk20993762"/>
      <w:r w:rsidRPr="00447A9A">
        <w:t>Application to Establish a New Continuation High School Cover Sheet</w:t>
      </w:r>
      <w:r w:rsidR="00806183">
        <w:t xml:space="preserve"> (Attachment 1)</w:t>
      </w:r>
    </w:p>
    <w:p w14:paraId="2D1EB713" w14:textId="77777777" w:rsidR="00C55AC0" w:rsidRPr="00447A9A" w:rsidRDefault="00C55AC0" w:rsidP="00806183">
      <w:pPr>
        <w:pStyle w:val="ListParagraph"/>
        <w:numPr>
          <w:ilvl w:val="0"/>
          <w:numId w:val="31"/>
        </w:numPr>
        <w:spacing w:after="240"/>
        <w:ind w:left="720"/>
        <w:contextualSpacing w:val="0"/>
      </w:pPr>
      <w:r w:rsidRPr="00447A9A">
        <w:t>District Su</w:t>
      </w:r>
      <w:r w:rsidR="00857F08">
        <w:t>p</w:t>
      </w:r>
      <w:r w:rsidRPr="00447A9A">
        <w:t>erintendent Letter</w:t>
      </w:r>
    </w:p>
    <w:p w14:paraId="67060941" w14:textId="3B9ADB38" w:rsidR="00FF141D" w:rsidRPr="00447A9A" w:rsidRDefault="00C55AC0" w:rsidP="002D3DC5">
      <w:pPr>
        <w:pStyle w:val="ListParagraph"/>
        <w:numPr>
          <w:ilvl w:val="0"/>
          <w:numId w:val="31"/>
        </w:numPr>
        <w:spacing w:after="240"/>
        <w:ind w:left="720"/>
        <w:contextualSpacing w:val="0"/>
      </w:pPr>
      <w:r w:rsidRPr="00447A9A">
        <w:t>Governing Board Resolution</w:t>
      </w:r>
    </w:p>
    <w:p w14:paraId="289EEC06" w14:textId="3DBC0F55" w:rsidR="00FF141D" w:rsidRPr="00447A9A" w:rsidRDefault="00C55AC0" w:rsidP="002D3DC5">
      <w:pPr>
        <w:pStyle w:val="ListParagraph"/>
        <w:numPr>
          <w:ilvl w:val="0"/>
          <w:numId w:val="31"/>
        </w:numPr>
        <w:spacing w:after="240"/>
        <w:ind w:left="720"/>
        <w:contextualSpacing w:val="0"/>
      </w:pPr>
      <w:r w:rsidRPr="00447A9A">
        <w:t>Narrative</w:t>
      </w:r>
    </w:p>
    <w:p w14:paraId="43A2CECE" w14:textId="3ED8B8BA" w:rsidR="00C55AC0" w:rsidRDefault="003A2519" w:rsidP="00806183">
      <w:pPr>
        <w:pStyle w:val="ListParagraph"/>
        <w:numPr>
          <w:ilvl w:val="0"/>
          <w:numId w:val="31"/>
        </w:numPr>
        <w:spacing w:after="240"/>
        <w:ind w:left="720"/>
        <w:contextualSpacing w:val="0"/>
      </w:pPr>
      <w:r>
        <w:t>Objectives</w:t>
      </w:r>
    </w:p>
    <w:p w14:paraId="21A52292" w14:textId="77777777" w:rsidR="00C55AC0" w:rsidRPr="00447A9A" w:rsidRDefault="00C55AC0" w:rsidP="00806183">
      <w:pPr>
        <w:pStyle w:val="ListParagraph"/>
        <w:numPr>
          <w:ilvl w:val="0"/>
          <w:numId w:val="31"/>
        </w:numPr>
        <w:spacing w:after="240"/>
        <w:ind w:left="720"/>
        <w:contextualSpacing w:val="0"/>
      </w:pPr>
      <w:r w:rsidRPr="00447A9A">
        <w:t>High School Graduation Requirements</w:t>
      </w:r>
    </w:p>
    <w:p w14:paraId="572BEF6A" w14:textId="77777777" w:rsidR="00C55AC0" w:rsidRPr="00447A9A" w:rsidRDefault="00C55AC0" w:rsidP="00806183">
      <w:pPr>
        <w:pStyle w:val="ListParagraph"/>
        <w:numPr>
          <w:ilvl w:val="0"/>
          <w:numId w:val="31"/>
        </w:numPr>
        <w:spacing w:after="240"/>
        <w:ind w:left="720"/>
        <w:contextualSpacing w:val="0"/>
      </w:pPr>
      <w:r w:rsidRPr="00447A9A">
        <w:lastRenderedPageBreak/>
        <w:t>Calendar and Daily Class Schedule</w:t>
      </w:r>
    </w:p>
    <w:p w14:paraId="4B8C8E13" w14:textId="77777777" w:rsidR="00C55AC0" w:rsidRPr="00447A9A" w:rsidRDefault="00C55AC0" w:rsidP="00806183">
      <w:pPr>
        <w:pStyle w:val="ListParagraph"/>
        <w:numPr>
          <w:ilvl w:val="0"/>
          <w:numId w:val="31"/>
        </w:numPr>
        <w:spacing w:after="240"/>
        <w:ind w:left="720"/>
        <w:contextualSpacing w:val="0"/>
      </w:pPr>
      <w:r w:rsidRPr="00447A9A">
        <w:t>School Plan—Students</w:t>
      </w:r>
    </w:p>
    <w:p w14:paraId="6A333D33" w14:textId="77777777" w:rsidR="00C55AC0" w:rsidRPr="00447A9A" w:rsidRDefault="00C55AC0" w:rsidP="00806183">
      <w:pPr>
        <w:pStyle w:val="ListParagraph"/>
        <w:numPr>
          <w:ilvl w:val="0"/>
          <w:numId w:val="31"/>
        </w:numPr>
        <w:spacing w:after="240"/>
        <w:ind w:left="720"/>
        <w:contextualSpacing w:val="0"/>
      </w:pPr>
      <w:r w:rsidRPr="00447A9A">
        <w:t>School Plan—Working Students</w:t>
      </w:r>
    </w:p>
    <w:p w14:paraId="4ABFC69C" w14:textId="68B91FFC" w:rsidR="00C55AC0" w:rsidRPr="00447A9A" w:rsidRDefault="00F614C5" w:rsidP="00806183">
      <w:pPr>
        <w:pStyle w:val="ListParagraph"/>
        <w:numPr>
          <w:ilvl w:val="0"/>
          <w:numId w:val="31"/>
        </w:numPr>
        <w:spacing w:after="240"/>
        <w:ind w:left="720"/>
        <w:contextualSpacing w:val="0"/>
      </w:pPr>
      <w:r>
        <w:t>WEE</w:t>
      </w:r>
      <w:r w:rsidR="00C55AC0" w:rsidRPr="00447A9A">
        <w:t xml:space="preserve"> Plan—Include Statement or Cover Letter</w:t>
      </w:r>
    </w:p>
    <w:p w14:paraId="3A333CE4" w14:textId="77777777" w:rsidR="00C55AC0" w:rsidRPr="00447A9A" w:rsidRDefault="00C55AC0" w:rsidP="00806183">
      <w:pPr>
        <w:pStyle w:val="ListParagraph"/>
        <w:numPr>
          <w:ilvl w:val="0"/>
          <w:numId w:val="31"/>
        </w:numPr>
        <w:spacing w:after="240"/>
        <w:ind w:left="720"/>
        <w:contextualSpacing w:val="0"/>
      </w:pPr>
      <w:r w:rsidRPr="00447A9A">
        <w:t>Attendance Accounting Form—Include Cover Letter</w:t>
      </w:r>
    </w:p>
    <w:p w14:paraId="5AB3D815" w14:textId="77777777" w:rsidR="00C55AC0" w:rsidRPr="00447A9A" w:rsidRDefault="00C55AC0" w:rsidP="00806183">
      <w:pPr>
        <w:pStyle w:val="ListParagraph"/>
        <w:numPr>
          <w:ilvl w:val="0"/>
          <w:numId w:val="31"/>
        </w:numPr>
        <w:spacing w:after="240"/>
        <w:ind w:left="720"/>
        <w:contextualSpacing w:val="0"/>
      </w:pPr>
      <w:r w:rsidRPr="00447A9A">
        <w:t>County-District-School Code—Include Cover Letter</w:t>
      </w:r>
    </w:p>
    <w:p w14:paraId="407594FD" w14:textId="77777777" w:rsidR="00C55AC0" w:rsidRDefault="00C55AC0" w:rsidP="00806183">
      <w:pPr>
        <w:pStyle w:val="ListParagraph"/>
        <w:numPr>
          <w:ilvl w:val="0"/>
          <w:numId w:val="31"/>
        </w:numPr>
        <w:spacing w:after="240"/>
        <w:ind w:left="720"/>
        <w:contextualSpacing w:val="0"/>
      </w:pPr>
      <w:r w:rsidRPr="00447A9A">
        <w:t>Facility Certification—Include Statement or Letter</w:t>
      </w:r>
    </w:p>
    <w:p w14:paraId="79E1954F" w14:textId="77777777" w:rsidR="005E79B1" w:rsidRPr="00447A9A" w:rsidRDefault="005E79B1" w:rsidP="00806183">
      <w:pPr>
        <w:pStyle w:val="ListParagraph"/>
        <w:numPr>
          <w:ilvl w:val="0"/>
          <w:numId w:val="31"/>
        </w:numPr>
        <w:spacing w:after="240"/>
        <w:ind w:left="720"/>
        <w:contextualSpacing w:val="0"/>
      </w:pPr>
      <w:r w:rsidRPr="00447A9A">
        <w:t>New Continuation High School Information</w:t>
      </w:r>
      <w:r>
        <w:t xml:space="preserve"> For</w:t>
      </w:r>
      <w:r w:rsidR="00DD13CE">
        <w:t>m</w:t>
      </w:r>
      <w:r w:rsidR="00806183">
        <w:t xml:space="preserve"> (Attachment 2)</w:t>
      </w:r>
    </w:p>
    <w:p w14:paraId="5E29EB03" w14:textId="77777777" w:rsidR="005E79B1" w:rsidRPr="00447A9A" w:rsidRDefault="005E79B1" w:rsidP="001475DE">
      <w:pPr>
        <w:pStyle w:val="ListParagraph"/>
        <w:numPr>
          <w:ilvl w:val="0"/>
          <w:numId w:val="31"/>
        </w:numPr>
        <w:spacing w:after="480"/>
        <w:ind w:left="720"/>
        <w:contextualSpacing w:val="0"/>
      </w:pPr>
      <w:r w:rsidRPr="00447A9A">
        <w:t>Staffing Configuration</w:t>
      </w:r>
      <w:r>
        <w:t xml:space="preserve"> For</w:t>
      </w:r>
      <w:r w:rsidR="00857F08">
        <w:t>m</w:t>
      </w:r>
      <w:r w:rsidR="00806183">
        <w:t xml:space="preserve"> (Attachment 3)</w:t>
      </w:r>
    </w:p>
    <w:p w14:paraId="0929C0EA" w14:textId="77777777" w:rsidR="00C55AC0" w:rsidRDefault="00897C92" w:rsidP="00C96F64">
      <w:pPr>
        <w:pStyle w:val="Heading3"/>
      </w:pPr>
      <w:bookmarkStart w:id="6" w:name="_Toc51241926"/>
      <w:bookmarkEnd w:id="5"/>
      <w:r>
        <w:t>Application Submission</w:t>
      </w:r>
      <w:bookmarkEnd w:id="6"/>
    </w:p>
    <w:p w14:paraId="05EE5DBD" w14:textId="2331B0FA" w:rsidR="00A4183F" w:rsidRPr="00EC2937" w:rsidRDefault="00897C92" w:rsidP="002D3DC5">
      <w:pPr>
        <w:spacing w:after="480"/>
      </w:pPr>
      <w:r w:rsidRPr="000F6CC0">
        <w:t>Submit</w:t>
      </w:r>
      <w:r>
        <w:t xml:space="preserve"> </w:t>
      </w:r>
      <w:r w:rsidR="005B348F">
        <w:t>a single PDF of the application that includes all of the required forms, letters, narratives, and oth</w:t>
      </w:r>
      <w:r w:rsidR="00826759">
        <w:t>er supporting documents</w:t>
      </w:r>
      <w:r w:rsidR="005B348F">
        <w:t xml:space="preserve"> </w:t>
      </w:r>
      <w:r>
        <w:t>to</w:t>
      </w:r>
      <w:r w:rsidR="000F6CC0">
        <w:t xml:space="preserve"> </w:t>
      </w:r>
      <w:r w:rsidR="00C96F64">
        <w:t>Dan Sackheim</w:t>
      </w:r>
      <w:r w:rsidRPr="0063066B">
        <w:t xml:space="preserve">, </w:t>
      </w:r>
      <w:r w:rsidR="00E9565D" w:rsidRPr="0063066B">
        <w:t xml:space="preserve">Education </w:t>
      </w:r>
      <w:r w:rsidR="00C96F64">
        <w:t>Programs Consultant</w:t>
      </w:r>
      <w:r w:rsidR="009E728C">
        <w:t xml:space="preserve">, Educational Options Office, by email </w:t>
      </w:r>
      <w:r w:rsidR="00E51A03">
        <w:t xml:space="preserve">to </w:t>
      </w:r>
      <w:hyperlink r:id="rId13" w:history="1">
        <w:r w:rsidR="00C2172F">
          <w:rPr>
            <w:rStyle w:val="Hyperlink"/>
            <w:rFonts w:eastAsia="Times New Roman" w:cs="Times New Roman"/>
          </w:rPr>
          <w:t>continuationeduc@cde.ca.gov</w:t>
        </w:r>
      </w:hyperlink>
      <w:r w:rsidR="00DE7252">
        <w:t>,</w:t>
      </w:r>
      <w:r w:rsidR="003A1D7A">
        <w:t xml:space="preserve"> </w:t>
      </w:r>
      <w:r w:rsidR="00826759">
        <w:t>with the name of the proposed school in the subject line after the following text, “Application for New Continuation High School</w:t>
      </w:r>
      <w:r w:rsidR="003A1D7A">
        <w:t>.</w:t>
      </w:r>
      <w:r w:rsidR="00826759">
        <w:t>”</w:t>
      </w:r>
    </w:p>
    <w:p w14:paraId="17ACEC5F" w14:textId="0205D15C" w:rsidR="00897C92" w:rsidRDefault="00897C92" w:rsidP="00C96F64">
      <w:pPr>
        <w:pStyle w:val="Heading3"/>
      </w:pPr>
      <w:bookmarkStart w:id="7" w:name="_Toc51241927"/>
      <w:r>
        <w:t xml:space="preserve">Application Review </w:t>
      </w:r>
      <w:r w:rsidR="000D4956">
        <w:t>and Approval</w:t>
      </w:r>
      <w:bookmarkEnd w:id="7"/>
    </w:p>
    <w:p w14:paraId="5FF4A6E4" w14:textId="3D9BDEDC" w:rsidR="00572AEB" w:rsidRDefault="00897C92" w:rsidP="00572AEB">
      <w:pPr>
        <w:spacing w:after="240"/>
      </w:pPr>
      <w:r>
        <w:t xml:space="preserve">Applications to establish new continuation high schools will be reviewed upon receipt. </w:t>
      </w:r>
      <w:r w:rsidR="00572AEB">
        <w:t xml:space="preserve">The Reviewer’s Checklist </w:t>
      </w:r>
      <w:r w:rsidR="00806183">
        <w:t xml:space="preserve">(Attachment 4) </w:t>
      </w:r>
      <w:r w:rsidR="00572AEB">
        <w:t xml:space="preserve">is included </w:t>
      </w:r>
      <w:r w:rsidR="005E79B1">
        <w:t>for</w:t>
      </w:r>
      <w:r w:rsidR="00572AEB">
        <w:t xml:space="preserve"> </w:t>
      </w:r>
      <w:r w:rsidR="00572AEB" w:rsidRPr="002D3DC5">
        <w:rPr>
          <w:b/>
        </w:rPr>
        <w:t>information</w:t>
      </w:r>
      <w:r w:rsidR="00F66C94" w:rsidRPr="002D3DC5">
        <w:rPr>
          <w:b/>
        </w:rPr>
        <w:t>al purposes only</w:t>
      </w:r>
      <w:r w:rsidR="005E79B1">
        <w:t>.</w:t>
      </w:r>
    </w:p>
    <w:p w14:paraId="47B36360" w14:textId="77777777" w:rsidR="00897C92" w:rsidRDefault="00897C92" w:rsidP="00B03043">
      <w:pPr>
        <w:spacing w:after="240"/>
      </w:pPr>
      <w:r>
        <w:t>Please verify that all required information and documents are included in the submitted Application to Establish a New Continuation High School. If they are not, you will be contacted to supply the necessary information/documents. Please note, this will delay the approval process.</w:t>
      </w:r>
    </w:p>
    <w:p w14:paraId="47F83EF4" w14:textId="1FC1773D" w:rsidR="00771FCF" w:rsidRDefault="00897C92" w:rsidP="0036429A">
      <w:pPr>
        <w:spacing w:after="480"/>
        <w:sectPr w:rsidR="00771FCF" w:rsidSect="00994E84">
          <w:headerReference w:type="default" r:id="rId14"/>
          <w:footnotePr>
            <w:pos w:val="beneathText"/>
          </w:footnotePr>
          <w:pgSz w:w="12240" w:h="15840"/>
          <w:pgMar w:top="1440" w:right="1440" w:bottom="1440" w:left="1440" w:header="720" w:footer="720" w:gutter="0"/>
          <w:pgNumType w:start="1"/>
          <w:cols w:space="720"/>
          <w:docGrid w:linePitch="360"/>
        </w:sectPr>
      </w:pPr>
      <w:r>
        <w:t xml:space="preserve">If the submitted Application to Establish a New Continuation High School package is complete, and approval is granted, an approval letter will be </w:t>
      </w:r>
      <w:r w:rsidRPr="0048297A">
        <w:t>mailed</w:t>
      </w:r>
      <w:r w:rsidR="00F8462E" w:rsidRPr="002D3DC5">
        <w:t>/emailed</w:t>
      </w:r>
      <w:r w:rsidRPr="0048297A">
        <w:t xml:space="preserve"> to the </w:t>
      </w:r>
      <w:r w:rsidR="00F8462E" w:rsidRPr="002D3DC5">
        <w:t xml:space="preserve">attention of the individual listed as the contact </w:t>
      </w:r>
      <w:r w:rsidRPr="0048297A">
        <w:t xml:space="preserve">on the Application </w:t>
      </w:r>
      <w:r w:rsidR="000D4956" w:rsidRPr="00F8462E">
        <w:t>Cover Sheet.</w:t>
      </w:r>
    </w:p>
    <w:p w14:paraId="1993F1C2" w14:textId="77777777" w:rsidR="0044218B" w:rsidRDefault="00643742" w:rsidP="0036429A">
      <w:pPr>
        <w:pStyle w:val="Heading2"/>
      </w:pPr>
      <w:bookmarkStart w:id="8" w:name="_Toc51241928"/>
      <w:r>
        <w:lastRenderedPageBreak/>
        <w:t>Criteria for Establishing a New Continuation High School</w:t>
      </w:r>
      <w:bookmarkEnd w:id="8"/>
    </w:p>
    <w:p w14:paraId="5BAE4E28" w14:textId="210CEC1D" w:rsidR="00643742" w:rsidRDefault="001475DE" w:rsidP="00452887">
      <w:pPr>
        <w:spacing w:after="240"/>
      </w:pPr>
      <w:r>
        <w:t xml:space="preserve">Each item listed below is a required program element for establishing a new continuation high school. </w:t>
      </w:r>
      <w:r w:rsidR="000D2498">
        <w:t xml:space="preserve">Complete </w:t>
      </w:r>
      <w:r w:rsidR="001F3BC2">
        <w:t>item</w:t>
      </w:r>
      <w:r w:rsidR="002640F4">
        <w:t>s</w:t>
      </w:r>
      <w:r w:rsidR="00BB1ADE">
        <w:t xml:space="preserve"> 1 and</w:t>
      </w:r>
      <w:r w:rsidR="001F3BC2">
        <w:t xml:space="preserve"> </w:t>
      </w:r>
      <w:r w:rsidR="00966BDC">
        <w:t>1</w:t>
      </w:r>
      <w:r w:rsidR="001F11AB">
        <w:t>7</w:t>
      </w:r>
      <w:r w:rsidR="001F3BC2">
        <w:sym w:font="Symbol" w:char="F02D"/>
      </w:r>
      <w:r w:rsidR="00966BDC">
        <w:t>1</w:t>
      </w:r>
      <w:r w:rsidR="001F11AB">
        <w:t>8</w:t>
      </w:r>
      <w:r w:rsidR="003D5941">
        <w:t xml:space="preserve"> </w:t>
      </w:r>
      <w:r>
        <w:t>using the forms provided</w:t>
      </w:r>
      <w:r w:rsidR="00AE4184">
        <w:t>. R</w:t>
      </w:r>
      <w:r w:rsidR="00643742" w:rsidRPr="00643742">
        <w:t xml:space="preserve">espond to </w:t>
      </w:r>
      <w:r w:rsidR="00643742" w:rsidRPr="000F38EF">
        <w:t xml:space="preserve">items </w:t>
      </w:r>
      <w:r w:rsidR="001F3BC2" w:rsidRPr="000F38EF">
        <w:t>4</w:t>
      </w:r>
      <w:r w:rsidR="00433409" w:rsidRPr="000F38EF">
        <w:t>–</w:t>
      </w:r>
      <w:r w:rsidR="001F3BC2" w:rsidRPr="000F38EF">
        <w:t>9</w:t>
      </w:r>
      <w:r w:rsidR="00433409" w:rsidRPr="000F38EF">
        <w:t xml:space="preserve">, </w:t>
      </w:r>
      <w:r w:rsidR="000D3C98" w:rsidRPr="000F38EF">
        <w:t>1</w:t>
      </w:r>
      <w:r w:rsidR="001F3BC2" w:rsidRPr="000F38EF">
        <w:t>1</w:t>
      </w:r>
      <w:r w:rsidR="000D3C98" w:rsidRPr="000F38EF">
        <w:t>–</w:t>
      </w:r>
      <w:r w:rsidR="00966BDC">
        <w:t>1</w:t>
      </w:r>
      <w:r w:rsidR="001F11AB">
        <w:t>3</w:t>
      </w:r>
      <w:r w:rsidR="00AA69D4" w:rsidRPr="000F38EF">
        <w:t>, and</w:t>
      </w:r>
      <w:r w:rsidR="00433409" w:rsidRPr="000F38EF">
        <w:t xml:space="preserve"> </w:t>
      </w:r>
      <w:r w:rsidR="00966BDC">
        <w:t>1</w:t>
      </w:r>
      <w:r w:rsidR="001F11AB">
        <w:t>6</w:t>
      </w:r>
      <w:r w:rsidR="00966BDC" w:rsidRPr="000F38EF">
        <w:t xml:space="preserve"> </w:t>
      </w:r>
      <w:r w:rsidR="0036223A" w:rsidRPr="000F38EF">
        <w:t>on</w:t>
      </w:r>
      <w:r w:rsidR="0036223A" w:rsidRPr="0036223A">
        <w:t xml:space="preserve"> </w:t>
      </w:r>
      <w:r w:rsidR="00433409">
        <w:t>separate pages</w:t>
      </w:r>
      <w:r w:rsidR="00C0114B">
        <w:t xml:space="preserve"> </w:t>
      </w:r>
      <w:r w:rsidR="00C0114B" w:rsidRPr="00815166">
        <w:t xml:space="preserve">with the item number and title clearly indicated at the top of each page (e.g., </w:t>
      </w:r>
      <w:r w:rsidR="00C0114B">
        <w:t>4</w:t>
      </w:r>
      <w:r w:rsidR="00C0114B" w:rsidRPr="00815166">
        <w:t xml:space="preserve">. </w:t>
      </w:r>
      <w:r w:rsidR="00C0114B">
        <w:t>Narrative</w:t>
      </w:r>
      <w:r w:rsidR="00C0114B" w:rsidRPr="00815166">
        <w:t>)</w:t>
      </w:r>
      <w:r w:rsidR="000F38EF">
        <w:t xml:space="preserve">. </w:t>
      </w:r>
      <w:r w:rsidR="00E6630C" w:rsidRPr="00643742">
        <w:t xml:space="preserve">When appropriate, the item must include a statement that the district will </w:t>
      </w:r>
      <w:r w:rsidR="00E6630C" w:rsidRPr="00815166">
        <w:t>comply with the indicated legal citations.</w:t>
      </w:r>
      <w:r w:rsidR="000F38EF" w:rsidRPr="00815166">
        <w:t xml:space="preserve"> Also, submit each of the documents required for items 2, 3, </w:t>
      </w:r>
      <w:r w:rsidR="00966BDC">
        <w:t>1</w:t>
      </w:r>
      <w:r w:rsidR="001F11AB">
        <w:t>0</w:t>
      </w:r>
      <w:r w:rsidR="000F38EF" w:rsidRPr="00815166">
        <w:t xml:space="preserve">, </w:t>
      </w:r>
      <w:r w:rsidR="002D33BC" w:rsidRPr="00EE65C2">
        <w:t xml:space="preserve">11, </w:t>
      </w:r>
      <w:r w:rsidR="000F38EF" w:rsidRPr="00EE65C2">
        <w:t xml:space="preserve">and </w:t>
      </w:r>
      <w:r w:rsidR="00966BDC" w:rsidRPr="00EE65C2">
        <w:t>1</w:t>
      </w:r>
      <w:r w:rsidR="001F11AB" w:rsidRPr="00EE65C2">
        <w:t>4</w:t>
      </w:r>
      <w:r w:rsidR="002D33BC">
        <w:t>–</w:t>
      </w:r>
      <w:r w:rsidR="001F11AB">
        <w:t>16</w:t>
      </w:r>
      <w:r w:rsidR="003D5941">
        <w:t xml:space="preserve"> </w:t>
      </w:r>
      <w:r w:rsidR="000F38EF" w:rsidRPr="00815166">
        <w:t xml:space="preserve">on separate pages. </w:t>
      </w:r>
      <w:r w:rsidR="00643742" w:rsidRPr="00815166">
        <w:t>The Application to Establish a New Continuation High</w:t>
      </w:r>
      <w:r w:rsidR="00643742" w:rsidRPr="00643742">
        <w:t xml:space="preserve"> School </w:t>
      </w:r>
      <w:r w:rsidR="00643742" w:rsidRPr="00643742">
        <w:rPr>
          <w:b/>
        </w:rPr>
        <w:t>will be incomplete and processing will be delayed</w:t>
      </w:r>
      <w:r w:rsidR="00643742" w:rsidRPr="00643742">
        <w:t xml:space="preserve"> if any of the required items are missing</w:t>
      </w:r>
      <w:r w:rsidR="00643742">
        <w:t>.</w:t>
      </w:r>
    </w:p>
    <w:p w14:paraId="48F93497" w14:textId="77777777" w:rsidR="00437C35" w:rsidRPr="00437C35" w:rsidRDefault="00437C35" w:rsidP="00E62528">
      <w:pPr>
        <w:pStyle w:val="ListParagraph"/>
        <w:numPr>
          <w:ilvl w:val="0"/>
          <w:numId w:val="47"/>
        </w:numPr>
        <w:spacing w:after="240"/>
        <w:contextualSpacing w:val="0"/>
      </w:pPr>
      <w:r w:rsidRPr="00A72A50">
        <w:rPr>
          <w:b/>
        </w:rPr>
        <w:t>Application to Establish a New Continuation High School Cover Sheet</w:t>
      </w:r>
      <w:r w:rsidR="000F38EF">
        <w:rPr>
          <w:b/>
        </w:rPr>
        <w:t xml:space="preserve"> (Attachment 1)</w:t>
      </w:r>
      <w:r w:rsidR="00A72A50" w:rsidRPr="00A72A50">
        <w:rPr>
          <w:b/>
        </w:rPr>
        <w:t>:</w:t>
      </w:r>
      <w:r w:rsidR="00A72A50">
        <w:t xml:space="preserve"> </w:t>
      </w:r>
      <w:r w:rsidR="00080DAA">
        <w:t>Provide all of the information requested on the cover sheet.</w:t>
      </w:r>
    </w:p>
    <w:p w14:paraId="1B635974" w14:textId="523E301C" w:rsidR="00643742" w:rsidRPr="00643742" w:rsidRDefault="00643742" w:rsidP="00E62528">
      <w:pPr>
        <w:pStyle w:val="ListParagraph"/>
        <w:numPr>
          <w:ilvl w:val="0"/>
          <w:numId w:val="47"/>
        </w:numPr>
        <w:spacing w:after="240"/>
        <w:contextualSpacing w:val="0"/>
      </w:pPr>
      <w:r w:rsidRPr="00A72A50">
        <w:rPr>
          <w:b/>
        </w:rPr>
        <w:t>District Superintendent Letter</w:t>
      </w:r>
      <w:r w:rsidR="00A72A50" w:rsidRPr="00A72A50">
        <w:rPr>
          <w:b/>
        </w:rPr>
        <w:t>:</w:t>
      </w:r>
      <w:r w:rsidR="00A72A50">
        <w:t xml:space="preserve"> </w:t>
      </w:r>
      <w:r w:rsidRPr="00643742">
        <w:t xml:space="preserve">A cover letter from the District Superintendent requesting approval to establish a new continuation high school. The cover letter must cite California </w:t>
      </w:r>
      <w:r w:rsidRPr="00A72A50">
        <w:rPr>
          <w:i/>
        </w:rPr>
        <w:t>Education Code</w:t>
      </w:r>
      <w:r w:rsidRPr="00643742">
        <w:t xml:space="preserve"> (</w:t>
      </w:r>
      <w:r w:rsidRPr="00A72A50">
        <w:rPr>
          <w:i/>
        </w:rPr>
        <w:t>EC</w:t>
      </w:r>
      <w:r w:rsidRPr="00643742">
        <w:t xml:space="preserve">) sections 48430–48438, and </w:t>
      </w:r>
      <w:r w:rsidRPr="00A72A50">
        <w:rPr>
          <w:i/>
        </w:rPr>
        <w:t>California Code of Regulations</w:t>
      </w:r>
      <w:r w:rsidRPr="00643742">
        <w:t xml:space="preserve">, Title 5 (5 </w:t>
      </w:r>
      <w:r w:rsidRPr="00A72A50">
        <w:rPr>
          <w:i/>
        </w:rPr>
        <w:t>CCR</w:t>
      </w:r>
      <w:r w:rsidRPr="00643742">
        <w:t>), sections 11000–11006, the statutes authorizing the establishment of a new co</w:t>
      </w:r>
      <w:r w:rsidR="00032F46">
        <w:t xml:space="preserve">ntinuation high school. (See p. </w:t>
      </w:r>
      <w:r w:rsidR="00030867">
        <w:t>8</w:t>
      </w:r>
      <w:r w:rsidR="00030867" w:rsidRPr="00643742">
        <w:t xml:space="preserve"> </w:t>
      </w:r>
      <w:r w:rsidRPr="00643742">
        <w:t>for sample cover letter.</w:t>
      </w:r>
      <w:r w:rsidR="00797C10">
        <w:t>)</w:t>
      </w:r>
    </w:p>
    <w:p w14:paraId="4D6B6D63" w14:textId="36C88CB9" w:rsidR="00643742" w:rsidRPr="00643742" w:rsidRDefault="00643742" w:rsidP="00E62528">
      <w:pPr>
        <w:pStyle w:val="ListParagraph"/>
        <w:numPr>
          <w:ilvl w:val="0"/>
          <w:numId w:val="47"/>
        </w:numPr>
        <w:spacing w:after="240"/>
        <w:contextualSpacing w:val="0"/>
      </w:pPr>
      <w:r w:rsidRPr="00A72A50">
        <w:rPr>
          <w:b/>
        </w:rPr>
        <w:t>Governing Board Resolution</w:t>
      </w:r>
      <w:r w:rsidR="00A72A50" w:rsidRPr="00A72A50">
        <w:rPr>
          <w:b/>
        </w:rPr>
        <w:t>:</w:t>
      </w:r>
      <w:r w:rsidR="00A72A50">
        <w:t xml:space="preserve"> </w:t>
      </w:r>
      <w:r w:rsidRPr="00643742">
        <w:t>A copy of the Governing Board Resolution duly executed during a</w:t>
      </w:r>
      <w:r w:rsidR="00FA4E32">
        <w:t xml:space="preserve"> public board meeting. </w:t>
      </w:r>
      <w:r w:rsidR="00627DBD">
        <w:t>(</w:t>
      </w:r>
      <w:r w:rsidR="00FA4E32">
        <w:t xml:space="preserve">See p. </w:t>
      </w:r>
      <w:r w:rsidR="00030867">
        <w:t>9</w:t>
      </w:r>
      <w:r w:rsidR="00994E84">
        <w:t xml:space="preserve"> </w:t>
      </w:r>
      <w:r w:rsidRPr="00643742">
        <w:t>for a sample resolution.</w:t>
      </w:r>
      <w:r w:rsidR="00627DBD">
        <w:t>)</w:t>
      </w:r>
    </w:p>
    <w:p w14:paraId="2D505C49" w14:textId="3D300F13" w:rsidR="00643742" w:rsidRDefault="00643742" w:rsidP="00E62528">
      <w:pPr>
        <w:pStyle w:val="ListParagraph"/>
        <w:numPr>
          <w:ilvl w:val="0"/>
          <w:numId w:val="47"/>
        </w:numPr>
        <w:spacing w:after="240"/>
        <w:contextualSpacing w:val="0"/>
      </w:pPr>
      <w:bookmarkStart w:id="9" w:name="_Hlk66456350"/>
      <w:r w:rsidRPr="00A72A50">
        <w:rPr>
          <w:b/>
        </w:rPr>
        <w:t>Narrative</w:t>
      </w:r>
      <w:r w:rsidR="00A72A50" w:rsidRPr="00A72A50">
        <w:rPr>
          <w:b/>
        </w:rPr>
        <w:t>:</w:t>
      </w:r>
      <w:r w:rsidR="00A72A50">
        <w:t xml:space="preserve"> </w:t>
      </w:r>
      <w:r w:rsidRPr="00643742">
        <w:t xml:space="preserve">A brief narrative describing the need for a new continuation high school. The narrative should provide specific data on </w:t>
      </w:r>
      <w:r w:rsidR="00D00916">
        <w:t xml:space="preserve">district </w:t>
      </w:r>
      <w:r w:rsidRPr="00643742">
        <w:t xml:space="preserve">enrollment </w:t>
      </w:r>
      <w:r w:rsidR="00D00916">
        <w:t xml:space="preserve">size and </w:t>
      </w:r>
      <w:r w:rsidRPr="00643742">
        <w:t xml:space="preserve">growth and describe the facility proposed for housing the new continuation high </w:t>
      </w:r>
      <w:r w:rsidR="004F1038">
        <w:t>school.</w:t>
      </w:r>
    </w:p>
    <w:bookmarkEnd w:id="9"/>
    <w:p w14:paraId="06D35831" w14:textId="77777777" w:rsidR="003A2519" w:rsidRPr="00643742" w:rsidRDefault="00643742" w:rsidP="001F11AB">
      <w:pPr>
        <w:pStyle w:val="ListParagraph"/>
        <w:numPr>
          <w:ilvl w:val="0"/>
          <w:numId w:val="47"/>
        </w:numPr>
        <w:spacing w:after="240"/>
        <w:contextualSpacing w:val="0"/>
      </w:pPr>
      <w:r w:rsidRPr="00A72A50">
        <w:rPr>
          <w:b/>
        </w:rPr>
        <w:t>Philosophy</w:t>
      </w:r>
      <w:r w:rsidR="00A72A50" w:rsidRPr="00A72A50">
        <w:rPr>
          <w:b/>
        </w:rPr>
        <w:t>:</w:t>
      </w:r>
      <w:r w:rsidR="00A72A50">
        <w:t xml:space="preserve"> </w:t>
      </w:r>
      <w:r w:rsidRPr="00643742">
        <w:t>A statement of the philosophy guiding the continuation education program.</w:t>
      </w:r>
    </w:p>
    <w:p w14:paraId="74EB0C6A" w14:textId="13E25D70" w:rsidR="00643742" w:rsidRPr="00643742" w:rsidRDefault="00643742" w:rsidP="00E62528">
      <w:pPr>
        <w:pStyle w:val="ListParagraph"/>
        <w:numPr>
          <w:ilvl w:val="0"/>
          <w:numId w:val="47"/>
        </w:numPr>
        <w:spacing w:after="240"/>
        <w:contextualSpacing w:val="0"/>
      </w:pPr>
      <w:bookmarkStart w:id="10" w:name="_Hlk66456780"/>
      <w:r w:rsidRPr="00A72A50">
        <w:rPr>
          <w:b/>
        </w:rPr>
        <w:t>Goals</w:t>
      </w:r>
      <w:r w:rsidR="00A72A50" w:rsidRPr="00A72A50">
        <w:rPr>
          <w:b/>
        </w:rPr>
        <w:t>:</w:t>
      </w:r>
      <w:r w:rsidR="00A72A50">
        <w:t xml:space="preserve"> </w:t>
      </w:r>
      <w:r w:rsidRPr="00643742">
        <w:t>Include the following statement at the conclusion of this item</w:t>
      </w:r>
      <w:r w:rsidR="00616A37">
        <w:t>:</w:t>
      </w:r>
      <w:r w:rsidR="00616A37" w:rsidRPr="00643742">
        <w:t xml:space="preserve"> </w:t>
      </w:r>
      <w:r w:rsidR="00616A37">
        <w:t>“</w:t>
      </w:r>
      <w:r w:rsidRPr="00643742">
        <w:t xml:space="preserve">The goals of the continuation education program, adhere to and reflect the legislative intent of </w:t>
      </w:r>
      <w:r w:rsidRPr="00AB30F6">
        <w:rPr>
          <w:i/>
        </w:rPr>
        <w:t>EC</w:t>
      </w:r>
      <w:r w:rsidRPr="00643742">
        <w:t xml:space="preserve"> sections 48430–48438, and 5 </w:t>
      </w:r>
      <w:r w:rsidRPr="003B7DAF">
        <w:rPr>
          <w:i/>
        </w:rPr>
        <w:t>CCR</w:t>
      </w:r>
      <w:r w:rsidRPr="00643742">
        <w:t>, sections 11000–11006.</w:t>
      </w:r>
      <w:r w:rsidR="00616A37">
        <w:t>”</w:t>
      </w:r>
    </w:p>
    <w:bookmarkEnd w:id="10"/>
    <w:p w14:paraId="78483CAF" w14:textId="77777777" w:rsidR="00643742" w:rsidRPr="00643742" w:rsidRDefault="00643742" w:rsidP="00E62528">
      <w:pPr>
        <w:pStyle w:val="ListParagraph"/>
        <w:numPr>
          <w:ilvl w:val="0"/>
          <w:numId w:val="47"/>
        </w:numPr>
        <w:spacing w:after="240"/>
        <w:contextualSpacing w:val="0"/>
      </w:pPr>
      <w:r w:rsidRPr="00A72A50">
        <w:rPr>
          <w:b/>
        </w:rPr>
        <w:t>Objectives</w:t>
      </w:r>
      <w:r w:rsidR="00A72A50" w:rsidRPr="00A72A50">
        <w:rPr>
          <w:b/>
        </w:rPr>
        <w:t>:</w:t>
      </w:r>
      <w:r w:rsidR="00A72A50">
        <w:t xml:space="preserve"> </w:t>
      </w:r>
      <w:r w:rsidRPr="00643742">
        <w:t>The school</w:t>
      </w:r>
      <w:r w:rsidRPr="00643742">
        <w:noBreakHyphen/>
        <w:t xml:space="preserve">level objectives derived from the goals stated in Item </w:t>
      </w:r>
      <w:r w:rsidR="000F1829">
        <w:t>6</w:t>
      </w:r>
      <w:r w:rsidRPr="00643742">
        <w:t xml:space="preserve"> that will be used for the annual evaluation of the continuation education program.</w:t>
      </w:r>
    </w:p>
    <w:p w14:paraId="064D0149" w14:textId="19E6C974" w:rsidR="00BA19D3" w:rsidRDefault="00643742">
      <w:pPr>
        <w:pStyle w:val="ListParagraph"/>
        <w:numPr>
          <w:ilvl w:val="0"/>
          <w:numId w:val="47"/>
        </w:numPr>
        <w:spacing w:after="240"/>
        <w:contextualSpacing w:val="0"/>
      </w:pPr>
      <w:r w:rsidRPr="00A72A50">
        <w:rPr>
          <w:b/>
        </w:rPr>
        <w:t>District Admission Regulations</w:t>
      </w:r>
      <w:r w:rsidR="007F75D6">
        <w:rPr>
          <w:b/>
        </w:rPr>
        <w:t>:</w:t>
      </w:r>
      <w:r w:rsidR="005B38F4">
        <w:rPr>
          <w:b/>
        </w:rPr>
        <w:t xml:space="preserve"> </w:t>
      </w:r>
      <w:r w:rsidRPr="00643742">
        <w:t>The district adheres to regulations that deal with student admission, voluntary and involuntary transfers, exemptions, expulsions, and referral committee procedures (</w:t>
      </w:r>
      <w:r w:rsidRPr="00A72A50">
        <w:rPr>
          <w:i/>
        </w:rPr>
        <w:t>EC</w:t>
      </w:r>
      <w:r w:rsidRPr="00643742">
        <w:t xml:space="preserve"> sections 48413, 48432.3, and 48432.5). Provide a statement indicating that the district will comply with the indicated legal citations.</w:t>
      </w:r>
    </w:p>
    <w:p w14:paraId="5336FCCC" w14:textId="45CB2016" w:rsidR="00643742" w:rsidRPr="00643742" w:rsidRDefault="00643742" w:rsidP="00BA19D3">
      <w:pPr>
        <w:pStyle w:val="ListParagraph"/>
        <w:numPr>
          <w:ilvl w:val="0"/>
          <w:numId w:val="47"/>
        </w:numPr>
        <w:spacing w:after="240"/>
        <w:contextualSpacing w:val="0"/>
      </w:pPr>
      <w:bookmarkStart w:id="11" w:name="_Hlk66457062"/>
      <w:r w:rsidRPr="00A72A50">
        <w:rPr>
          <w:b/>
        </w:rPr>
        <w:t>High School Graduation Requirements</w:t>
      </w:r>
      <w:r w:rsidR="00A72A50">
        <w:t xml:space="preserve">: </w:t>
      </w:r>
      <w:r w:rsidRPr="00643742">
        <w:t>Include the following statement at the conclusion of this item</w:t>
      </w:r>
      <w:r w:rsidR="00616A37">
        <w:t>: “</w:t>
      </w:r>
      <w:r w:rsidRPr="00643742">
        <w:t>The district adheres to policies regarding continuation high school graduation requirements, including the courses and the number of credits required to graduate.</w:t>
      </w:r>
      <w:r w:rsidR="00616A37">
        <w:t>”</w:t>
      </w:r>
      <w:r w:rsidRPr="00643742">
        <w:t xml:space="preserve"> Also, include the requirements for traditional high school graduation (</w:t>
      </w:r>
      <w:r w:rsidRPr="00B9292D">
        <w:rPr>
          <w:i/>
        </w:rPr>
        <w:t>EC</w:t>
      </w:r>
      <w:r w:rsidRPr="00643742">
        <w:t xml:space="preserve"> Section 51228 and 5 </w:t>
      </w:r>
      <w:r w:rsidRPr="00B9292D">
        <w:rPr>
          <w:i/>
        </w:rPr>
        <w:t>CCR</w:t>
      </w:r>
      <w:r w:rsidRPr="00643742">
        <w:t xml:space="preserve"> Section 11004[e])</w:t>
      </w:r>
      <w:r w:rsidR="000F7A31">
        <w:t>.</w:t>
      </w:r>
    </w:p>
    <w:p w14:paraId="7F8D0F8C" w14:textId="78E94AF2" w:rsidR="00643742" w:rsidRDefault="00643742" w:rsidP="00E62528">
      <w:pPr>
        <w:pStyle w:val="ListParagraph"/>
        <w:numPr>
          <w:ilvl w:val="0"/>
          <w:numId w:val="47"/>
        </w:numPr>
        <w:spacing w:after="240"/>
        <w:contextualSpacing w:val="0"/>
      </w:pPr>
      <w:bookmarkStart w:id="12" w:name="_Hlk66717202"/>
      <w:bookmarkEnd w:id="11"/>
      <w:r w:rsidRPr="00A72A50">
        <w:rPr>
          <w:b/>
        </w:rPr>
        <w:lastRenderedPageBreak/>
        <w:t>Calendar and Daily Class Schedule</w:t>
      </w:r>
      <w:r w:rsidR="00A72A50">
        <w:t xml:space="preserve">: </w:t>
      </w:r>
      <w:bookmarkStart w:id="13" w:name="_Hlk66717339"/>
      <w:r w:rsidRPr="00643742">
        <w:t xml:space="preserve">Provide a copy of the school calendar and daily class schedule. To receive approval, a continuation high school must </w:t>
      </w:r>
      <w:r w:rsidR="00CB0467">
        <w:t xml:space="preserve">meet the </w:t>
      </w:r>
      <w:r w:rsidR="00CB0467">
        <w:rPr>
          <w:rFonts w:ascii="Helvetica Neue" w:hAnsi="Helvetica Neue"/>
        </w:rPr>
        <w:t>minimum instructional day requirement of 180 minutes (</w:t>
      </w:r>
      <w:r w:rsidR="00CB0467">
        <w:rPr>
          <w:rFonts w:ascii="Helvetica Neue" w:hAnsi="Helvetica Neue"/>
          <w:i/>
        </w:rPr>
        <w:t xml:space="preserve">EC </w:t>
      </w:r>
      <w:r w:rsidR="00CB0467" w:rsidRPr="002D3DC5">
        <w:rPr>
          <w:rFonts w:ascii="Helvetica Neue" w:hAnsi="Helvetica Neue"/>
        </w:rPr>
        <w:t>Sec</w:t>
      </w:r>
      <w:r w:rsidR="00CB0467">
        <w:rPr>
          <w:rFonts w:ascii="Helvetica Neue" w:hAnsi="Helvetica Neue"/>
        </w:rPr>
        <w:t xml:space="preserve">tion 46170). </w:t>
      </w:r>
      <w:r w:rsidR="00CB0467">
        <w:t xml:space="preserve"> </w:t>
      </w:r>
      <w:r w:rsidR="005E0247" w:rsidRPr="00CB0467">
        <w:t>It is optional to provide a longer day to provide greater flexibility in scheduling students.</w:t>
      </w:r>
    </w:p>
    <w:bookmarkEnd w:id="12"/>
    <w:bookmarkEnd w:id="13"/>
    <w:p w14:paraId="7C82ED4C" w14:textId="459036D7" w:rsidR="0080056D" w:rsidRDefault="00643742" w:rsidP="00E62528">
      <w:pPr>
        <w:pStyle w:val="ListParagraph"/>
        <w:numPr>
          <w:ilvl w:val="0"/>
          <w:numId w:val="47"/>
        </w:numPr>
        <w:spacing w:after="240"/>
        <w:contextualSpacing w:val="0"/>
      </w:pPr>
      <w:r w:rsidRPr="00A72A50">
        <w:rPr>
          <w:b/>
        </w:rPr>
        <w:t>School Plan—Students</w:t>
      </w:r>
      <w:r w:rsidR="00A72A50" w:rsidRPr="00A72A50">
        <w:rPr>
          <w:b/>
        </w:rPr>
        <w:t>:</w:t>
      </w:r>
      <w:r w:rsidR="00A72A50">
        <w:t xml:space="preserve"> </w:t>
      </w:r>
      <w:r w:rsidRPr="00643742">
        <w:t xml:space="preserve">Provide a statement for each of the four areas. The school plan for: (a) </w:t>
      </w:r>
      <w:r w:rsidR="00757DB1">
        <w:t>G</w:t>
      </w:r>
      <w:r w:rsidRPr="00643742">
        <w:t xml:space="preserve">uidance, (b) </w:t>
      </w:r>
      <w:r w:rsidR="004F691D">
        <w:t>P</w:t>
      </w:r>
      <w:r w:rsidRPr="00643742">
        <w:t xml:space="preserve">lacement, (c) </w:t>
      </w:r>
      <w:r w:rsidR="004F691D">
        <w:t>F</w:t>
      </w:r>
      <w:r w:rsidRPr="00643742">
        <w:t>ollow</w:t>
      </w:r>
      <w:r w:rsidRPr="00643742">
        <w:noBreakHyphen/>
        <w:t xml:space="preserve">up, and (d) </w:t>
      </w:r>
      <w:r w:rsidR="004F691D">
        <w:t>A</w:t>
      </w:r>
      <w:r w:rsidRPr="00643742">
        <w:t xml:space="preserve"> </w:t>
      </w:r>
      <w:r w:rsidR="004F691D">
        <w:t>S</w:t>
      </w:r>
      <w:r w:rsidRPr="00643742">
        <w:t xml:space="preserve">ystematic </w:t>
      </w:r>
      <w:r w:rsidR="004F691D">
        <w:t>R</w:t>
      </w:r>
      <w:r w:rsidRPr="00643742">
        <w:t xml:space="preserve">eview of </w:t>
      </w:r>
      <w:r w:rsidR="004F691D">
        <w:t>E</w:t>
      </w:r>
      <w:r w:rsidRPr="00643742">
        <w:t xml:space="preserve">ach </w:t>
      </w:r>
      <w:r w:rsidR="004F691D">
        <w:t>S</w:t>
      </w:r>
      <w:r w:rsidRPr="00643742">
        <w:t xml:space="preserve">tudent’s </w:t>
      </w:r>
      <w:r w:rsidR="004F691D">
        <w:t>P</w:t>
      </w:r>
      <w:r w:rsidRPr="00643742">
        <w:t>rogress (</w:t>
      </w:r>
      <w:r w:rsidRPr="00A72A50">
        <w:rPr>
          <w:i/>
        </w:rPr>
        <w:t>EC</w:t>
      </w:r>
      <w:r w:rsidRPr="00643742">
        <w:t xml:space="preserve"> Section 48431 and 5 </w:t>
      </w:r>
      <w:r w:rsidRPr="00A72A50">
        <w:rPr>
          <w:i/>
        </w:rPr>
        <w:t>CCR</w:t>
      </w:r>
      <w:r w:rsidRPr="00643742">
        <w:t xml:space="preserve"> Section 11001).</w:t>
      </w:r>
    </w:p>
    <w:p w14:paraId="503CEC35" w14:textId="0D4B1047" w:rsidR="0080056D" w:rsidRDefault="00C74C1D" w:rsidP="002D3DC5">
      <w:pPr>
        <w:pStyle w:val="ListParagraph"/>
        <w:spacing w:after="240"/>
        <w:contextualSpacing w:val="0"/>
      </w:pPr>
      <w:r>
        <w:t>P</w:t>
      </w:r>
      <w:r w:rsidR="00530F35">
        <w:t>lease address the following</w:t>
      </w:r>
      <w:r>
        <w:t xml:space="preserve"> within your statement</w:t>
      </w:r>
      <w:r w:rsidR="00CD5975">
        <w:t>s</w:t>
      </w:r>
      <w:r w:rsidR="00530F35">
        <w:t>:</w:t>
      </w:r>
    </w:p>
    <w:p w14:paraId="4C3E98B3" w14:textId="13BC1F54" w:rsidR="0076333B" w:rsidRPr="0016502B" w:rsidRDefault="0076333B" w:rsidP="002D3DC5">
      <w:pPr>
        <w:pStyle w:val="ListParagraph"/>
        <w:numPr>
          <w:ilvl w:val="0"/>
          <w:numId w:val="54"/>
        </w:numPr>
        <w:spacing w:after="240"/>
        <w:contextualSpacing w:val="0"/>
      </w:pPr>
      <w:r w:rsidRPr="0080056D">
        <w:rPr>
          <w:lang w:val="en"/>
        </w:rPr>
        <w:t xml:space="preserve">Outline the intervention process that the district uses prior to assignment to </w:t>
      </w:r>
      <w:r w:rsidR="00CD5975" w:rsidRPr="0080056D">
        <w:rPr>
          <w:lang w:val="en"/>
        </w:rPr>
        <w:t xml:space="preserve">the </w:t>
      </w:r>
      <w:r w:rsidRPr="0080056D">
        <w:rPr>
          <w:lang w:val="en"/>
        </w:rPr>
        <w:t>continuation education</w:t>
      </w:r>
      <w:r w:rsidR="00CD5975" w:rsidRPr="0080056D">
        <w:rPr>
          <w:lang w:val="en"/>
        </w:rPr>
        <w:t xml:space="preserve"> program</w:t>
      </w:r>
      <w:r w:rsidRPr="0080056D">
        <w:rPr>
          <w:lang w:val="en"/>
        </w:rPr>
        <w:t xml:space="preserve">. Include a discussion of other means of correction and Multi-Tiered Systems of Support, which may include a student success team or student assistance program, directed interventions, referral to a School Attendance Review Board for students </w:t>
      </w:r>
      <w:r w:rsidRPr="00867799">
        <w:rPr>
          <w:lang w:val="en"/>
        </w:rPr>
        <w:t xml:space="preserve">with behavior and/or attendance challenges instead of expulsion </w:t>
      </w:r>
      <w:r w:rsidRPr="0016502B">
        <w:rPr>
          <w:lang w:val="en"/>
        </w:rPr>
        <w:t>considerations, and alternative placements.</w:t>
      </w:r>
    </w:p>
    <w:p w14:paraId="1874F700" w14:textId="39E07AA4" w:rsidR="0076333B" w:rsidRPr="002D3DC5" w:rsidRDefault="0076333B" w:rsidP="002D3DC5">
      <w:pPr>
        <w:pStyle w:val="ListParagraph"/>
        <w:numPr>
          <w:ilvl w:val="0"/>
          <w:numId w:val="54"/>
        </w:numPr>
        <w:spacing w:after="240"/>
        <w:contextualSpacing w:val="0"/>
        <w:rPr>
          <w:lang w:val="en"/>
        </w:rPr>
      </w:pPr>
      <w:r w:rsidRPr="002D3DC5">
        <w:rPr>
          <w:lang w:val="en"/>
        </w:rPr>
        <w:t xml:space="preserve">Describe the referral process for assigning students to </w:t>
      </w:r>
      <w:r w:rsidR="00CD5975" w:rsidRPr="002D3DC5">
        <w:rPr>
          <w:lang w:val="en"/>
        </w:rPr>
        <w:t xml:space="preserve">the </w:t>
      </w:r>
      <w:r w:rsidRPr="002D3DC5">
        <w:rPr>
          <w:lang w:val="en"/>
        </w:rPr>
        <w:t>continuation education</w:t>
      </w:r>
      <w:r w:rsidR="00CD5975" w:rsidRPr="002D3DC5">
        <w:rPr>
          <w:lang w:val="en"/>
        </w:rPr>
        <w:t xml:space="preserve"> program</w:t>
      </w:r>
      <w:r w:rsidRPr="002D3DC5">
        <w:rPr>
          <w:lang w:val="en"/>
        </w:rPr>
        <w:t xml:space="preserve">. Describe how the educational assets and level of development of the students will be identified regarding strengths and interests, as well as challenges in academics, behavior and social-emotional development, and attendance, and where improvement is needed. Discuss individualized assessment, guidance, follow-up, and review of student progress. Include a </w:t>
      </w:r>
      <w:r w:rsidRPr="002D3DC5">
        <w:rPr>
          <w:b/>
          <w:lang w:val="en"/>
        </w:rPr>
        <w:t>copy</w:t>
      </w:r>
      <w:r w:rsidRPr="002D3DC5">
        <w:rPr>
          <w:lang w:val="en"/>
        </w:rPr>
        <w:t xml:space="preserve"> of </w:t>
      </w:r>
      <w:r w:rsidRPr="002D3DC5">
        <w:rPr>
          <w:b/>
          <w:lang w:val="en"/>
        </w:rPr>
        <w:t>referral forms</w:t>
      </w:r>
      <w:r w:rsidR="002D33BC" w:rsidRPr="002D3DC5">
        <w:rPr>
          <w:lang w:val="en"/>
        </w:rPr>
        <w:t>.</w:t>
      </w:r>
    </w:p>
    <w:p w14:paraId="5A348B06" w14:textId="061F864E" w:rsidR="0076333B" w:rsidRPr="002D3DC5" w:rsidRDefault="0076333B" w:rsidP="002D3DC5">
      <w:pPr>
        <w:pStyle w:val="ListParagraph"/>
        <w:numPr>
          <w:ilvl w:val="0"/>
          <w:numId w:val="54"/>
        </w:numPr>
        <w:spacing w:after="240"/>
        <w:contextualSpacing w:val="0"/>
        <w:rPr>
          <w:lang w:val="en"/>
        </w:rPr>
      </w:pPr>
      <w:bookmarkStart w:id="14" w:name="_Hlk66718415"/>
      <w:r w:rsidRPr="002D3DC5">
        <w:rPr>
          <w:lang w:val="en"/>
        </w:rPr>
        <w:t xml:space="preserve">Outline the exit criteria framework for students who </w:t>
      </w:r>
      <w:r w:rsidR="0016502B">
        <w:rPr>
          <w:lang w:val="en"/>
        </w:rPr>
        <w:t>are</w:t>
      </w:r>
      <w:r w:rsidRPr="002D3DC5">
        <w:rPr>
          <w:lang w:val="en"/>
        </w:rPr>
        <w:t xml:space="preserve"> involuntarily assigned to </w:t>
      </w:r>
      <w:r w:rsidR="00384BB4" w:rsidRPr="002D3DC5">
        <w:rPr>
          <w:lang w:val="en"/>
        </w:rPr>
        <w:t xml:space="preserve">the </w:t>
      </w:r>
      <w:r w:rsidRPr="002D3DC5">
        <w:rPr>
          <w:lang w:val="en"/>
        </w:rPr>
        <w:t>continuation education</w:t>
      </w:r>
      <w:r w:rsidR="00384BB4" w:rsidRPr="002D3DC5">
        <w:rPr>
          <w:lang w:val="en"/>
        </w:rPr>
        <w:t xml:space="preserve"> program.</w:t>
      </w:r>
      <w:bookmarkEnd w:id="14"/>
    </w:p>
    <w:p w14:paraId="2CC63EB8" w14:textId="36A3A658" w:rsidR="00530F35" w:rsidRPr="002D3DC5" w:rsidRDefault="00530F35" w:rsidP="002D3DC5">
      <w:pPr>
        <w:pStyle w:val="ListParagraph"/>
        <w:numPr>
          <w:ilvl w:val="0"/>
          <w:numId w:val="54"/>
        </w:numPr>
        <w:spacing w:after="240"/>
        <w:contextualSpacing w:val="0"/>
        <w:rPr>
          <w:lang w:val="en"/>
        </w:rPr>
      </w:pPr>
      <w:r w:rsidRPr="002D3DC5">
        <w:rPr>
          <w:lang w:val="en"/>
        </w:rPr>
        <w:t xml:space="preserve">Explain how the academic programs in the </w:t>
      </w:r>
      <w:r w:rsidR="0023290E" w:rsidRPr="002D3DC5">
        <w:rPr>
          <w:lang w:val="en"/>
        </w:rPr>
        <w:t>continuation education program</w:t>
      </w:r>
      <w:r w:rsidRPr="002D3DC5">
        <w:rPr>
          <w:lang w:val="en"/>
        </w:rPr>
        <w:t xml:space="preserve"> are comparable to those available to pupils of similar age in the traditional schools in the district.</w:t>
      </w:r>
    </w:p>
    <w:p w14:paraId="4C60F501" w14:textId="77777777" w:rsidR="00530F35" w:rsidRPr="002D3DC5" w:rsidRDefault="00530F35" w:rsidP="002D3DC5">
      <w:pPr>
        <w:pStyle w:val="ListParagraph"/>
        <w:numPr>
          <w:ilvl w:val="0"/>
          <w:numId w:val="54"/>
        </w:numPr>
        <w:spacing w:after="240"/>
        <w:contextualSpacing w:val="0"/>
        <w:rPr>
          <w:lang w:val="en"/>
        </w:rPr>
      </w:pPr>
      <w:r w:rsidRPr="002D3DC5">
        <w:rPr>
          <w:lang w:val="en"/>
        </w:rPr>
        <w:t>Describe how students will participate in credit recovery.</w:t>
      </w:r>
    </w:p>
    <w:p w14:paraId="3EA4113D" w14:textId="77777777" w:rsidR="00530F35" w:rsidRPr="002D3DC5" w:rsidRDefault="00530F35" w:rsidP="002D3DC5">
      <w:pPr>
        <w:pStyle w:val="ListParagraph"/>
        <w:numPr>
          <w:ilvl w:val="0"/>
          <w:numId w:val="54"/>
        </w:numPr>
        <w:spacing w:after="240"/>
        <w:contextualSpacing w:val="0"/>
        <w:rPr>
          <w:lang w:val="en"/>
        </w:rPr>
      </w:pPr>
      <w:r w:rsidRPr="002D3DC5">
        <w:rPr>
          <w:lang w:val="en"/>
        </w:rPr>
        <w:t>List supplemental resources provided to students in the classroom (i.e., computers, distance learning, management system, curricular support teachers).</w:t>
      </w:r>
    </w:p>
    <w:p w14:paraId="37361DE3" w14:textId="77777777" w:rsidR="00530F35" w:rsidRPr="002D3DC5" w:rsidRDefault="00530F35" w:rsidP="002D3DC5">
      <w:pPr>
        <w:pStyle w:val="ListParagraph"/>
        <w:numPr>
          <w:ilvl w:val="0"/>
          <w:numId w:val="54"/>
        </w:numPr>
        <w:spacing w:after="240"/>
        <w:contextualSpacing w:val="0"/>
        <w:rPr>
          <w:lang w:val="en"/>
        </w:rPr>
      </w:pPr>
      <w:r w:rsidRPr="002D3DC5">
        <w:rPr>
          <w:lang w:val="en"/>
        </w:rPr>
        <w:t xml:space="preserve">Describe how students use technology in their class work. </w:t>
      </w:r>
    </w:p>
    <w:p w14:paraId="3225674E" w14:textId="68868FE1" w:rsidR="00530F35" w:rsidRPr="002D3DC5" w:rsidRDefault="00530F35" w:rsidP="002D3DC5">
      <w:pPr>
        <w:pStyle w:val="ListParagraph"/>
        <w:numPr>
          <w:ilvl w:val="0"/>
          <w:numId w:val="54"/>
        </w:numPr>
        <w:spacing w:after="240"/>
        <w:contextualSpacing w:val="0"/>
        <w:rPr>
          <w:lang w:val="en"/>
        </w:rPr>
      </w:pPr>
      <w:r w:rsidRPr="002D3DC5">
        <w:rPr>
          <w:lang w:val="en"/>
        </w:rPr>
        <w:t xml:space="preserve">Describe how the educational needs, interests and progress of the students will be identified and supported within the continuation education program. </w:t>
      </w:r>
      <w:r w:rsidR="009D05BB">
        <w:rPr>
          <w:lang w:val="en"/>
        </w:rPr>
        <w:t>Please address</w:t>
      </w:r>
      <w:r w:rsidRPr="002D3DC5">
        <w:rPr>
          <w:lang w:val="en"/>
        </w:rPr>
        <w:t xml:space="preserve"> academics, behavior and social-emotional development, resiliency, and attendance. </w:t>
      </w:r>
    </w:p>
    <w:p w14:paraId="5FF8ED02" w14:textId="77777777" w:rsidR="00530F35" w:rsidRPr="002D3DC5" w:rsidRDefault="00530F35" w:rsidP="002D3DC5">
      <w:pPr>
        <w:pStyle w:val="ListParagraph"/>
        <w:numPr>
          <w:ilvl w:val="0"/>
          <w:numId w:val="54"/>
        </w:numPr>
        <w:spacing w:after="240"/>
        <w:contextualSpacing w:val="0"/>
        <w:rPr>
          <w:lang w:val="en"/>
        </w:rPr>
      </w:pPr>
      <w:r w:rsidRPr="002D3DC5">
        <w:rPr>
          <w:lang w:val="en"/>
        </w:rPr>
        <w:t>Describe how the school climate is respectful and supportive of cultural diversity.</w:t>
      </w:r>
    </w:p>
    <w:p w14:paraId="6BA93F1D" w14:textId="77777777" w:rsidR="00530F35" w:rsidRPr="002D3DC5" w:rsidRDefault="00530F35" w:rsidP="002D3DC5">
      <w:pPr>
        <w:pStyle w:val="ListParagraph"/>
        <w:numPr>
          <w:ilvl w:val="0"/>
          <w:numId w:val="54"/>
        </w:numPr>
        <w:spacing w:after="240"/>
        <w:contextualSpacing w:val="0"/>
        <w:rPr>
          <w:lang w:val="en"/>
        </w:rPr>
      </w:pPr>
      <w:r w:rsidRPr="00E26D09">
        <w:rPr>
          <w:rFonts w:eastAsia="Times New Roman"/>
          <w:color w:val="000000"/>
          <w:lang w:val="en"/>
        </w:rPr>
        <w:lastRenderedPageBreak/>
        <w:t xml:space="preserve">Describe the pro-social skills and resiliency component of the continuation </w:t>
      </w:r>
      <w:r w:rsidRPr="002D3DC5">
        <w:rPr>
          <w:lang w:val="en"/>
        </w:rPr>
        <w:t>education program. How are these elements integrated into the total school program?</w:t>
      </w:r>
    </w:p>
    <w:p w14:paraId="5EFAEAFA" w14:textId="77777777" w:rsidR="0071665E" w:rsidRPr="00643742" w:rsidRDefault="0071665E" w:rsidP="0071665E">
      <w:pPr>
        <w:pStyle w:val="ListParagraph"/>
        <w:numPr>
          <w:ilvl w:val="0"/>
          <w:numId w:val="54"/>
        </w:numPr>
        <w:spacing w:after="240"/>
        <w:contextualSpacing w:val="0"/>
      </w:pPr>
      <w:r w:rsidRPr="003320C4">
        <w:rPr>
          <w:lang w:val="en"/>
        </w:rPr>
        <w:t>Describe the means of identifying and appropriately responding to the need for social, emotional and other health supports, including mental health and other trauma-informed practices, provided</w:t>
      </w:r>
      <w:r>
        <w:t xml:space="preserve"> by appropriately credentialed and licensed staff and practitioners.</w:t>
      </w:r>
    </w:p>
    <w:p w14:paraId="56E7301F" w14:textId="77777777" w:rsidR="00530F35" w:rsidRPr="002D3DC5" w:rsidRDefault="00530F35" w:rsidP="002D3DC5">
      <w:pPr>
        <w:pStyle w:val="ListParagraph"/>
        <w:numPr>
          <w:ilvl w:val="0"/>
          <w:numId w:val="54"/>
        </w:numPr>
        <w:spacing w:after="240"/>
        <w:contextualSpacing w:val="0"/>
        <w:rPr>
          <w:lang w:val="en"/>
        </w:rPr>
      </w:pPr>
      <w:r w:rsidRPr="002D3DC5">
        <w:rPr>
          <w:lang w:val="en"/>
        </w:rPr>
        <w:t>Describe the school-to-career component and activities of the continuation education program.</w:t>
      </w:r>
    </w:p>
    <w:p w14:paraId="7E2E0760" w14:textId="77777777" w:rsidR="00530F35" w:rsidRPr="002D3DC5" w:rsidRDefault="00530F35" w:rsidP="002D3DC5">
      <w:pPr>
        <w:pStyle w:val="ListParagraph"/>
        <w:numPr>
          <w:ilvl w:val="0"/>
          <w:numId w:val="54"/>
        </w:numPr>
        <w:spacing w:after="240"/>
        <w:contextualSpacing w:val="0"/>
        <w:rPr>
          <w:lang w:val="en"/>
        </w:rPr>
      </w:pPr>
      <w:r w:rsidRPr="002D3DC5">
        <w:rPr>
          <w:lang w:val="en"/>
        </w:rPr>
        <w:t xml:space="preserve">Describe the plan for professional development for continuation education </w:t>
      </w:r>
      <w:r w:rsidR="0023290E" w:rsidRPr="002D3DC5">
        <w:rPr>
          <w:lang w:val="en"/>
        </w:rPr>
        <w:t xml:space="preserve">program </w:t>
      </w:r>
      <w:r w:rsidRPr="002D3DC5">
        <w:rPr>
          <w:lang w:val="en"/>
        </w:rPr>
        <w:t>staff in all roles.</w:t>
      </w:r>
    </w:p>
    <w:p w14:paraId="46DDE037" w14:textId="77777777" w:rsidR="00530F35" w:rsidRPr="002D3DC5" w:rsidRDefault="00530F35" w:rsidP="002D3DC5">
      <w:pPr>
        <w:pStyle w:val="ListParagraph"/>
        <w:numPr>
          <w:ilvl w:val="0"/>
          <w:numId w:val="54"/>
        </w:numPr>
        <w:spacing w:after="240"/>
        <w:contextualSpacing w:val="0"/>
        <w:rPr>
          <w:lang w:val="en"/>
        </w:rPr>
      </w:pPr>
      <w:r w:rsidRPr="002D3DC5">
        <w:rPr>
          <w:lang w:val="en"/>
        </w:rPr>
        <w:t>Describe the plan to invite and provide support for key adults and family members to be part of the team in support of the continuation education students.</w:t>
      </w:r>
    </w:p>
    <w:p w14:paraId="48EF7F03" w14:textId="77777777" w:rsidR="00530F35" w:rsidRPr="002D3DC5" w:rsidRDefault="00530F35" w:rsidP="002D3DC5">
      <w:pPr>
        <w:pStyle w:val="ListParagraph"/>
        <w:numPr>
          <w:ilvl w:val="0"/>
          <w:numId w:val="54"/>
        </w:numPr>
        <w:spacing w:after="240"/>
        <w:contextualSpacing w:val="0"/>
        <w:rPr>
          <w:lang w:val="en"/>
        </w:rPr>
      </w:pPr>
      <w:r w:rsidRPr="002D3DC5">
        <w:rPr>
          <w:lang w:val="en"/>
        </w:rPr>
        <w:t>Describe the community resources (e.g., business members and associations, senior citizens, etc.) that participate in and support the continuation education program.</w:t>
      </w:r>
    </w:p>
    <w:p w14:paraId="26E8788C" w14:textId="3F314D65" w:rsidR="00530F35" w:rsidRPr="002D3DC5" w:rsidRDefault="00530F35" w:rsidP="002D3DC5">
      <w:pPr>
        <w:pStyle w:val="ListParagraph"/>
        <w:numPr>
          <w:ilvl w:val="0"/>
          <w:numId w:val="54"/>
        </w:numPr>
        <w:spacing w:after="240"/>
        <w:contextualSpacing w:val="0"/>
        <w:rPr>
          <w:lang w:val="en"/>
        </w:rPr>
      </w:pPr>
      <w:r w:rsidRPr="002D3DC5">
        <w:rPr>
          <w:lang w:val="en"/>
        </w:rPr>
        <w:t>Describe the special education component for the continuation education program.</w:t>
      </w:r>
    </w:p>
    <w:p w14:paraId="2F2AB62B" w14:textId="03CC39DC" w:rsidR="00530F35" w:rsidRPr="002D3DC5" w:rsidRDefault="00530F35" w:rsidP="002D3DC5">
      <w:pPr>
        <w:pStyle w:val="ListParagraph"/>
        <w:numPr>
          <w:ilvl w:val="0"/>
          <w:numId w:val="54"/>
        </w:numPr>
        <w:spacing w:after="240"/>
        <w:contextualSpacing w:val="0"/>
        <w:rPr>
          <w:lang w:val="en"/>
        </w:rPr>
      </w:pPr>
      <w:r w:rsidRPr="002D3DC5">
        <w:rPr>
          <w:lang w:val="en"/>
        </w:rPr>
        <w:t>Describe how the efficacy of the continuation education program will be evaluated, both on an ongoing basis and as measured over time.</w:t>
      </w:r>
    </w:p>
    <w:p w14:paraId="149B6292" w14:textId="77777777" w:rsidR="00643742" w:rsidRPr="00643742" w:rsidRDefault="00643742" w:rsidP="00E62528">
      <w:pPr>
        <w:pStyle w:val="ListParagraph"/>
        <w:numPr>
          <w:ilvl w:val="0"/>
          <w:numId w:val="47"/>
        </w:numPr>
        <w:spacing w:after="240"/>
        <w:contextualSpacing w:val="0"/>
      </w:pPr>
      <w:r w:rsidRPr="00A72A50">
        <w:rPr>
          <w:b/>
        </w:rPr>
        <w:t>School Plan—Working Students</w:t>
      </w:r>
      <w:r w:rsidR="00A72A50" w:rsidRPr="00A72A50">
        <w:rPr>
          <w:b/>
        </w:rPr>
        <w:t>:</w:t>
      </w:r>
      <w:r w:rsidR="00A72A50">
        <w:t xml:space="preserve"> </w:t>
      </w:r>
      <w:r w:rsidRPr="00643742">
        <w:t>Provide a statement indicating that the district will comply with the indicated legal citations. Students are required</w:t>
      </w:r>
      <w:r w:rsidR="0048518C">
        <w:t xml:space="preserve"> </w:t>
      </w:r>
      <w:r w:rsidRPr="00643742">
        <w:t>to attend class four hours per week (</w:t>
      </w:r>
      <w:r w:rsidRPr="00A72A50">
        <w:rPr>
          <w:i/>
        </w:rPr>
        <w:t>EC</w:t>
      </w:r>
      <w:r w:rsidRPr="00643742">
        <w:t xml:space="preserve"> sections 48433, 48435, and 48436 and 5 </w:t>
      </w:r>
      <w:r w:rsidRPr="00A72A50">
        <w:rPr>
          <w:i/>
        </w:rPr>
        <w:t>CCR</w:t>
      </w:r>
      <w:r w:rsidRPr="00643742">
        <w:t xml:space="preserve"> sections 11002 and 11003).</w:t>
      </w:r>
    </w:p>
    <w:p w14:paraId="28213170" w14:textId="77777777" w:rsidR="003E2DD6" w:rsidRDefault="00643742" w:rsidP="00E62528">
      <w:pPr>
        <w:pStyle w:val="ListParagraph"/>
        <w:numPr>
          <w:ilvl w:val="0"/>
          <w:numId w:val="47"/>
        </w:numPr>
        <w:spacing w:after="240"/>
        <w:contextualSpacing w:val="0"/>
      </w:pPr>
      <w:r w:rsidRPr="00A72A50">
        <w:rPr>
          <w:b/>
        </w:rPr>
        <w:t>Work Experience Education Plan</w:t>
      </w:r>
      <w:r w:rsidR="00A72A50" w:rsidRPr="00A72A50">
        <w:rPr>
          <w:b/>
        </w:rPr>
        <w:t>:</w:t>
      </w:r>
      <w:r w:rsidR="00A72A50">
        <w:t xml:space="preserve"> </w:t>
      </w:r>
      <w:r w:rsidRPr="00643742">
        <w:t>The district policy regarding continuation education and work experience (</w:t>
      </w:r>
      <w:r w:rsidRPr="00A72A50">
        <w:rPr>
          <w:i/>
        </w:rPr>
        <w:t>EC</w:t>
      </w:r>
      <w:r w:rsidRPr="00643742">
        <w:t xml:space="preserve"> sections 48433, 48435, and 48436 and 5 </w:t>
      </w:r>
      <w:r w:rsidRPr="00A72A50">
        <w:rPr>
          <w:i/>
        </w:rPr>
        <w:t>CCR</w:t>
      </w:r>
      <w:r w:rsidRPr="00643742">
        <w:t xml:space="preserve"> sections 11002 and 11003).</w:t>
      </w:r>
    </w:p>
    <w:p w14:paraId="1C726A95" w14:textId="77777777" w:rsidR="00643742" w:rsidRPr="00643742" w:rsidRDefault="00643742" w:rsidP="00C64386">
      <w:pPr>
        <w:pStyle w:val="ListParagraph"/>
        <w:numPr>
          <w:ilvl w:val="0"/>
          <w:numId w:val="38"/>
        </w:numPr>
        <w:spacing w:after="240"/>
        <w:contextualSpacing w:val="0"/>
      </w:pPr>
      <w:r w:rsidRPr="00643742">
        <w:t xml:space="preserve">If the school provides work experience education, the district must have a California Department of Education (CDE)-approved WEE Plan. </w:t>
      </w:r>
    </w:p>
    <w:p w14:paraId="6C6FA83F" w14:textId="77777777" w:rsidR="00643742" w:rsidRPr="00643742" w:rsidRDefault="00643742" w:rsidP="00C64386">
      <w:pPr>
        <w:pStyle w:val="ListParagraph"/>
        <w:numPr>
          <w:ilvl w:val="0"/>
          <w:numId w:val="38"/>
        </w:numPr>
        <w:spacing w:after="240"/>
        <w:contextualSpacing w:val="0"/>
      </w:pPr>
      <w:r w:rsidRPr="00643742">
        <w:t>If the district has a CDE-approved WEE Plan, submit a statement that includes the appr</w:t>
      </w:r>
      <w:r w:rsidR="00537E50">
        <w:t>oval date.</w:t>
      </w:r>
    </w:p>
    <w:p w14:paraId="12967C17" w14:textId="18D68582" w:rsidR="00201A33" w:rsidRDefault="00643742" w:rsidP="00C64386">
      <w:pPr>
        <w:pStyle w:val="ListParagraph"/>
        <w:numPr>
          <w:ilvl w:val="0"/>
          <w:numId w:val="38"/>
        </w:numPr>
        <w:spacing w:after="240"/>
        <w:contextualSpacing w:val="0"/>
      </w:pPr>
      <w:r w:rsidRPr="00643742">
        <w:t xml:space="preserve">If the district does not have a CDE-approved WEE Plan, information about WEE is available on the CDE WEE </w:t>
      </w:r>
      <w:r w:rsidR="00537E50">
        <w:t>w</w:t>
      </w:r>
      <w:r w:rsidRPr="00643742">
        <w:t xml:space="preserve">eb page at </w:t>
      </w:r>
      <w:hyperlink r:id="rId15" w:tooltip="CDE Work Experience Education web page" w:history="1">
        <w:r w:rsidR="000F1829" w:rsidRPr="006322D1">
          <w:rPr>
            <w:rStyle w:val="Hyperlink"/>
          </w:rPr>
          <w:t>https://www.cde.ca.gov/ci/ct/we/</w:t>
        </w:r>
      </w:hyperlink>
      <w:r w:rsidR="000F1829">
        <w:t>.</w:t>
      </w:r>
      <w:r w:rsidRPr="00643742">
        <w:t xml:space="preserve"> For more information regarding WEE or to request that an application be emailed to you, please contact Erle Hall, Education Programs </w:t>
      </w:r>
      <w:r w:rsidR="00C54BFE">
        <w:t>Consultant</w:t>
      </w:r>
      <w:r w:rsidRPr="00643742">
        <w:t xml:space="preserve">, Career Technical Education Leadership and Instructional Support Office by email at </w:t>
      </w:r>
      <w:hyperlink r:id="rId16" w:history="1">
        <w:r w:rsidR="000F1829" w:rsidRPr="006322D1">
          <w:rPr>
            <w:rStyle w:val="Hyperlink"/>
          </w:rPr>
          <w:t>ehall@cde.ca.gov</w:t>
        </w:r>
      </w:hyperlink>
      <w:r w:rsidR="000F1829">
        <w:t xml:space="preserve">. </w:t>
      </w:r>
      <w:r w:rsidRPr="00643742">
        <w:t xml:space="preserve">Submit a </w:t>
      </w:r>
      <w:r w:rsidRPr="00643742">
        <w:lastRenderedPageBreak/>
        <w:t>completed application and proposed plan with a cover letter requesting approval to:</w:t>
      </w:r>
    </w:p>
    <w:p w14:paraId="322333EE" w14:textId="77777777" w:rsidR="00201A33" w:rsidRDefault="00643742" w:rsidP="00B9292D">
      <w:pPr>
        <w:pStyle w:val="ListParagraph"/>
        <w:ind w:left="1800" w:hanging="360"/>
        <w:contextualSpacing w:val="0"/>
        <w:jc w:val="center"/>
      </w:pPr>
      <w:r w:rsidRPr="00643742">
        <w:t xml:space="preserve">Erle Hall, Education Programs </w:t>
      </w:r>
      <w:r w:rsidR="00C54BFE">
        <w:t>Consultant</w:t>
      </w:r>
    </w:p>
    <w:p w14:paraId="0B8C066F" w14:textId="77777777" w:rsidR="00201A33" w:rsidRDefault="00643742" w:rsidP="00B9292D">
      <w:pPr>
        <w:pStyle w:val="ListParagraph"/>
        <w:ind w:left="1800" w:hanging="360"/>
        <w:contextualSpacing w:val="0"/>
        <w:jc w:val="center"/>
      </w:pPr>
      <w:r w:rsidRPr="00C54BFE">
        <w:t>Career Technical Education Leadership Office</w:t>
      </w:r>
    </w:p>
    <w:p w14:paraId="15DF830E" w14:textId="77777777" w:rsidR="00201A33" w:rsidRDefault="00643742" w:rsidP="00B9292D">
      <w:pPr>
        <w:pStyle w:val="ListParagraph"/>
        <w:ind w:left="1800" w:hanging="360"/>
        <w:contextualSpacing w:val="0"/>
        <w:jc w:val="center"/>
      </w:pPr>
      <w:r w:rsidRPr="00643742">
        <w:t>California Department of Education</w:t>
      </w:r>
    </w:p>
    <w:p w14:paraId="3AB36270" w14:textId="77777777" w:rsidR="00201A33" w:rsidRDefault="00643742" w:rsidP="00B9292D">
      <w:pPr>
        <w:pStyle w:val="ListParagraph"/>
        <w:ind w:left="1800" w:hanging="360"/>
        <w:contextualSpacing w:val="0"/>
        <w:jc w:val="center"/>
      </w:pPr>
      <w:r w:rsidRPr="00643742">
        <w:t>1430 N Street, Suite 4202</w:t>
      </w:r>
    </w:p>
    <w:p w14:paraId="0ED43EED" w14:textId="77777777" w:rsidR="00643742" w:rsidRPr="00643742" w:rsidRDefault="00643742" w:rsidP="00B9292D">
      <w:pPr>
        <w:pStyle w:val="ListParagraph"/>
        <w:spacing w:after="240"/>
        <w:ind w:left="1800" w:hanging="360"/>
        <w:contextualSpacing w:val="0"/>
        <w:jc w:val="center"/>
      </w:pPr>
      <w:r w:rsidRPr="00643742">
        <w:t>Sacramento, CA 95814-5901</w:t>
      </w:r>
    </w:p>
    <w:p w14:paraId="7F7ED493" w14:textId="77777777" w:rsidR="00643742" w:rsidRPr="00643742" w:rsidRDefault="00643742" w:rsidP="00B9292D">
      <w:pPr>
        <w:pStyle w:val="ListParagraph"/>
        <w:numPr>
          <w:ilvl w:val="0"/>
          <w:numId w:val="49"/>
        </w:numPr>
        <w:spacing w:after="240"/>
        <w:contextualSpacing w:val="0"/>
      </w:pPr>
      <w:r w:rsidRPr="00643742">
        <w:t xml:space="preserve">Include the </w:t>
      </w:r>
      <w:r w:rsidRPr="00B9292D">
        <w:rPr>
          <w:b/>
        </w:rPr>
        <w:t>approved plan statement or a copy of the cover letter</w:t>
      </w:r>
      <w:r w:rsidRPr="00643742">
        <w:t xml:space="preserve"> requesting approval of the proposed plan with the </w:t>
      </w:r>
      <w:r w:rsidRPr="00B9292D">
        <w:rPr>
          <w:b/>
        </w:rPr>
        <w:t>Application to Establish a New Continuation High School</w:t>
      </w:r>
      <w:r w:rsidRPr="00643742">
        <w:t>.</w:t>
      </w:r>
    </w:p>
    <w:p w14:paraId="3FADFA5F" w14:textId="77777777" w:rsidR="00201A33" w:rsidRDefault="00643742" w:rsidP="00E62528">
      <w:pPr>
        <w:pStyle w:val="ListParagraph"/>
        <w:numPr>
          <w:ilvl w:val="0"/>
          <w:numId w:val="47"/>
        </w:numPr>
        <w:spacing w:after="240"/>
        <w:contextualSpacing w:val="0"/>
      </w:pPr>
      <w:r w:rsidRPr="00E62528">
        <w:rPr>
          <w:b/>
        </w:rPr>
        <w:t>Attendance Accounting For</w:t>
      </w:r>
      <w:r w:rsidR="00E62528" w:rsidRPr="00E62528">
        <w:rPr>
          <w:b/>
        </w:rPr>
        <w:t>m:</w:t>
      </w:r>
      <w:r w:rsidR="00E62528">
        <w:t xml:space="preserve"> </w:t>
      </w:r>
      <w:r w:rsidRPr="00643742">
        <w:t xml:space="preserve">Identify a form to be used for period and monthly attendance accounting. Submit the proposed form with a </w:t>
      </w:r>
      <w:r w:rsidRPr="0034741B">
        <w:t>cover letter</w:t>
      </w:r>
      <w:r w:rsidRPr="00643742">
        <w:t xml:space="preserve"> requesting CDE approval </w:t>
      </w:r>
      <w:r w:rsidR="005D7B92">
        <w:t>to:</w:t>
      </w:r>
    </w:p>
    <w:p w14:paraId="106AE8CE" w14:textId="77777777" w:rsidR="00201A33" w:rsidRDefault="00537941" w:rsidP="00B9292D">
      <w:pPr>
        <w:pStyle w:val="ListParagraph"/>
        <w:tabs>
          <w:tab w:val="left" w:pos="9270"/>
        </w:tabs>
        <w:contextualSpacing w:val="0"/>
        <w:jc w:val="center"/>
      </w:pPr>
      <w:r>
        <w:t>Ruthann Munsterman</w:t>
      </w:r>
      <w:r w:rsidR="00643742" w:rsidRPr="00643742">
        <w:t>, Education Fiscal Services Consultant</w:t>
      </w:r>
    </w:p>
    <w:p w14:paraId="7071D597" w14:textId="77777777" w:rsidR="00201A33" w:rsidRDefault="00643742" w:rsidP="00B9292D">
      <w:pPr>
        <w:pStyle w:val="ListParagraph"/>
        <w:tabs>
          <w:tab w:val="left" w:pos="9270"/>
        </w:tabs>
        <w:contextualSpacing w:val="0"/>
        <w:jc w:val="center"/>
      </w:pPr>
      <w:r w:rsidRPr="00643742">
        <w:t>School Fiscal Services Division</w:t>
      </w:r>
    </w:p>
    <w:p w14:paraId="5A1BE8E1" w14:textId="77777777" w:rsidR="00201A33" w:rsidRDefault="00643742" w:rsidP="00B9292D">
      <w:pPr>
        <w:pStyle w:val="ListParagraph"/>
        <w:tabs>
          <w:tab w:val="left" w:pos="9270"/>
        </w:tabs>
        <w:contextualSpacing w:val="0"/>
        <w:jc w:val="center"/>
      </w:pPr>
      <w:r w:rsidRPr="00643742">
        <w:t>California Department of Education</w:t>
      </w:r>
    </w:p>
    <w:p w14:paraId="7BC1F6A5" w14:textId="77777777" w:rsidR="00201A33" w:rsidRDefault="00643742" w:rsidP="00B9292D">
      <w:pPr>
        <w:pStyle w:val="ListParagraph"/>
        <w:tabs>
          <w:tab w:val="left" w:pos="9270"/>
        </w:tabs>
        <w:contextualSpacing w:val="0"/>
        <w:jc w:val="center"/>
      </w:pPr>
      <w:r w:rsidRPr="00643742">
        <w:t>1430 N Street</w:t>
      </w:r>
      <w:r w:rsidR="00184A18">
        <w:t>, Suite 3800</w:t>
      </w:r>
    </w:p>
    <w:p w14:paraId="5B202242" w14:textId="77777777" w:rsidR="00643742" w:rsidRPr="00643742" w:rsidRDefault="00643742" w:rsidP="002D3DC5">
      <w:pPr>
        <w:pStyle w:val="ListParagraph"/>
        <w:tabs>
          <w:tab w:val="left" w:pos="9270"/>
        </w:tabs>
        <w:spacing w:after="240"/>
        <w:contextualSpacing w:val="0"/>
        <w:jc w:val="center"/>
      </w:pPr>
      <w:r w:rsidRPr="00643742">
        <w:t>Sacramento, CA 95814-5901</w:t>
      </w:r>
    </w:p>
    <w:p w14:paraId="7ACF23CD" w14:textId="77777777" w:rsidR="00643742" w:rsidRDefault="00643742" w:rsidP="00B9292D">
      <w:pPr>
        <w:tabs>
          <w:tab w:val="left" w:pos="990"/>
        </w:tabs>
        <w:spacing w:after="240"/>
        <w:ind w:left="720"/>
      </w:pPr>
      <w:r w:rsidRPr="00643742">
        <w:t xml:space="preserve">Include </w:t>
      </w:r>
      <w:r w:rsidRPr="002D3DC5">
        <w:t xml:space="preserve">a </w:t>
      </w:r>
      <w:r w:rsidRPr="002D3DC5">
        <w:rPr>
          <w:b/>
        </w:rPr>
        <w:t>copy</w:t>
      </w:r>
      <w:r w:rsidRPr="00857F08">
        <w:rPr>
          <w:b/>
        </w:rPr>
        <w:t xml:space="preserve"> </w:t>
      </w:r>
      <w:r w:rsidRPr="002D3DC5">
        <w:t>of the</w:t>
      </w:r>
      <w:r w:rsidRPr="00857F08">
        <w:rPr>
          <w:b/>
        </w:rPr>
        <w:t xml:space="preserve"> cover letter</w:t>
      </w:r>
      <w:r w:rsidRPr="00643742">
        <w:t xml:space="preserve"> with the </w:t>
      </w:r>
      <w:r w:rsidRPr="000F1829">
        <w:rPr>
          <w:b/>
        </w:rPr>
        <w:t>Application to Establish a New Continuation High School</w:t>
      </w:r>
      <w:r w:rsidR="00137822">
        <w:t>.</w:t>
      </w:r>
    </w:p>
    <w:p w14:paraId="779D69E7" w14:textId="77777777" w:rsidR="00643742" w:rsidRPr="00643742" w:rsidRDefault="00643742" w:rsidP="002D3DC5">
      <w:pPr>
        <w:spacing w:after="240"/>
        <w:ind w:left="720"/>
      </w:pPr>
      <w:r w:rsidRPr="00643742">
        <w:t xml:space="preserve">For information and questions about the attendance accounting form, please contact </w:t>
      </w:r>
      <w:r w:rsidR="00537941">
        <w:t>Ruthann Munsterman</w:t>
      </w:r>
      <w:r w:rsidRPr="00643742">
        <w:t>, Education Fiscal Services Consultant, School Fiscal Services Di</w:t>
      </w:r>
      <w:r w:rsidR="00537941">
        <w:t>vision, by phone at 916-324-6178</w:t>
      </w:r>
      <w:r w:rsidRPr="00643742">
        <w:t xml:space="preserve"> or by email at </w:t>
      </w:r>
      <w:hyperlink r:id="rId17" w:history="1">
        <w:r w:rsidR="000F1829" w:rsidRPr="006322D1">
          <w:rPr>
            <w:rStyle w:val="Hyperlink"/>
          </w:rPr>
          <w:t>rmunsterman@cde.ca.gov</w:t>
        </w:r>
      </w:hyperlink>
      <w:r w:rsidR="00462EFC">
        <w:t>.</w:t>
      </w:r>
    </w:p>
    <w:p w14:paraId="6CF4BBA0" w14:textId="13250FBD" w:rsidR="00CD7198" w:rsidRDefault="008151C8" w:rsidP="00E62528">
      <w:pPr>
        <w:pStyle w:val="ListParagraph"/>
        <w:numPr>
          <w:ilvl w:val="0"/>
          <w:numId w:val="47"/>
        </w:numPr>
        <w:spacing w:after="240"/>
      </w:pPr>
      <w:r w:rsidRPr="00E62528">
        <w:rPr>
          <w:b/>
        </w:rPr>
        <w:t>County-District-School</w:t>
      </w:r>
      <w:r w:rsidR="00643742" w:rsidRPr="00E62528">
        <w:rPr>
          <w:b/>
        </w:rPr>
        <w:t xml:space="preserve"> Code</w:t>
      </w:r>
      <w:r w:rsidR="00E62528" w:rsidRPr="00E62528">
        <w:rPr>
          <w:b/>
        </w:rPr>
        <w:t>:</w:t>
      </w:r>
      <w:r w:rsidR="00E62528">
        <w:t xml:space="preserve"> </w:t>
      </w:r>
      <w:r w:rsidR="00643742" w:rsidRPr="00643742">
        <w:t xml:space="preserve">Each new continuation high school must be named and issued a </w:t>
      </w:r>
      <w:r>
        <w:t>14-digit C</w:t>
      </w:r>
      <w:r w:rsidR="00643742" w:rsidRPr="00643742">
        <w:t xml:space="preserve">DS code. The </w:t>
      </w:r>
      <w:r w:rsidR="007C7747" w:rsidRPr="00EF11C4">
        <w:rPr>
          <w:b/>
        </w:rPr>
        <w:t xml:space="preserve">online </w:t>
      </w:r>
      <w:r w:rsidR="00F614C5">
        <w:t>a</w:t>
      </w:r>
      <w:r w:rsidR="00643742" w:rsidRPr="00643742">
        <w:t xml:space="preserve">pplication for a CDS </w:t>
      </w:r>
      <w:r w:rsidR="00575453">
        <w:t>c</w:t>
      </w:r>
      <w:r w:rsidR="00643742" w:rsidRPr="00643742">
        <w:t xml:space="preserve">ode is available </w:t>
      </w:r>
      <w:r w:rsidR="007C7747">
        <w:t xml:space="preserve">on </w:t>
      </w:r>
      <w:r w:rsidR="00643742" w:rsidRPr="00643742">
        <w:t xml:space="preserve">the </w:t>
      </w:r>
      <w:r w:rsidR="007C7747">
        <w:t>Application for a CDS Code Instructions</w:t>
      </w:r>
      <w:r w:rsidR="00537E50">
        <w:t xml:space="preserve"> w</w:t>
      </w:r>
      <w:r w:rsidR="00643742" w:rsidRPr="00643742">
        <w:t>eb page at</w:t>
      </w:r>
      <w:r w:rsidR="007C7747">
        <w:t xml:space="preserve"> </w:t>
      </w:r>
      <w:hyperlink r:id="rId18" w:tooltip="CDE Application for a CDS Code Instructions web page" w:history="1">
        <w:r w:rsidR="007C7747" w:rsidRPr="00F244C3">
          <w:rPr>
            <w:rStyle w:val="Hyperlink"/>
          </w:rPr>
          <w:t>https://www.cde.ca.gov/ds/si/ds/cdsappinstructions.asp</w:t>
        </w:r>
      </w:hyperlink>
      <w:r w:rsidR="007C7747" w:rsidRPr="00F614C5">
        <w:t>.</w:t>
      </w:r>
    </w:p>
    <w:p w14:paraId="03CEDAF2" w14:textId="77777777" w:rsidR="006E7BC1" w:rsidRDefault="007C7747" w:rsidP="00B9292D">
      <w:pPr>
        <w:spacing w:after="240"/>
        <w:ind w:left="720"/>
      </w:pPr>
      <w:r>
        <w:t>After submitting your application, you will receive an email containing a confirmation number, links to the application summary and upload pages, and further instructions on how to complete the application process.</w:t>
      </w:r>
    </w:p>
    <w:p w14:paraId="31B22618" w14:textId="77777777" w:rsidR="00643742" w:rsidRPr="00643742" w:rsidRDefault="00643742" w:rsidP="00B9292D">
      <w:pPr>
        <w:spacing w:after="240"/>
        <w:ind w:left="720"/>
      </w:pPr>
      <w:r w:rsidRPr="00643742">
        <w:t xml:space="preserve">Include </w:t>
      </w:r>
      <w:r w:rsidRPr="00EF11C4">
        <w:rPr>
          <w:b/>
        </w:rPr>
        <w:t>a</w:t>
      </w:r>
      <w:r w:rsidRPr="00643742">
        <w:t xml:space="preserve"> </w:t>
      </w:r>
      <w:r w:rsidRPr="00EF11C4">
        <w:rPr>
          <w:b/>
        </w:rPr>
        <w:t>copy of the cover letter</w:t>
      </w:r>
      <w:r w:rsidRPr="00643742">
        <w:t xml:space="preserve"> in the </w:t>
      </w:r>
      <w:r w:rsidRPr="00EF11C4">
        <w:rPr>
          <w:b/>
        </w:rPr>
        <w:t>Application to Establish a New Continuation High School</w:t>
      </w:r>
      <w:r w:rsidRPr="00643742">
        <w:t>.</w:t>
      </w:r>
    </w:p>
    <w:p w14:paraId="1A6C38B1" w14:textId="2BAFDFB6" w:rsidR="00643742" w:rsidRPr="00643742" w:rsidRDefault="00643742" w:rsidP="00B9292D">
      <w:pPr>
        <w:spacing w:after="240"/>
        <w:ind w:left="720"/>
      </w:pPr>
      <w:bookmarkStart w:id="15" w:name="_Hlk66720462"/>
      <w:r w:rsidRPr="00643742">
        <w:t>For information and questions about requesting a CDS code, please contact the CDS Adminis</w:t>
      </w:r>
      <w:r w:rsidR="00032F46">
        <w:t>trator by phone at 916-327-4014</w:t>
      </w:r>
      <w:r w:rsidR="00A314B3">
        <w:t xml:space="preserve"> or </w:t>
      </w:r>
      <w:r w:rsidR="00894515">
        <w:t xml:space="preserve">by </w:t>
      </w:r>
      <w:r w:rsidR="00A314B3">
        <w:t xml:space="preserve">email at </w:t>
      </w:r>
      <w:hyperlink r:id="rId19" w:history="1">
        <w:r w:rsidR="00200116">
          <w:rPr>
            <w:rStyle w:val="Hyperlink"/>
          </w:rPr>
          <w:t>cdsadmin@cde.ca.gov</w:t>
        </w:r>
      </w:hyperlink>
      <w:r w:rsidR="00032F46" w:rsidRPr="00F614C5">
        <w:t>.</w:t>
      </w:r>
      <w:bookmarkEnd w:id="15"/>
    </w:p>
    <w:p w14:paraId="44C7AD33" w14:textId="77777777" w:rsidR="00643742" w:rsidRPr="00643742" w:rsidRDefault="00643742" w:rsidP="00E62528">
      <w:pPr>
        <w:pStyle w:val="ListParagraph"/>
        <w:numPr>
          <w:ilvl w:val="0"/>
          <w:numId w:val="47"/>
        </w:numPr>
        <w:spacing w:after="240"/>
        <w:contextualSpacing w:val="0"/>
      </w:pPr>
      <w:bookmarkStart w:id="16" w:name="_Hlk66720649"/>
      <w:r w:rsidRPr="00E62528">
        <w:rPr>
          <w:b/>
        </w:rPr>
        <w:t>Facility Certification</w:t>
      </w:r>
      <w:r w:rsidR="00E62528" w:rsidRPr="00E62528">
        <w:rPr>
          <w:b/>
        </w:rPr>
        <w:t>:</w:t>
      </w:r>
      <w:r w:rsidR="00E62528">
        <w:t xml:space="preserve"> </w:t>
      </w:r>
      <w:bookmarkEnd w:id="16"/>
      <w:r w:rsidRPr="00643742">
        <w:t>Educational facilities for continuation high school sites must meet all the standards required by the Field Act and related regulations for school site selections (</w:t>
      </w:r>
      <w:r w:rsidRPr="00952B17">
        <w:rPr>
          <w:i/>
        </w:rPr>
        <w:t>EC</w:t>
      </w:r>
      <w:r w:rsidRPr="00643742">
        <w:t xml:space="preserve"> Section 17280 et. sec.; </w:t>
      </w:r>
      <w:r w:rsidR="005D7B92" w:rsidRPr="00952B17">
        <w:rPr>
          <w:i/>
        </w:rPr>
        <w:t>CCR</w:t>
      </w:r>
      <w:r w:rsidRPr="00643742">
        <w:t>, Title 24).</w:t>
      </w:r>
    </w:p>
    <w:p w14:paraId="3B4C61A2" w14:textId="483DB90B" w:rsidR="001E3CC7" w:rsidRDefault="00643742" w:rsidP="00952B17">
      <w:pPr>
        <w:pStyle w:val="ListParagraph"/>
        <w:numPr>
          <w:ilvl w:val="0"/>
          <w:numId w:val="42"/>
        </w:numPr>
        <w:spacing w:after="240"/>
        <w:contextualSpacing w:val="0"/>
      </w:pPr>
      <w:r w:rsidRPr="00643742">
        <w:lastRenderedPageBreak/>
        <w:t xml:space="preserve">If the facility for the proposed new continuation high school has been certified by the </w:t>
      </w:r>
      <w:r w:rsidR="00CC28AB">
        <w:t>Division of State Architect (DSA)</w:t>
      </w:r>
      <w:r w:rsidRPr="00643742">
        <w:t>, submit</w:t>
      </w:r>
      <w:r w:rsidR="005D7B92">
        <w:t xml:space="preserve"> evidence of the certification.</w:t>
      </w:r>
    </w:p>
    <w:p w14:paraId="7C4A5119" w14:textId="02F0B6A3" w:rsidR="00643742" w:rsidRPr="00643742" w:rsidRDefault="00643742" w:rsidP="00952B17">
      <w:pPr>
        <w:pStyle w:val="ListParagraph"/>
        <w:numPr>
          <w:ilvl w:val="0"/>
          <w:numId w:val="42"/>
        </w:numPr>
        <w:spacing w:after="240"/>
        <w:contextualSpacing w:val="0"/>
      </w:pPr>
      <w:r w:rsidRPr="00643742">
        <w:t xml:space="preserve">If the facility has not been certified, submit </w:t>
      </w:r>
      <w:r w:rsidR="00CC28AB">
        <w:t>an application and architectural plans</w:t>
      </w:r>
      <w:r w:rsidRPr="00643742">
        <w:t xml:space="preserve"> to: </w:t>
      </w:r>
    </w:p>
    <w:p w14:paraId="513D4C5D" w14:textId="4A987446" w:rsidR="00643742" w:rsidRPr="00643742" w:rsidRDefault="00643742" w:rsidP="00B9292D">
      <w:pPr>
        <w:pStyle w:val="ListParagraph"/>
        <w:ind w:left="1800" w:hanging="360"/>
        <w:contextualSpacing w:val="0"/>
        <w:jc w:val="center"/>
      </w:pPr>
      <w:r w:rsidRPr="00643742">
        <w:t>Division</w:t>
      </w:r>
      <w:r w:rsidR="001F0CD3">
        <w:t xml:space="preserve"> of State Architect</w:t>
      </w:r>
    </w:p>
    <w:p w14:paraId="37A775BC" w14:textId="55B18FA6" w:rsidR="00643742" w:rsidRPr="00643742" w:rsidRDefault="00643742" w:rsidP="00B9292D">
      <w:pPr>
        <w:pStyle w:val="ListParagraph"/>
        <w:ind w:left="1800" w:hanging="360"/>
        <w:contextualSpacing w:val="0"/>
        <w:jc w:val="center"/>
      </w:pPr>
      <w:r w:rsidRPr="00643742">
        <w:t xml:space="preserve">California Department of </w:t>
      </w:r>
      <w:r w:rsidR="001F0CD3">
        <w:t>General Services</w:t>
      </w:r>
    </w:p>
    <w:p w14:paraId="2E5C80FE" w14:textId="227BC950" w:rsidR="00643742" w:rsidRPr="00643742" w:rsidRDefault="00643742" w:rsidP="00B9292D">
      <w:pPr>
        <w:pStyle w:val="ListParagraph"/>
        <w:ind w:left="1800" w:hanging="360"/>
        <w:contextualSpacing w:val="0"/>
        <w:jc w:val="center"/>
      </w:pPr>
      <w:r w:rsidRPr="00643742">
        <w:t>1</w:t>
      </w:r>
      <w:r w:rsidR="001F0CD3">
        <w:t>102 Q Street</w:t>
      </w:r>
      <w:r w:rsidRPr="00643742">
        <w:t xml:space="preserve">, Suite </w:t>
      </w:r>
      <w:r w:rsidR="001F0CD3">
        <w:t>5100</w:t>
      </w:r>
    </w:p>
    <w:p w14:paraId="2DCD65FE" w14:textId="0CD78966" w:rsidR="00643742" w:rsidRPr="00643742" w:rsidRDefault="00C87AF4" w:rsidP="00B9292D">
      <w:pPr>
        <w:pStyle w:val="ListParagraph"/>
        <w:spacing w:after="240"/>
        <w:ind w:left="1800" w:hanging="360"/>
        <w:contextualSpacing w:val="0"/>
        <w:jc w:val="center"/>
      </w:pPr>
      <w:r>
        <w:t>Sacramento, CA 9581</w:t>
      </w:r>
      <w:r w:rsidR="001F0CD3">
        <w:t>1</w:t>
      </w:r>
    </w:p>
    <w:p w14:paraId="3BCE9352" w14:textId="03919AB4" w:rsidR="00643742" w:rsidRPr="00643742" w:rsidRDefault="00643742" w:rsidP="002D3DC5">
      <w:pPr>
        <w:spacing w:after="240"/>
        <w:ind w:left="720"/>
      </w:pPr>
      <w:bookmarkStart w:id="17" w:name="_Hlk66720749"/>
      <w:r w:rsidRPr="00643742">
        <w:t xml:space="preserve">Include </w:t>
      </w:r>
      <w:r w:rsidRPr="00EF11C4">
        <w:rPr>
          <w:b/>
        </w:rPr>
        <w:t xml:space="preserve">evidence of </w:t>
      </w:r>
      <w:r w:rsidR="001F0CD3">
        <w:rPr>
          <w:b/>
        </w:rPr>
        <w:t xml:space="preserve">DSA approval </w:t>
      </w:r>
      <w:r w:rsidRPr="0048297A">
        <w:rPr>
          <w:b/>
        </w:rPr>
        <w:t>certification or a copy of the letter</w:t>
      </w:r>
      <w:r w:rsidRPr="0048297A">
        <w:t xml:space="preserve"> requesting </w:t>
      </w:r>
      <w:r w:rsidR="001F0CD3" w:rsidRPr="001C1174">
        <w:t xml:space="preserve">DSA approval </w:t>
      </w:r>
      <w:r w:rsidRPr="001C1174">
        <w:t>certification</w:t>
      </w:r>
      <w:r w:rsidRPr="00643742">
        <w:t xml:space="preserve"> in the </w:t>
      </w:r>
      <w:r w:rsidRPr="00AC4D81">
        <w:rPr>
          <w:b/>
        </w:rPr>
        <w:t>Application to Establish a New Continuation High School</w:t>
      </w:r>
      <w:r w:rsidR="001D166D" w:rsidRPr="007F36B5">
        <w:t>.</w:t>
      </w:r>
    </w:p>
    <w:bookmarkEnd w:id="17"/>
    <w:p w14:paraId="7EF686A7" w14:textId="1A997941" w:rsidR="009C3DED" w:rsidRPr="008D46DD" w:rsidRDefault="00643742" w:rsidP="002D3DC5">
      <w:pPr>
        <w:spacing w:after="240"/>
        <w:ind w:left="720"/>
      </w:pPr>
      <w:r w:rsidRPr="008D46DD">
        <w:t xml:space="preserve">For information and questions about school facilities, please contact </w:t>
      </w:r>
      <w:r w:rsidR="0002684F">
        <w:t xml:space="preserve">John Gordon, </w:t>
      </w:r>
      <w:r w:rsidR="00003576">
        <w:t>Education Administrator I,</w:t>
      </w:r>
      <w:r w:rsidRPr="00B00DDA">
        <w:t xml:space="preserve"> </w:t>
      </w:r>
      <w:r w:rsidR="00003576" w:rsidRPr="00003576">
        <w:t>Facilities Planning Field Operations</w:t>
      </w:r>
      <w:r w:rsidR="00003576">
        <w:t xml:space="preserve"> Office,</w:t>
      </w:r>
      <w:r w:rsidRPr="00B00DDA">
        <w:t xml:space="preserve"> by phone at </w:t>
      </w:r>
      <w:r w:rsidR="008D46DD" w:rsidRPr="002D3DC5">
        <w:rPr>
          <w:bCs/>
          <w:lang w:val="en"/>
        </w:rPr>
        <w:t>916-32</w:t>
      </w:r>
      <w:r w:rsidR="00003576">
        <w:rPr>
          <w:bCs/>
          <w:lang w:val="en"/>
        </w:rPr>
        <w:t>3</w:t>
      </w:r>
      <w:r w:rsidR="008D46DD" w:rsidRPr="002D3DC5">
        <w:rPr>
          <w:bCs/>
          <w:lang w:val="en"/>
        </w:rPr>
        <w:t>-</w:t>
      </w:r>
      <w:r w:rsidR="00003576">
        <w:rPr>
          <w:bCs/>
          <w:lang w:val="en"/>
        </w:rPr>
        <w:t>0575</w:t>
      </w:r>
      <w:r w:rsidR="004C5047" w:rsidRPr="002D3DC5">
        <w:rPr>
          <w:b/>
          <w:bCs/>
          <w:lang w:val="en"/>
        </w:rPr>
        <w:t xml:space="preserve"> </w:t>
      </w:r>
      <w:r w:rsidRPr="008D46DD">
        <w:t xml:space="preserve">or by email at </w:t>
      </w:r>
      <w:hyperlink r:id="rId20" w:history="1">
        <w:r w:rsidR="00003576" w:rsidRPr="00C92407">
          <w:rPr>
            <w:rStyle w:val="Hyperlink"/>
          </w:rPr>
          <w:t>jgordon@cde.ca.gov</w:t>
        </w:r>
      </w:hyperlink>
      <w:r w:rsidR="00003576">
        <w:t xml:space="preserve">. </w:t>
      </w:r>
    </w:p>
    <w:p w14:paraId="5298BB03" w14:textId="77777777" w:rsidR="00ED4455" w:rsidRDefault="00ED4455" w:rsidP="00E62528">
      <w:pPr>
        <w:pStyle w:val="ListParagraph"/>
        <w:numPr>
          <w:ilvl w:val="0"/>
          <w:numId w:val="47"/>
        </w:numPr>
        <w:spacing w:after="240"/>
        <w:contextualSpacing w:val="0"/>
      </w:pPr>
      <w:r w:rsidRPr="00E62528">
        <w:rPr>
          <w:b/>
        </w:rPr>
        <w:t>New</w:t>
      </w:r>
      <w:r>
        <w:t xml:space="preserve"> </w:t>
      </w:r>
      <w:r w:rsidRPr="00E62528">
        <w:rPr>
          <w:b/>
        </w:rPr>
        <w:t>Continuation High School Information Form</w:t>
      </w:r>
      <w:r w:rsidR="00AC4D81">
        <w:rPr>
          <w:b/>
        </w:rPr>
        <w:t xml:space="preserve"> (Attachment 2)</w:t>
      </w:r>
      <w:r w:rsidR="00E62528" w:rsidRPr="00E62528">
        <w:rPr>
          <w:b/>
        </w:rPr>
        <w:t>:</w:t>
      </w:r>
      <w:r w:rsidR="00E62528">
        <w:t xml:space="preserve"> </w:t>
      </w:r>
      <w:r>
        <w:t>Provide all of the information requested on the form</w:t>
      </w:r>
      <w:r w:rsidR="005B1225">
        <w:t>, if applicable</w:t>
      </w:r>
      <w:r>
        <w:t>.</w:t>
      </w:r>
    </w:p>
    <w:p w14:paraId="484B5627" w14:textId="77777777" w:rsidR="00354FC1" w:rsidRDefault="00ED4455" w:rsidP="00F84F22">
      <w:pPr>
        <w:pStyle w:val="ListParagraph"/>
        <w:numPr>
          <w:ilvl w:val="0"/>
          <w:numId w:val="47"/>
        </w:numPr>
        <w:spacing w:after="240"/>
        <w:contextualSpacing w:val="0"/>
      </w:pPr>
      <w:r w:rsidRPr="00806183">
        <w:rPr>
          <w:b/>
        </w:rPr>
        <w:t>Staffing Configuration Form</w:t>
      </w:r>
      <w:r w:rsidR="00AC4D81">
        <w:rPr>
          <w:b/>
        </w:rPr>
        <w:t xml:space="preserve"> (Attachment 3)</w:t>
      </w:r>
      <w:r w:rsidR="00E62528" w:rsidRPr="00806183">
        <w:rPr>
          <w:b/>
        </w:rPr>
        <w:t>:</w:t>
      </w:r>
      <w:r w:rsidR="00E62528">
        <w:t xml:space="preserve"> </w:t>
      </w:r>
      <w:r>
        <w:t xml:space="preserve">Provide all of the information requested on the </w:t>
      </w:r>
      <w:r w:rsidR="005B1225">
        <w:t>form, if applicable.</w:t>
      </w:r>
      <w:bookmarkStart w:id="18" w:name="_Toc23488790"/>
    </w:p>
    <w:p w14:paraId="0D34FDDF" w14:textId="77777777" w:rsidR="00354FC1" w:rsidRDefault="00354FC1" w:rsidP="00354FC1">
      <w:pPr>
        <w:spacing w:after="240"/>
        <w:ind w:left="360"/>
        <w:sectPr w:rsidR="00354FC1" w:rsidSect="002962EB">
          <w:headerReference w:type="default" r:id="rId21"/>
          <w:footnotePr>
            <w:pos w:val="beneathText"/>
            <w:numRestart w:val="eachSect"/>
          </w:footnotePr>
          <w:pgSz w:w="12240" w:h="15840"/>
          <w:pgMar w:top="1008" w:right="1440" w:bottom="864" w:left="1440" w:header="720" w:footer="720" w:gutter="0"/>
          <w:cols w:space="720"/>
          <w:docGrid w:linePitch="360"/>
        </w:sectPr>
      </w:pPr>
    </w:p>
    <w:p w14:paraId="44FC1679" w14:textId="77777777" w:rsidR="00C6764D" w:rsidRPr="00E5572D" w:rsidRDefault="00C6764D" w:rsidP="00354FC1">
      <w:pPr>
        <w:pStyle w:val="Heading2"/>
      </w:pPr>
      <w:bookmarkStart w:id="19" w:name="_Toc51241929"/>
      <w:r w:rsidRPr="00E5572D">
        <w:lastRenderedPageBreak/>
        <w:t xml:space="preserve">Sample District Superintendent </w:t>
      </w:r>
      <w:sdt>
        <w:sdtPr>
          <w:id w:val="367717394"/>
          <w:docPartObj>
            <w:docPartGallery w:val="Watermarks"/>
          </w:docPartObj>
        </w:sdtPr>
        <w:sdtEndPr/>
        <w:sdtContent/>
      </w:sdt>
      <w:r w:rsidRPr="00E5572D">
        <w:t>Cover Letter</w:t>
      </w:r>
      <w:bookmarkEnd w:id="19"/>
    </w:p>
    <w:p w14:paraId="15F6FE38" w14:textId="356990E7" w:rsidR="00C6764D" w:rsidRPr="005D7B92" w:rsidRDefault="003A2D11" w:rsidP="002D3DC5">
      <w:pPr>
        <w:spacing w:before="360" w:after="360"/>
        <w:jc w:val="center"/>
      </w:pPr>
      <w:r>
        <w:t>Ma</w:t>
      </w:r>
      <w:r w:rsidR="007A7814">
        <w:t>y</w:t>
      </w:r>
      <w:r>
        <w:t xml:space="preserve"> </w:t>
      </w:r>
      <w:r w:rsidR="007A7814">
        <w:t>24</w:t>
      </w:r>
      <w:r w:rsidR="00C6764D" w:rsidRPr="005D7B92">
        <w:t>, 20</w:t>
      </w:r>
      <w:r w:rsidR="00C6764D">
        <w:t>2</w:t>
      </w:r>
      <w:r w:rsidR="007A7814">
        <w:t>2</w:t>
      </w:r>
    </w:p>
    <w:p w14:paraId="3F837127" w14:textId="77777777" w:rsidR="00C6764D" w:rsidRPr="00AC4D81" w:rsidRDefault="0054407C" w:rsidP="00C6764D">
      <w:r w:rsidRPr="00AC4D81">
        <w:t>Dan Sackheim</w:t>
      </w:r>
      <w:r w:rsidR="00C6764D" w:rsidRPr="00AC4D81">
        <w:t>, Education</w:t>
      </w:r>
      <w:r w:rsidRPr="00AC4D81">
        <w:t xml:space="preserve"> Programs Consultant</w:t>
      </w:r>
    </w:p>
    <w:p w14:paraId="3098B199" w14:textId="77777777" w:rsidR="00C6764D" w:rsidRPr="00AC4D81" w:rsidRDefault="00C6764D" w:rsidP="00C6764D">
      <w:r w:rsidRPr="00AC4D81">
        <w:t>California Department of Education</w:t>
      </w:r>
    </w:p>
    <w:p w14:paraId="6CE1F88C" w14:textId="77777777" w:rsidR="00C6764D" w:rsidRPr="00AC4D81" w:rsidRDefault="00C6764D" w:rsidP="00C6764D">
      <w:r w:rsidRPr="00AC4D81">
        <w:t>1430 N Street, Suite 4202</w:t>
      </w:r>
    </w:p>
    <w:p w14:paraId="3408F504" w14:textId="77777777" w:rsidR="00C6764D" w:rsidRPr="00AC4D81" w:rsidRDefault="00C6764D" w:rsidP="00C6764D">
      <w:pPr>
        <w:spacing w:after="240"/>
      </w:pPr>
      <w:r w:rsidRPr="00AC4D81">
        <w:t>Sacramento, CA 95814-5901</w:t>
      </w:r>
    </w:p>
    <w:p w14:paraId="56AC727E" w14:textId="77777777" w:rsidR="00C6764D" w:rsidRPr="005D7B92" w:rsidRDefault="00C6764D" w:rsidP="00C6764D">
      <w:pPr>
        <w:spacing w:after="240"/>
      </w:pPr>
      <w:r w:rsidRPr="00AC4D81">
        <w:t xml:space="preserve">Dear </w:t>
      </w:r>
      <w:r w:rsidR="0054407C" w:rsidRPr="00AC4D81">
        <w:t>Dan Sackheim</w:t>
      </w:r>
      <w:r w:rsidRPr="00AC4D81">
        <w:t>:</w:t>
      </w:r>
    </w:p>
    <w:p w14:paraId="30B13606" w14:textId="77777777" w:rsidR="00C6764D" w:rsidRPr="005D7B92" w:rsidRDefault="00C6764D" w:rsidP="00C6764D">
      <w:pPr>
        <w:spacing w:after="240"/>
      </w:pPr>
      <w:r w:rsidRPr="005D7B92">
        <w:t>Subject: Application to Establish a New Continuation High School</w:t>
      </w:r>
    </w:p>
    <w:p w14:paraId="19724D63" w14:textId="77777777" w:rsidR="00C6764D" w:rsidRDefault="00C6764D" w:rsidP="00C6764D">
      <w:pPr>
        <w:spacing w:after="240"/>
      </w:pPr>
      <w:r w:rsidRPr="005D7B92">
        <w:t xml:space="preserve">The </w:t>
      </w:r>
      <w:r>
        <w:t>Achieve</w:t>
      </w:r>
      <w:r w:rsidRPr="005D7B92">
        <w:t xml:space="preserve"> Unified School District (</w:t>
      </w:r>
      <w:r>
        <w:t>A</w:t>
      </w:r>
      <w:r w:rsidRPr="005D7B92">
        <w:t xml:space="preserve">USD) has identified the need to establish a new continuation high school. The </w:t>
      </w:r>
      <w:r>
        <w:t>A</w:t>
      </w:r>
      <w:r w:rsidRPr="005D7B92">
        <w:t xml:space="preserve">USD is experiencing rapid social change and is finding an increasing number of students at Excellence High School who are not earning the required number of credits on an annual basis. Consequently, these students are </w:t>
      </w:r>
      <w:r>
        <w:t>no longer on track to graduate.</w:t>
      </w:r>
      <w:r>
        <w:rPr>
          <w:rStyle w:val="FootnoteReference"/>
        </w:rPr>
        <w:footnoteReference w:id="1"/>
      </w:r>
    </w:p>
    <w:p w14:paraId="510F9433" w14:textId="77777777" w:rsidR="00C6764D" w:rsidRPr="005D7B92" w:rsidRDefault="00C6764D" w:rsidP="00C6764D">
      <w:pPr>
        <w:spacing w:after="240"/>
      </w:pPr>
      <w:r w:rsidRPr="005D7B92">
        <w:t xml:space="preserve">There is currently one continuation high school in the </w:t>
      </w:r>
      <w:r>
        <w:t>A</w:t>
      </w:r>
      <w:r w:rsidRPr="005D7B92">
        <w:t xml:space="preserve">USD, </w:t>
      </w:r>
      <w:r>
        <w:t>Choice</w:t>
      </w:r>
      <w:r w:rsidRPr="005D7B92">
        <w:t xml:space="preserve"> High School. However, </w:t>
      </w:r>
      <w:r>
        <w:t>Choice</w:t>
      </w:r>
      <w:r w:rsidRPr="005D7B92">
        <w:t xml:space="preserve"> High School does not have the capacity to meet the demand for alternative programming for those students in need of a continuation high school setting. </w:t>
      </w:r>
    </w:p>
    <w:p w14:paraId="5DB53C12" w14:textId="77777777" w:rsidR="00C6764D" w:rsidRPr="005D7B92" w:rsidRDefault="00C6764D" w:rsidP="00C6764D">
      <w:pPr>
        <w:spacing w:after="240"/>
      </w:pPr>
      <w:r w:rsidRPr="005D7B92">
        <w:t>The target population for the new alternative program will be students who are behind in credits for graduation. The school will accept both voluntary and involuntary transfer students from Excellence High School.</w:t>
      </w:r>
    </w:p>
    <w:p w14:paraId="0CCE6CB0" w14:textId="1712F133" w:rsidR="00C6764D" w:rsidRDefault="00C6764D" w:rsidP="00C6764D">
      <w:pPr>
        <w:spacing w:after="240"/>
      </w:pPr>
      <w:r w:rsidRPr="00C54BFE">
        <w:t xml:space="preserve">California </w:t>
      </w:r>
      <w:r w:rsidRPr="005F62A1">
        <w:rPr>
          <w:i/>
        </w:rPr>
        <w:t>E</w:t>
      </w:r>
      <w:r>
        <w:rPr>
          <w:i/>
        </w:rPr>
        <w:t xml:space="preserve">ducation </w:t>
      </w:r>
      <w:r w:rsidRPr="005F62A1">
        <w:rPr>
          <w:i/>
        </w:rPr>
        <w:t>C</w:t>
      </w:r>
      <w:r>
        <w:rPr>
          <w:i/>
        </w:rPr>
        <w:t>ode</w:t>
      </w:r>
      <w:r w:rsidRPr="005D7B92">
        <w:t xml:space="preserve"> sections 48430–48438 and </w:t>
      </w:r>
      <w:r w:rsidRPr="00985E38">
        <w:rPr>
          <w:i/>
        </w:rPr>
        <w:t>California Code of Regulations</w:t>
      </w:r>
      <w:r w:rsidRPr="005D7B92">
        <w:t xml:space="preserve">, Title 5, sections 11000–11006 require the establishment and maintenance of continuation education classes in each high school </w:t>
      </w:r>
      <w:r w:rsidR="00E60AA2">
        <w:t xml:space="preserve">district </w:t>
      </w:r>
      <w:r w:rsidRPr="005D7B92">
        <w:t xml:space="preserve">and </w:t>
      </w:r>
      <w:r w:rsidR="00E60AA2">
        <w:t xml:space="preserve">each </w:t>
      </w:r>
      <w:r w:rsidRPr="005D7B92">
        <w:t>unified school district.</w:t>
      </w:r>
      <w:r>
        <w:rPr>
          <w:rStyle w:val="FootnoteReference"/>
        </w:rPr>
        <w:footnoteReference w:id="2"/>
      </w:r>
      <w:r w:rsidRPr="005D7B92">
        <w:t xml:space="preserve"> </w:t>
      </w:r>
    </w:p>
    <w:p w14:paraId="662C4FDC" w14:textId="77777777" w:rsidR="00C6764D" w:rsidRDefault="00C6764D" w:rsidP="00C6764D">
      <w:pPr>
        <w:spacing w:after="240"/>
      </w:pPr>
      <w:r w:rsidRPr="005D7B92">
        <w:t xml:space="preserve">The </w:t>
      </w:r>
      <w:r>
        <w:t>A</w:t>
      </w:r>
      <w:r w:rsidRPr="005D7B92">
        <w:t xml:space="preserve">USD has continued to ensure all regulations are followed at </w:t>
      </w:r>
      <w:r>
        <w:t>Choice</w:t>
      </w:r>
      <w:r w:rsidRPr="005D7B92">
        <w:t xml:space="preserve"> High School, and will ensure that all regulations will be followed at the new continuation high school.</w:t>
      </w:r>
    </w:p>
    <w:p w14:paraId="4D00A667" w14:textId="70DFF1CA" w:rsidR="00C6764D" w:rsidRDefault="00C6764D" w:rsidP="00C6764D">
      <w:pPr>
        <w:spacing w:after="240"/>
      </w:pPr>
      <w:r w:rsidRPr="005D7B92">
        <w:t xml:space="preserve">As the District Superintendent, I hereby request approval to establish a new continuation high school in the </w:t>
      </w:r>
      <w:r>
        <w:t>A</w:t>
      </w:r>
      <w:r w:rsidRPr="005D7B92">
        <w:t>USD. The new continuation high school will provide additional program space for continuation students deemed necessary by the district.</w:t>
      </w:r>
      <w:r>
        <w:rPr>
          <w:rStyle w:val="FootnoteReference"/>
        </w:rPr>
        <w:footnoteReference w:id="3"/>
      </w:r>
    </w:p>
    <w:p w14:paraId="2CFCA472" w14:textId="7726E9D5" w:rsidR="00C6764D" w:rsidRDefault="00C6764D" w:rsidP="002D3DC5">
      <w:pPr>
        <w:spacing w:after="120"/>
      </w:pPr>
      <w:r>
        <w:t>Sincerely,</w:t>
      </w:r>
    </w:p>
    <w:p w14:paraId="2AE57BC1" w14:textId="197B9A02" w:rsidR="003A2D11" w:rsidRPr="00EE3519" w:rsidRDefault="003A2D11" w:rsidP="002D3DC5">
      <w:pPr>
        <w:spacing w:after="120"/>
        <w:rPr>
          <w:sz w:val="32"/>
        </w:rPr>
      </w:pPr>
      <w:r w:rsidRPr="006724D6">
        <w:rPr>
          <w:sz w:val="28"/>
        </w:rPr>
        <w:t>Joseph</w:t>
      </w:r>
      <w:r w:rsidRPr="00EE3519">
        <w:rPr>
          <w:sz w:val="32"/>
        </w:rPr>
        <w:t xml:space="preserve"> J. Brown</w:t>
      </w:r>
    </w:p>
    <w:p w14:paraId="733D79E2" w14:textId="5A4BD73B" w:rsidR="00AC4D81" w:rsidRDefault="00C6764D" w:rsidP="0048297A">
      <w:r>
        <w:t>Jo</w:t>
      </w:r>
      <w:r w:rsidR="009643A4">
        <w:t>seph J.</w:t>
      </w:r>
      <w:r>
        <w:t xml:space="preserve"> Brown</w:t>
      </w:r>
      <w:r w:rsidR="00AC4D81">
        <w:t>, Superintendent</w:t>
      </w:r>
    </w:p>
    <w:p w14:paraId="5C03E5A1" w14:textId="5A921F00" w:rsidR="003A2D11" w:rsidRPr="005D7B92" w:rsidRDefault="003A2D11" w:rsidP="002D3DC5">
      <w:pPr>
        <w:spacing w:after="120"/>
      </w:pPr>
      <w:r>
        <w:t>Achieve Unified School District</w:t>
      </w:r>
    </w:p>
    <w:p w14:paraId="1879D674" w14:textId="2A8CCE39" w:rsidR="005D037A" w:rsidRDefault="005D037A" w:rsidP="005447B6">
      <w:pPr>
        <w:pStyle w:val="Heading2"/>
      </w:pPr>
      <w:bookmarkStart w:id="20" w:name="_Hlk66727965"/>
      <w:bookmarkStart w:id="21" w:name="_Toc51241930"/>
      <w:r>
        <w:lastRenderedPageBreak/>
        <w:t xml:space="preserve">Sample </w:t>
      </w:r>
      <w:r w:rsidR="00A760C8">
        <w:t xml:space="preserve">Governing Board </w:t>
      </w:r>
      <w:r w:rsidRPr="00C8334B">
        <w:t>Resolution</w:t>
      </w:r>
      <w:r>
        <w:t xml:space="preserve"> </w:t>
      </w:r>
      <w:bookmarkEnd w:id="20"/>
      <w:r w:rsidR="00A760C8">
        <w:br/>
      </w:r>
      <w:r>
        <w:t>Authorizing the Establishment of a Continuation High School</w:t>
      </w:r>
      <w:bookmarkEnd w:id="18"/>
      <w:bookmarkEnd w:id="21"/>
    </w:p>
    <w:p w14:paraId="1524E3A7" w14:textId="77777777" w:rsidR="005D037A" w:rsidRDefault="005D037A" w:rsidP="00462EFC">
      <w:pPr>
        <w:spacing w:before="600" w:after="360"/>
        <w:jc w:val="center"/>
      </w:pPr>
      <w:r w:rsidRPr="004F1978">
        <w:rPr>
          <w:b/>
        </w:rPr>
        <w:t>RESOLUTION NO.</w:t>
      </w:r>
      <w:r>
        <w:t xml:space="preserve"> </w:t>
      </w:r>
      <w:r w:rsidRPr="00587A39">
        <w:rPr>
          <w:b/>
        </w:rPr>
        <w:t>2728</w:t>
      </w:r>
    </w:p>
    <w:p w14:paraId="433E4A65" w14:textId="76D027BC" w:rsidR="005D037A" w:rsidRDefault="005D037A" w:rsidP="005D037A">
      <w:pPr>
        <w:spacing w:after="360"/>
        <w:ind w:left="1440" w:hanging="1440"/>
      </w:pPr>
      <w:r w:rsidRPr="004F1978">
        <w:rPr>
          <w:b/>
        </w:rPr>
        <w:t>WHEREAS:</w:t>
      </w:r>
      <w:r>
        <w:tab/>
      </w:r>
      <w:bookmarkStart w:id="22" w:name="_Hlk66728059"/>
      <w:r>
        <w:t xml:space="preserve">California </w:t>
      </w:r>
      <w:r w:rsidRPr="004F1978">
        <w:rPr>
          <w:i/>
        </w:rPr>
        <w:t>Education Code</w:t>
      </w:r>
      <w:r>
        <w:t xml:space="preserve"> (</w:t>
      </w:r>
      <w:r w:rsidRPr="00B25DF9">
        <w:rPr>
          <w:i/>
        </w:rPr>
        <w:t>EC</w:t>
      </w:r>
      <w:r>
        <w:t>) sections 48430–48432 require the establishment and maintenance of continuation education classes in each high school</w:t>
      </w:r>
      <w:r w:rsidR="00E65818">
        <w:t xml:space="preserve"> district</w:t>
      </w:r>
      <w:r w:rsidR="00200116">
        <w:t xml:space="preserve"> </w:t>
      </w:r>
      <w:r>
        <w:t>an</w:t>
      </w:r>
      <w:sdt>
        <w:sdtPr>
          <w:id w:val="2082172021"/>
          <w:docPartObj>
            <w:docPartGallery w:val="Watermarks"/>
          </w:docPartObj>
        </w:sdtPr>
        <w:sdtEndPr/>
        <w:sdtContent/>
      </w:sdt>
      <w:r>
        <w:t xml:space="preserve">d </w:t>
      </w:r>
      <w:r w:rsidR="00E65818">
        <w:t xml:space="preserve">each </w:t>
      </w:r>
      <w:r>
        <w:t>unified school district</w:t>
      </w:r>
      <w:bookmarkEnd w:id="22"/>
      <w:r>
        <w:t>; and</w:t>
      </w:r>
    </w:p>
    <w:p w14:paraId="47B8DE88" w14:textId="77777777" w:rsidR="005D037A" w:rsidRDefault="005D037A" w:rsidP="005D037A">
      <w:pPr>
        <w:spacing w:after="360"/>
        <w:ind w:left="1440" w:hanging="1440"/>
      </w:pPr>
      <w:r w:rsidRPr="004F1978">
        <w:rPr>
          <w:b/>
        </w:rPr>
        <w:t>WHEREAS:</w:t>
      </w:r>
      <w:r>
        <w:tab/>
        <w:t xml:space="preserve">The </w:t>
      </w:r>
      <w:r w:rsidRPr="004F691D">
        <w:rPr>
          <w:i/>
        </w:rPr>
        <w:t>EC</w:t>
      </w:r>
      <w:r>
        <w:t xml:space="preserve"> sections 42243.7 and 42244 and the </w:t>
      </w:r>
      <w:r w:rsidRPr="004F1978">
        <w:rPr>
          <w:i/>
        </w:rPr>
        <w:t>California Code of Regulations</w:t>
      </w:r>
      <w:r>
        <w:rPr>
          <w:i/>
        </w:rPr>
        <w:t>,</w:t>
      </w:r>
      <w:r>
        <w:t xml:space="preserve"> Title 5 (5 </w:t>
      </w:r>
      <w:r w:rsidRPr="00B25DF9">
        <w:rPr>
          <w:i/>
        </w:rPr>
        <w:t>CCR</w:t>
      </w:r>
      <w:r>
        <w:t>), Section 11004, permit the adjustment of revenue limits to districts receiving approval for a continuation education high school from the “continuation high school” foundation program table; and</w:t>
      </w:r>
    </w:p>
    <w:p w14:paraId="1A3DD915" w14:textId="77777777" w:rsidR="005D037A" w:rsidRDefault="005D037A" w:rsidP="005D037A">
      <w:pPr>
        <w:spacing w:after="480"/>
        <w:ind w:left="1440" w:hanging="1440"/>
      </w:pPr>
      <w:r w:rsidRPr="004F1978">
        <w:rPr>
          <w:b/>
        </w:rPr>
        <w:t>WHEREAS:</w:t>
      </w:r>
      <w:r>
        <w:tab/>
        <w:t>In the judgment of the district superintendent and of the governing board, a high school established as a “continuation high school” will best serve the needs of the students who attend continuation classes and the needs of the district as a whole;</w:t>
      </w:r>
    </w:p>
    <w:p w14:paraId="51BDADA8" w14:textId="77777777" w:rsidR="005D037A" w:rsidRDefault="005D037A" w:rsidP="005D037A">
      <w:pPr>
        <w:spacing w:after="120"/>
        <w:ind w:left="1440" w:hanging="1440"/>
      </w:pPr>
      <w:r>
        <w:rPr>
          <w:b/>
        </w:rPr>
        <w:t>NOW THEREFORE, LET IT BE RESOLVED:</w:t>
      </w:r>
    </w:p>
    <w:p w14:paraId="74BBD441" w14:textId="77777777" w:rsidR="005D037A" w:rsidRPr="004F1978" w:rsidRDefault="005D037A" w:rsidP="005D037A">
      <w:pPr>
        <w:spacing w:after="240"/>
      </w:pPr>
      <w:r w:rsidRPr="004F1978">
        <w:t xml:space="preserve">That the establishment of a continuation high school be designated, defined, and regulated by </w:t>
      </w:r>
      <w:r w:rsidRPr="00B25DF9">
        <w:rPr>
          <w:i/>
        </w:rPr>
        <w:t>EC</w:t>
      </w:r>
      <w:r>
        <w:t xml:space="preserve"> sections 48430–</w:t>
      </w:r>
      <w:r w:rsidRPr="004F1978">
        <w:t xml:space="preserve">48432, 42243.7, and 42244; and by </w:t>
      </w:r>
      <w:r>
        <w:t xml:space="preserve">5 </w:t>
      </w:r>
      <w:r w:rsidRPr="00B25DF9">
        <w:rPr>
          <w:i/>
        </w:rPr>
        <w:t>CCR</w:t>
      </w:r>
      <w:r w:rsidRPr="004F1978">
        <w:t xml:space="preserve">, Section 11004; should be and is </w:t>
      </w:r>
      <w:r>
        <w:t>hereby authorized in and by the Achieve Unified School District</w:t>
      </w:r>
      <w:r w:rsidRPr="004F1978">
        <w:t xml:space="preserve"> subject to the approval of the California Department of Education.</w:t>
      </w:r>
    </w:p>
    <w:p w14:paraId="64CAB3BA" w14:textId="7F65C799" w:rsidR="005D037A" w:rsidRDefault="005D037A" w:rsidP="002D3DC5">
      <w:pPr>
        <w:spacing w:after="480"/>
      </w:pPr>
      <w:r w:rsidRPr="004F1978">
        <w:t xml:space="preserve">Adopted at a regular meeting of the Board of Education of the </w:t>
      </w:r>
      <w:r>
        <w:t xml:space="preserve">Achieve Unified School District held on </w:t>
      </w:r>
      <w:r w:rsidR="007A7814">
        <w:t>May 24</w:t>
      </w:r>
      <w:r>
        <w:t xml:space="preserve">, </w:t>
      </w:r>
      <w:r w:rsidR="00AC4D81">
        <w:t>202</w:t>
      </w:r>
      <w:r w:rsidR="007A7814">
        <w:t>2</w:t>
      </w:r>
      <w:r w:rsidRPr="004F1978">
        <w:t>.</w:t>
      </w:r>
    </w:p>
    <w:p w14:paraId="17874FF0" w14:textId="77777777" w:rsidR="001F67FB" w:rsidRDefault="001F67FB" w:rsidP="009643A4">
      <w:pPr>
        <w:tabs>
          <w:tab w:val="left" w:pos="4950"/>
        </w:tabs>
        <w:spacing w:before="120"/>
        <w:rPr>
          <w:sz w:val="32"/>
          <w:szCs w:val="40"/>
        </w:rPr>
        <w:sectPr w:rsidR="001F67FB" w:rsidSect="002D3DC5">
          <w:footnotePr>
            <w:pos w:val="beneathText"/>
            <w:numRestart w:val="eachSect"/>
          </w:footnotePr>
          <w:pgSz w:w="12240" w:h="15840"/>
          <w:pgMar w:top="1008" w:right="1296" w:bottom="864" w:left="1296" w:header="720" w:footer="720" w:gutter="0"/>
          <w:cols w:space="720"/>
          <w:docGrid w:linePitch="360"/>
        </w:sectPr>
      </w:pPr>
    </w:p>
    <w:p w14:paraId="07739B38" w14:textId="7F7DC8A5" w:rsidR="001F67FB" w:rsidRDefault="009643A4" w:rsidP="009643A4">
      <w:pPr>
        <w:tabs>
          <w:tab w:val="left" w:pos="4950"/>
        </w:tabs>
        <w:spacing w:before="120"/>
        <w:rPr>
          <w:sz w:val="28"/>
          <w:szCs w:val="40"/>
        </w:rPr>
      </w:pPr>
      <w:r w:rsidRPr="00EE3519">
        <w:rPr>
          <w:sz w:val="32"/>
          <w:szCs w:val="40"/>
        </w:rPr>
        <w:t xml:space="preserve">Joseph J. </w:t>
      </w:r>
      <w:r w:rsidRPr="006724D6">
        <w:rPr>
          <w:sz w:val="28"/>
          <w:szCs w:val="40"/>
        </w:rPr>
        <w:t>Brown</w:t>
      </w:r>
    </w:p>
    <w:p w14:paraId="4DFB27F1" w14:textId="37382204" w:rsidR="001F67FB" w:rsidRDefault="001F67FB" w:rsidP="009643A4">
      <w:pPr>
        <w:tabs>
          <w:tab w:val="left" w:pos="4950"/>
        </w:tabs>
        <w:spacing w:before="120"/>
        <w:rPr>
          <w:sz w:val="28"/>
          <w:szCs w:val="40"/>
        </w:rPr>
      </w:pPr>
      <w:r>
        <w:t>District Superintendent</w:t>
      </w:r>
    </w:p>
    <w:p w14:paraId="4F5DD8FC" w14:textId="3D0BDB10" w:rsidR="009643A4" w:rsidRDefault="001F67FB" w:rsidP="001F67FB">
      <w:pPr>
        <w:tabs>
          <w:tab w:val="left" w:pos="4950"/>
        </w:tabs>
        <w:spacing w:before="120" w:after="120"/>
      </w:pPr>
      <w:r>
        <w:rPr>
          <w:sz w:val="28"/>
          <w:szCs w:val="32"/>
        </w:rPr>
        <w:br w:type="column"/>
      </w:r>
      <w:r w:rsidR="009643A4" w:rsidRPr="006724D6">
        <w:rPr>
          <w:sz w:val="28"/>
          <w:szCs w:val="32"/>
        </w:rPr>
        <w:t>Mary</w:t>
      </w:r>
      <w:r w:rsidR="009643A4" w:rsidRPr="00EE3519">
        <w:rPr>
          <w:sz w:val="32"/>
          <w:szCs w:val="32"/>
        </w:rPr>
        <w:t xml:space="preserve"> A. Taylor</w:t>
      </w:r>
    </w:p>
    <w:p w14:paraId="5E5A2365" w14:textId="2241DA51" w:rsidR="00342B47" w:rsidRPr="00A354F9" w:rsidRDefault="005D037A" w:rsidP="009643A4">
      <w:pPr>
        <w:tabs>
          <w:tab w:val="left" w:pos="4950"/>
        </w:tabs>
        <w:spacing w:after="720"/>
      </w:pPr>
      <w:r>
        <w:t>Board of Education Member</w:t>
      </w:r>
      <w:bookmarkEnd w:id="0"/>
    </w:p>
    <w:sectPr w:rsidR="00342B47" w:rsidRPr="00A354F9" w:rsidSect="001F67FB">
      <w:footnotePr>
        <w:pos w:val="beneathText"/>
        <w:numRestart w:val="eachSect"/>
      </w:footnotePr>
      <w:type w:val="continuous"/>
      <w:pgSz w:w="12240" w:h="15840"/>
      <w:pgMar w:top="1008" w:right="1296" w:bottom="864" w:left="1296"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BF171" w14:textId="77777777" w:rsidR="00D42FC9" w:rsidRDefault="00D42FC9" w:rsidP="00A56415">
      <w:r>
        <w:separator/>
      </w:r>
    </w:p>
  </w:endnote>
  <w:endnote w:type="continuationSeparator" w:id="0">
    <w:p w14:paraId="136C2E34" w14:textId="77777777" w:rsidR="00D42FC9" w:rsidRDefault="00D42FC9" w:rsidP="00A5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0466056"/>
      <w:docPartObj>
        <w:docPartGallery w:val="Page Numbers (Bottom of Page)"/>
        <w:docPartUnique/>
      </w:docPartObj>
    </w:sdtPr>
    <w:sdtEndPr>
      <w:rPr>
        <w:noProof/>
      </w:rPr>
    </w:sdtEndPr>
    <w:sdtContent>
      <w:p w14:paraId="3D79ED24" w14:textId="77777777" w:rsidR="00106FD5" w:rsidRPr="006F28BF" w:rsidRDefault="006F28BF" w:rsidP="006F28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FEC40" w14:textId="77777777" w:rsidR="00D42FC9" w:rsidRDefault="00D42FC9" w:rsidP="00A56415">
      <w:r>
        <w:separator/>
      </w:r>
    </w:p>
  </w:footnote>
  <w:footnote w:type="continuationSeparator" w:id="0">
    <w:p w14:paraId="59AC0AEC" w14:textId="77777777" w:rsidR="00D42FC9" w:rsidRDefault="00D42FC9" w:rsidP="00A56415">
      <w:r>
        <w:continuationSeparator/>
      </w:r>
    </w:p>
  </w:footnote>
  <w:footnote w:id="1">
    <w:p w14:paraId="2C8851DC" w14:textId="77777777" w:rsidR="00E76ED6" w:rsidRPr="00A04456" w:rsidRDefault="00E76ED6" w:rsidP="00C6764D">
      <w:pPr>
        <w:pStyle w:val="FootnoteText"/>
        <w:rPr>
          <w:sz w:val="24"/>
          <w:szCs w:val="24"/>
        </w:rPr>
      </w:pPr>
      <w:r w:rsidRPr="00A04456">
        <w:rPr>
          <w:rStyle w:val="FootnoteReference"/>
          <w:sz w:val="24"/>
          <w:szCs w:val="24"/>
        </w:rPr>
        <w:footnoteRef/>
      </w:r>
      <w:r w:rsidRPr="00A04456">
        <w:rPr>
          <w:sz w:val="24"/>
          <w:szCs w:val="24"/>
        </w:rPr>
        <w:t xml:space="preserve"> The introductory paragraph should include a brief statement as to why a new continuation high school is needed in the district.</w:t>
      </w:r>
    </w:p>
  </w:footnote>
  <w:footnote w:id="2">
    <w:p w14:paraId="04B92238" w14:textId="77777777" w:rsidR="00E76ED6" w:rsidRPr="00A04456" w:rsidRDefault="00E76ED6" w:rsidP="00C6764D">
      <w:pPr>
        <w:pStyle w:val="FootnoteText"/>
        <w:rPr>
          <w:sz w:val="24"/>
          <w:szCs w:val="24"/>
        </w:rPr>
      </w:pPr>
      <w:r w:rsidRPr="00A04456">
        <w:rPr>
          <w:rStyle w:val="FootnoteReference"/>
          <w:sz w:val="24"/>
          <w:szCs w:val="24"/>
        </w:rPr>
        <w:footnoteRef/>
      </w:r>
      <w:r w:rsidRPr="00A04456">
        <w:rPr>
          <w:sz w:val="24"/>
          <w:szCs w:val="24"/>
        </w:rPr>
        <w:t xml:space="preserve"> This paragraph must be included in its entirety.</w:t>
      </w:r>
    </w:p>
  </w:footnote>
  <w:footnote w:id="3">
    <w:p w14:paraId="4D6261C9" w14:textId="77777777" w:rsidR="00E76ED6" w:rsidRDefault="00E76ED6" w:rsidP="00C6764D">
      <w:pPr>
        <w:pStyle w:val="FootnoteText"/>
      </w:pPr>
      <w:r w:rsidRPr="00A04456">
        <w:rPr>
          <w:rStyle w:val="FootnoteReference"/>
          <w:sz w:val="24"/>
          <w:szCs w:val="24"/>
        </w:rPr>
        <w:footnoteRef/>
      </w:r>
      <w:r w:rsidRPr="00A04456">
        <w:rPr>
          <w:sz w:val="24"/>
          <w:szCs w:val="24"/>
        </w:rPr>
        <w:t xml:space="preserve"> The closing paragraph must include a sentence noting that the superintendent is requesting approval to establish a new continuation high school.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51C49" w14:textId="77777777" w:rsidR="00E76ED6" w:rsidRDefault="00E76E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9575C" w14:textId="77777777" w:rsidR="00E76ED6" w:rsidRPr="00354FC1" w:rsidRDefault="00E76ED6" w:rsidP="00354F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E9BF3" w14:textId="77777777" w:rsidR="00E76ED6" w:rsidRDefault="00E76E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C7025" w14:textId="77777777" w:rsidR="00E76ED6" w:rsidRPr="00106FD5" w:rsidRDefault="00E76ED6" w:rsidP="00106FD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F20D6" w14:textId="77777777" w:rsidR="00E76ED6" w:rsidRPr="00106FD5" w:rsidRDefault="00E76ED6" w:rsidP="00106F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numPicBullet w:numPicBulletId="1">
    <w:pict>
      <v:shape id="_x0000_i1036" type="#_x0000_t75" style="width:3in;height:3in" o:bullet="t"/>
    </w:pict>
  </w:numPicBullet>
  <w:numPicBullet w:numPicBulletId="2">
    <w:pict>
      <v:shape id="_x0000_i1037" type="#_x0000_t75" style="width:3in;height:3in" o:bullet="t"/>
    </w:pict>
  </w:numPicBullet>
  <w:numPicBullet w:numPicBulletId="3">
    <w:pict>
      <v:shape id="_x0000_i1038" type="#_x0000_t75" style="width:3in;height:3in" o:bullet="t"/>
    </w:pict>
  </w:numPicBullet>
  <w:numPicBullet w:numPicBulletId="4">
    <w:pict>
      <v:shape id="_x0000_i1039" type="#_x0000_t75" style="width:3in;height:3in" o:bullet="t"/>
    </w:pict>
  </w:numPicBullet>
  <w:numPicBullet w:numPicBulletId="5">
    <w:pict>
      <v:shape id="_x0000_i1040" type="#_x0000_t75" style="width:3in;height:3in" o:bullet="t"/>
    </w:pict>
  </w:numPicBullet>
  <w:numPicBullet w:numPicBulletId="6">
    <w:pict>
      <v:shape id="_x0000_i1041" type="#_x0000_t75" style="width:3in;height:3in" o:bullet="t"/>
    </w:pict>
  </w:numPicBullet>
  <w:numPicBullet w:numPicBulletId="7">
    <w:pict>
      <v:shape id="_x0000_i1042" type="#_x0000_t75" style="width:3in;height:3in" o:bullet="t"/>
    </w:pict>
  </w:numPicBullet>
  <w:numPicBullet w:numPicBulletId="8">
    <w:pict>
      <v:shape id="_x0000_i1043" type="#_x0000_t75" style="width:3in;height:3in" o:bullet="t"/>
    </w:pict>
  </w:numPicBullet>
  <w:abstractNum w:abstractNumId="0" w15:restartNumberingAfterBreak="0">
    <w:nsid w:val="0031103E"/>
    <w:multiLevelType w:val="hybridMultilevel"/>
    <w:tmpl w:val="3D4CFCB8"/>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15:restartNumberingAfterBreak="0">
    <w:nsid w:val="02760CFC"/>
    <w:multiLevelType w:val="hybridMultilevel"/>
    <w:tmpl w:val="AAC4B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8709A"/>
    <w:multiLevelType w:val="hybridMultilevel"/>
    <w:tmpl w:val="0D863DE6"/>
    <w:lvl w:ilvl="0" w:tplc="5F966242">
      <w:start w:val="3"/>
      <w:numFmt w:val="upperLetter"/>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3623C"/>
    <w:multiLevelType w:val="hybridMultilevel"/>
    <w:tmpl w:val="B008AF18"/>
    <w:lvl w:ilvl="0" w:tplc="D7BCC1B4">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641CD1"/>
    <w:multiLevelType w:val="hybridMultilevel"/>
    <w:tmpl w:val="A6021F2E"/>
    <w:lvl w:ilvl="0" w:tplc="AFB67AC8">
      <w:start w:val="1"/>
      <w:numFmt w:val="upperLetter"/>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4C2180"/>
    <w:multiLevelType w:val="hybridMultilevel"/>
    <w:tmpl w:val="B5867ABE"/>
    <w:lvl w:ilvl="0" w:tplc="6220C9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251692"/>
    <w:multiLevelType w:val="hybridMultilevel"/>
    <w:tmpl w:val="46B4BB72"/>
    <w:lvl w:ilvl="0" w:tplc="6220C9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4A31D1"/>
    <w:multiLevelType w:val="hybridMultilevel"/>
    <w:tmpl w:val="A1A48068"/>
    <w:lvl w:ilvl="0" w:tplc="6220C9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6B3BB0"/>
    <w:multiLevelType w:val="hybridMultilevel"/>
    <w:tmpl w:val="04ACB13E"/>
    <w:lvl w:ilvl="0" w:tplc="DACC762C">
      <w:start w:val="1"/>
      <w:numFmt w:val="decimal"/>
      <w:lvlText w:val="%1."/>
      <w:lvlJc w:val="left"/>
      <w:pPr>
        <w:ind w:left="792" w:hanging="360"/>
      </w:pPr>
      <w:rPr>
        <w:rFonts w:hint="default"/>
      </w:rPr>
    </w:lvl>
    <w:lvl w:ilvl="1" w:tplc="04090019">
      <w:start w:val="1"/>
      <w:numFmt w:val="lowerLetter"/>
      <w:lvlText w:val="%2."/>
      <w:lvlJc w:val="left"/>
      <w:pPr>
        <w:ind w:left="1440" w:hanging="360"/>
      </w:pPr>
    </w:lvl>
    <w:lvl w:ilvl="2" w:tplc="68866C74">
      <w:start w:val="1"/>
      <w:numFmt w:val="upperLetter"/>
      <w:lvlText w:val="%3."/>
      <w:lvlJc w:val="left"/>
      <w:pPr>
        <w:ind w:left="2808" w:firstLine="432"/>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564174"/>
    <w:multiLevelType w:val="hybridMultilevel"/>
    <w:tmpl w:val="CFFC9F54"/>
    <w:lvl w:ilvl="0" w:tplc="073A750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1611CF"/>
    <w:multiLevelType w:val="hybridMultilevel"/>
    <w:tmpl w:val="BF9A2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3A5E37"/>
    <w:multiLevelType w:val="hybridMultilevel"/>
    <w:tmpl w:val="80CA37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A944C0F"/>
    <w:multiLevelType w:val="hybridMultilevel"/>
    <w:tmpl w:val="414A0F5E"/>
    <w:lvl w:ilvl="0" w:tplc="6E0A03CE">
      <w:start w:val="1"/>
      <w:numFmt w:val="upperLetter"/>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C02E40"/>
    <w:multiLevelType w:val="hybridMultilevel"/>
    <w:tmpl w:val="F65CD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F50F71"/>
    <w:multiLevelType w:val="hybridMultilevel"/>
    <w:tmpl w:val="0B5E7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3E3A99"/>
    <w:multiLevelType w:val="multilevel"/>
    <w:tmpl w:val="58BC8FE8"/>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256BFE"/>
    <w:multiLevelType w:val="hybridMultilevel"/>
    <w:tmpl w:val="8716F6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3EA7165"/>
    <w:multiLevelType w:val="hybridMultilevel"/>
    <w:tmpl w:val="90DA8DB4"/>
    <w:lvl w:ilvl="0" w:tplc="57DC2244">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EA4A03"/>
    <w:multiLevelType w:val="hybridMultilevel"/>
    <w:tmpl w:val="1B84F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A6571A"/>
    <w:multiLevelType w:val="hybridMultilevel"/>
    <w:tmpl w:val="ABF0BB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B5804EF"/>
    <w:multiLevelType w:val="hybridMultilevel"/>
    <w:tmpl w:val="06ECC410"/>
    <w:lvl w:ilvl="0" w:tplc="E95C1D2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F92E00"/>
    <w:multiLevelType w:val="hybridMultilevel"/>
    <w:tmpl w:val="D1FE81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B275A6"/>
    <w:multiLevelType w:val="hybridMultilevel"/>
    <w:tmpl w:val="4C2A5D98"/>
    <w:lvl w:ilvl="0" w:tplc="A7C6EFCE">
      <w:start w:val="3"/>
      <w:numFmt w:val="upperLetter"/>
      <w:lvlText w:val="%1."/>
      <w:lvlJc w:val="left"/>
      <w:pPr>
        <w:ind w:left="2808" w:firstLine="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3A4979"/>
    <w:multiLevelType w:val="hybridMultilevel"/>
    <w:tmpl w:val="05B093C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2E7E4A41"/>
    <w:multiLevelType w:val="hybridMultilevel"/>
    <w:tmpl w:val="CE6CA208"/>
    <w:lvl w:ilvl="0" w:tplc="9A8EC7E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F477CE"/>
    <w:multiLevelType w:val="hybridMultilevel"/>
    <w:tmpl w:val="7E8C62EE"/>
    <w:lvl w:ilvl="0" w:tplc="E1E0DD58">
      <w:start w:val="1"/>
      <w:numFmt w:val="decimal"/>
      <w:lvlText w:val="B%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006CFC"/>
    <w:multiLevelType w:val="multilevel"/>
    <w:tmpl w:val="859C574C"/>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2BE5197"/>
    <w:multiLevelType w:val="hybridMultilevel"/>
    <w:tmpl w:val="2B7EC9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7A15146"/>
    <w:multiLevelType w:val="hybridMultilevel"/>
    <w:tmpl w:val="7116D0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977469E"/>
    <w:multiLevelType w:val="hybridMultilevel"/>
    <w:tmpl w:val="0304251C"/>
    <w:lvl w:ilvl="0" w:tplc="FDCAF41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6760AE"/>
    <w:multiLevelType w:val="hybridMultilevel"/>
    <w:tmpl w:val="AE04811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1370FDE"/>
    <w:multiLevelType w:val="hybridMultilevel"/>
    <w:tmpl w:val="F0E2D864"/>
    <w:lvl w:ilvl="0" w:tplc="E9646048">
      <w:start w:val="1"/>
      <w:numFmt w:val="bullet"/>
      <w:lvlText w:val=""/>
      <w:lvlJc w:val="left"/>
      <w:pPr>
        <w:tabs>
          <w:tab w:val="num" w:pos="1080"/>
        </w:tabs>
        <w:ind w:left="108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5673B5B"/>
    <w:multiLevelType w:val="hybridMultilevel"/>
    <w:tmpl w:val="C04CCE10"/>
    <w:lvl w:ilvl="0" w:tplc="3678FD2E">
      <w:start w:val="3"/>
      <w:numFmt w:val="upperLetter"/>
      <w:lvlText w:val="%1."/>
      <w:lvlJc w:val="left"/>
      <w:pPr>
        <w:ind w:left="2808" w:firstLine="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F333E7"/>
    <w:multiLevelType w:val="hybridMultilevel"/>
    <w:tmpl w:val="9FEA7D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9371269"/>
    <w:multiLevelType w:val="hybridMultilevel"/>
    <w:tmpl w:val="645A3A98"/>
    <w:lvl w:ilvl="0" w:tplc="D91A77A4">
      <w:start w:val="1"/>
      <w:numFmt w:val="decimal"/>
      <w:lvlText w:val="B%1."/>
      <w:lvlJc w:val="left"/>
      <w:pPr>
        <w:ind w:left="2808" w:firstLine="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657F99"/>
    <w:multiLevelType w:val="hybridMultilevel"/>
    <w:tmpl w:val="D37CB7AC"/>
    <w:lvl w:ilvl="0" w:tplc="1E5AB1C8">
      <w:start w:val="3"/>
      <w:numFmt w:val="upperLetter"/>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5973AC"/>
    <w:multiLevelType w:val="hybridMultilevel"/>
    <w:tmpl w:val="F1D4F7EC"/>
    <w:lvl w:ilvl="0" w:tplc="E4DC6AFE">
      <w:start w:val="1"/>
      <w:numFmt w:val="decimal"/>
      <w:lvlText w:val="%1."/>
      <w:lvlJc w:val="left"/>
      <w:pPr>
        <w:ind w:left="792"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71240E"/>
    <w:multiLevelType w:val="hybridMultilevel"/>
    <w:tmpl w:val="FCC26CF2"/>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5B7F65AD"/>
    <w:multiLevelType w:val="hybridMultilevel"/>
    <w:tmpl w:val="AF0E4D3C"/>
    <w:lvl w:ilvl="0" w:tplc="9370D4A8">
      <w:start w:val="1"/>
      <w:numFmt w:val="decimal"/>
      <w:lvlText w:val="B%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3C72D2"/>
    <w:multiLevelType w:val="hybridMultilevel"/>
    <w:tmpl w:val="D6E4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1D229B"/>
    <w:multiLevelType w:val="hybridMultilevel"/>
    <w:tmpl w:val="ABECEC8A"/>
    <w:lvl w:ilvl="0" w:tplc="1EDC44B8">
      <w:start w:val="2"/>
      <w:numFmt w:val="upperLetter"/>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0C32F5"/>
    <w:multiLevelType w:val="multilevel"/>
    <w:tmpl w:val="29DC499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5D47AF"/>
    <w:multiLevelType w:val="hybridMultilevel"/>
    <w:tmpl w:val="0BE80F06"/>
    <w:lvl w:ilvl="0" w:tplc="48D21C10">
      <w:start w:val="4"/>
      <w:numFmt w:val="upperLetter"/>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5A257A"/>
    <w:multiLevelType w:val="hybridMultilevel"/>
    <w:tmpl w:val="DA78BC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C32154D"/>
    <w:multiLevelType w:val="hybridMultilevel"/>
    <w:tmpl w:val="9BB4C0BC"/>
    <w:lvl w:ilvl="0" w:tplc="120EFC96">
      <w:start w:val="1"/>
      <w:numFmt w:val="upperLetter"/>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2D155A"/>
    <w:multiLevelType w:val="hybridMultilevel"/>
    <w:tmpl w:val="FAFC5D84"/>
    <w:lvl w:ilvl="0" w:tplc="2598BBC4">
      <w:start w:val="1"/>
      <w:numFmt w:val="decimal"/>
      <w:lvlText w:val="%1."/>
      <w:lvlJc w:val="left"/>
      <w:pPr>
        <w:ind w:left="792"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1C5B83"/>
    <w:multiLevelType w:val="hybridMultilevel"/>
    <w:tmpl w:val="95205478"/>
    <w:lvl w:ilvl="0" w:tplc="56BE2C86">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4869F3"/>
    <w:multiLevelType w:val="hybridMultilevel"/>
    <w:tmpl w:val="4CACE156"/>
    <w:lvl w:ilvl="0" w:tplc="7548ED0A">
      <w:start w:val="1"/>
      <w:numFmt w:val="decimal"/>
      <w:lvlText w:val="B%1."/>
      <w:lvlJc w:val="left"/>
      <w:pPr>
        <w:ind w:left="2880" w:hanging="28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75D0FF4"/>
    <w:multiLevelType w:val="hybridMultilevel"/>
    <w:tmpl w:val="C9BCB9F6"/>
    <w:lvl w:ilvl="0" w:tplc="11949FFE">
      <w:start w:val="1"/>
      <w:numFmt w:val="decimal"/>
      <w:lvlText w:val="B%1."/>
      <w:lvlJc w:val="left"/>
      <w:pPr>
        <w:ind w:left="576" w:hanging="216"/>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A950426"/>
    <w:multiLevelType w:val="hybridMultilevel"/>
    <w:tmpl w:val="58F872F4"/>
    <w:lvl w:ilvl="0" w:tplc="6D20F032">
      <w:start w:val="1"/>
      <w:numFmt w:val="upperLetter"/>
      <w:lvlText w:val="%1."/>
      <w:lvlJc w:val="left"/>
      <w:pPr>
        <w:ind w:left="36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0" w15:restartNumberingAfterBreak="0">
    <w:nsid w:val="7C5B7E31"/>
    <w:multiLevelType w:val="hybridMultilevel"/>
    <w:tmpl w:val="B008AF18"/>
    <w:lvl w:ilvl="0" w:tplc="D7BCC1B4">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D562631"/>
    <w:multiLevelType w:val="hybridMultilevel"/>
    <w:tmpl w:val="02F4BF7E"/>
    <w:lvl w:ilvl="0" w:tplc="3586C2C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FD42D0B"/>
    <w:multiLevelType w:val="hybridMultilevel"/>
    <w:tmpl w:val="9D427B7C"/>
    <w:lvl w:ilvl="0" w:tplc="5C5E0178">
      <w:start w:val="1"/>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0"/>
  </w:num>
  <w:num w:numId="3">
    <w:abstractNumId w:val="36"/>
  </w:num>
  <w:num w:numId="4">
    <w:abstractNumId w:val="45"/>
  </w:num>
  <w:num w:numId="5">
    <w:abstractNumId w:val="3"/>
  </w:num>
  <w:num w:numId="6">
    <w:abstractNumId w:val="50"/>
  </w:num>
  <w:num w:numId="7">
    <w:abstractNumId w:val="8"/>
  </w:num>
  <w:num w:numId="8">
    <w:abstractNumId w:val="4"/>
  </w:num>
  <w:num w:numId="9">
    <w:abstractNumId w:val="48"/>
  </w:num>
  <w:num w:numId="10">
    <w:abstractNumId w:val="35"/>
  </w:num>
  <w:num w:numId="11">
    <w:abstractNumId w:val="42"/>
  </w:num>
  <w:num w:numId="12">
    <w:abstractNumId w:val="25"/>
  </w:num>
  <w:num w:numId="13">
    <w:abstractNumId w:val="49"/>
  </w:num>
  <w:num w:numId="14">
    <w:abstractNumId w:val="47"/>
  </w:num>
  <w:num w:numId="15">
    <w:abstractNumId w:val="20"/>
  </w:num>
  <w:num w:numId="16">
    <w:abstractNumId w:val="19"/>
  </w:num>
  <w:num w:numId="17">
    <w:abstractNumId w:val="33"/>
  </w:num>
  <w:num w:numId="18">
    <w:abstractNumId w:val="17"/>
  </w:num>
  <w:num w:numId="19">
    <w:abstractNumId w:val="7"/>
  </w:num>
  <w:num w:numId="20">
    <w:abstractNumId w:val="6"/>
  </w:num>
  <w:num w:numId="21">
    <w:abstractNumId w:val="5"/>
  </w:num>
  <w:num w:numId="22">
    <w:abstractNumId w:val="46"/>
  </w:num>
  <w:num w:numId="23">
    <w:abstractNumId w:val="34"/>
  </w:num>
  <w:num w:numId="24">
    <w:abstractNumId w:val="22"/>
  </w:num>
  <w:num w:numId="25">
    <w:abstractNumId w:val="32"/>
  </w:num>
  <w:num w:numId="26">
    <w:abstractNumId w:val="44"/>
  </w:num>
  <w:num w:numId="27">
    <w:abstractNumId w:val="38"/>
  </w:num>
  <w:num w:numId="28">
    <w:abstractNumId w:val="12"/>
  </w:num>
  <w:num w:numId="29">
    <w:abstractNumId w:val="40"/>
  </w:num>
  <w:num w:numId="30">
    <w:abstractNumId w:val="2"/>
  </w:num>
  <w:num w:numId="31">
    <w:abstractNumId w:val="37"/>
  </w:num>
  <w:num w:numId="32">
    <w:abstractNumId w:val="52"/>
  </w:num>
  <w:num w:numId="33">
    <w:abstractNumId w:val="51"/>
  </w:num>
  <w:num w:numId="34">
    <w:abstractNumId w:val="51"/>
  </w:num>
  <w:num w:numId="35">
    <w:abstractNumId w:val="51"/>
    <w:lvlOverride w:ilvl="0">
      <w:startOverride w:val="1"/>
    </w:lvlOverride>
  </w:num>
  <w:num w:numId="36">
    <w:abstractNumId w:val="10"/>
  </w:num>
  <w:num w:numId="37">
    <w:abstractNumId w:val="9"/>
  </w:num>
  <w:num w:numId="38">
    <w:abstractNumId w:val="27"/>
  </w:num>
  <w:num w:numId="39">
    <w:abstractNumId w:val="16"/>
  </w:num>
  <w:num w:numId="40">
    <w:abstractNumId w:val="21"/>
  </w:num>
  <w:num w:numId="41">
    <w:abstractNumId w:val="13"/>
  </w:num>
  <w:num w:numId="42">
    <w:abstractNumId w:val="30"/>
  </w:num>
  <w:num w:numId="43">
    <w:abstractNumId w:val="39"/>
  </w:num>
  <w:num w:numId="44">
    <w:abstractNumId w:val="18"/>
  </w:num>
  <w:num w:numId="45">
    <w:abstractNumId w:val="43"/>
  </w:num>
  <w:num w:numId="46">
    <w:abstractNumId w:val="14"/>
  </w:num>
  <w:num w:numId="47">
    <w:abstractNumId w:val="29"/>
  </w:num>
  <w:num w:numId="48">
    <w:abstractNumId w:val="24"/>
  </w:num>
  <w:num w:numId="49">
    <w:abstractNumId w:val="28"/>
  </w:num>
  <w:num w:numId="50">
    <w:abstractNumId w:val="41"/>
  </w:num>
  <w:num w:numId="51">
    <w:abstractNumId w:val="15"/>
  </w:num>
  <w:num w:numId="52">
    <w:abstractNumId w:val="26"/>
  </w:num>
  <w:num w:numId="53">
    <w:abstractNumId w:val="23"/>
  </w:num>
  <w:num w:numId="54">
    <w:abstractNumId w:val="11"/>
  </w:num>
  <w:num w:numId="55">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F37"/>
    <w:rsid w:val="00003576"/>
    <w:rsid w:val="0001248B"/>
    <w:rsid w:val="000153A7"/>
    <w:rsid w:val="00015C9B"/>
    <w:rsid w:val="0002684F"/>
    <w:rsid w:val="00030867"/>
    <w:rsid w:val="00032CC8"/>
    <w:rsid w:val="00032F46"/>
    <w:rsid w:val="000461B1"/>
    <w:rsid w:val="000468C3"/>
    <w:rsid w:val="00046FDF"/>
    <w:rsid w:val="00050FFE"/>
    <w:rsid w:val="00052398"/>
    <w:rsid w:val="00053E39"/>
    <w:rsid w:val="0005648A"/>
    <w:rsid w:val="000609B2"/>
    <w:rsid w:val="00071C48"/>
    <w:rsid w:val="00075774"/>
    <w:rsid w:val="000763EA"/>
    <w:rsid w:val="0007698A"/>
    <w:rsid w:val="00080DAA"/>
    <w:rsid w:val="0009341E"/>
    <w:rsid w:val="000A47F8"/>
    <w:rsid w:val="000B0A63"/>
    <w:rsid w:val="000B74FA"/>
    <w:rsid w:val="000C74C5"/>
    <w:rsid w:val="000D2498"/>
    <w:rsid w:val="000D30FD"/>
    <w:rsid w:val="000D3C98"/>
    <w:rsid w:val="000D4956"/>
    <w:rsid w:val="000E655A"/>
    <w:rsid w:val="000E6AC1"/>
    <w:rsid w:val="000E6EF8"/>
    <w:rsid w:val="000E7CDF"/>
    <w:rsid w:val="000F1829"/>
    <w:rsid w:val="000F189D"/>
    <w:rsid w:val="000F1B20"/>
    <w:rsid w:val="000F2EFF"/>
    <w:rsid w:val="000F38EF"/>
    <w:rsid w:val="000F4EC6"/>
    <w:rsid w:val="000F5165"/>
    <w:rsid w:val="000F6CC0"/>
    <w:rsid w:val="000F7A31"/>
    <w:rsid w:val="001004D7"/>
    <w:rsid w:val="00106FD5"/>
    <w:rsid w:val="0012490C"/>
    <w:rsid w:val="001272BD"/>
    <w:rsid w:val="00137822"/>
    <w:rsid w:val="00140469"/>
    <w:rsid w:val="0014102C"/>
    <w:rsid w:val="00141871"/>
    <w:rsid w:val="001475DE"/>
    <w:rsid w:val="00150D07"/>
    <w:rsid w:val="0016502B"/>
    <w:rsid w:val="00166858"/>
    <w:rsid w:val="0017727F"/>
    <w:rsid w:val="001823E4"/>
    <w:rsid w:val="00184A18"/>
    <w:rsid w:val="00186110"/>
    <w:rsid w:val="001A39CC"/>
    <w:rsid w:val="001B03A9"/>
    <w:rsid w:val="001B1B4F"/>
    <w:rsid w:val="001B39A8"/>
    <w:rsid w:val="001B465A"/>
    <w:rsid w:val="001B51D4"/>
    <w:rsid w:val="001B74A6"/>
    <w:rsid w:val="001C1174"/>
    <w:rsid w:val="001C31C5"/>
    <w:rsid w:val="001C4229"/>
    <w:rsid w:val="001C571F"/>
    <w:rsid w:val="001D0B9C"/>
    <w:rsid w:val="001D166D"/>
    <w:rsid w:val="001D2A0B"/>
    <w:rsid w:val="001D76EB"/>
    <w:rsid w:val="001E0AD0"/>
    <w:rsid w:val="001E3CC7"/>
    <w:rsid w:val="001E5FFD"/>
    <w:rsid w:val="001E784F"/>
    <w:rsid w:val="001F0CD3"/>
    <w:rsid w:val="001F11AB"/>
    <w:rsid w:val="001F149F"/>
    <w:rsid w:val="001F3BC2"/>
    <w:rsid w:val="001F67FB"/>
    <w:rsid w:val="00200116"/>
    <w:rsid w:val="00201A33"/>
    <w:rsid w:val="00202B2A"/>
    <w:rsid w:val="00203428"/>
    <w:rsid w:val="002041E5"/>
    <w:rsid w:val="00205587"/>
    <w:rsid w:val="00206009"/>
    <w:rsid w:val="0021458D"/>
    <w:rsid w:val="0023290E"/>
    <w:rsid w:val="00232F8C"/>
    <w:rsid w:val="00237DEB"/>
    <w:rsid w:val="00244EC8"/>
    <w:rsid w:val="002533B8"/>
    <w:rsid w:val="00257D8F"/>
    <w:rsid w:val="00261D0C"/>
    <w:rsid w:val="00263F94"/>
    <w:rsid w:val="002640F4"/>
    <w:rsid w:val="00267573"/>
    <w:rsid w:val="002835F0"/>
    <w:rsid w:val="00291579"/>
    <w:rsid w:val="00291FFB"/>
    <w:rsid w:val="00293AB1"/>
    <w:rsid w:val="002962EB"/>
    <w:rsid w:val="002A5CC0"/>
    <w:rsid w:val="002B338F"/>
    <w:rsid w:val="002C0AD0"/>
    <w:rsid w:val="002C6193"/>
    <w:rsid w:val="002D33BC"/>
    <w:rsid w:val="002D3DC5"/>
    <w:rsid w:val="002D4B6F"/>
    <w:rsid w:val="002D7657"/>
    <w:rsid w:val="002D78B1"/>
    <w:rsid w:val="002E6364"/>
    <w:rsid w:val="002E77B3"/>
    <w:rsid w:val="002F2291"/>
    <w:rsid w:val="002F242E"/>
    <w:rsid w:val="002F3A5B"/>
    <w:rsid w:val="002F5E60"/>
    <w:rsid w:val="002F77E4"/>
    <w:rsid w:val="00300A50"/>
    <w:rsid w:val="00304B77"/>
    <w:rsid w:val="003067A7"/>
    <w:rsid w:val="00312F58"/>
    <w:rsid w:val="0031655E"/>
    <w:rsid w:val="0032094E"/>
    <w:rsid w:val="00321CB2"/>
    <w:rsid w:val="003223B7"/>
    <w:rsid w:val="003348AF"/>
    <w:rsid w:val="00335902"/>
    <w:rsid w:val="00335E08"/>
    <w:rsid w:val="003360CB"/>
    <w:rsid w:val="00337122"/>
    <w:rsid w:val="003412CC"/>
    <w:rsid w:val="00342B47"/>
    <w:rsid w:val="003459F9"/>
    <w:rsid w:val="0034741B"/>
    <w:rsid w:val="00351465"/>
    <w:rsid w:val="00353CED"/>
    <w:rsid w:val="00354FC1"/>
    <w:rsid w:val="00361982"/>
    <w:rsid w:val="0036223A"/>
    <w:rsid w:val="0036429A"/>
    <w:rsid w:val="00364C64"/>
    <w:rsid w:val="0037169F"/>
    <w:rsid w:val="00373068"/>
    <w:rsid w:val="0037502D"/>
    <w:rsid w:val="0037771E"/>
    <w:rsid w:val="00384BB4"/>
    <w:rsid w:val="003950C8"/>
    <w:rsid w:val="00396703"/>
    <w:rsid w:val="003A1D7A"/>
    <w:rsid w:val="003A2519"/>
    <w:rsid w:val="003A2D11"/>
    <w:rsid w:val="003B1FD8"/>
    <w:rsid w:val="003B4ED2"/>
    <w:rsid w:val="003B7DAF"/>
    <w:rsid w:val="003C0FF0"/>
    <w:rsid w:val="003C60F0"/>
    <w:rsid w:val="003C68CE"/>
    <w:rsid w:val="003D49A4"/>
    <w:rsid w:val="003D5941"/>
    <w:rsid w:val="003D5C6D"/>
    <w:rsid w:val="003E1672"/>
    <w:rsid w:val="003E284F"/>
    <w:rsid w:val="003E2DD6"/>
    <w:rsid w:val="003E6273"/>
    <w:rsid w:val="004069A6"/>
    <w:rsid w:val="00417D9A"/>
    <w:rsid w:val="00420CE2"/>
    <w:rsid w:val="004246F0"/>
    <w:rsid w:val="00426DE2"/>
    <w:rsid w:val="00430C75"/>
    <w:rsid w:val="004317F7"/>
    <w:rsid w:val="00433409"/>
    <w:rsid w:val="004373D8"/>
    <w:rsid w:val="00437C35"/>
    <w:rsid w:val="0044218B"/>
    <w:rsid w:val="00452887"/>
    <w:rsid w:val="004605D7"/>
    <w:rsid w:val="00462EFC"/>
    <w:rsid w:val="00466033"/>
    <w:rsid w:val="00466AAC"/>
    <w:rsid w:val="0047625A"/>
    <w:rsid w:val="004775AC"/>
    <w:rsid w:val="00477A09"/>
    <w:rsid w:val="0048297A"/>
    <w:rsid w:val="00483666"/>
    <w:rsid w:val="0048518C"/>
    <w:rsid w:val="004859D7"/>
    <w:rsid w:val="00486A43"/>
    <w:rsid w:val="004A52C5"/>
    <w:rsid w:val="004A717D"/>
    <w:rsid w:val="004B0DFA"/>
    <w:rsid w:val="004C4631"/>
    <w:rsid w:val="004C5047"/>
    <w:rsid w:val="004C604B"/>
    <w:rsid w:val="004D2460"/>
    <w:rsid w:val="004D398B"/>
    <w:rsid w:val="004E6637"/>
    <w:rsid w:val="004F1038"/>
    <w:rsid w:val="004F1978"/>
    <w:rsid w:val="004F691D"/>
    <w:rsid w:val="00505EC3"/>
    <w:rsid w:val="0050743B"/>
    <w:rsid w:val="00530771"/>
    <w:rsid w:val="00530F35"/>
    <w:rsid w:val="00530FD0"/>
    <w:rsid w:val="00533592"/>
    <w:rsid w:val="00537941"/>
    <w:rsid w:val="00537E50"/>
    <w:rsid w:val="00537FF3"/>
    <w:rsid w:val="0054407C"/>
    <w:rsid w:val="005447B6"/>
    <w:rsid w:val="00546B80"/>
    <w:rsid w:val="005508E6"/>
    <w:rsid w:val="005568AB"/>
    <w:rsid w:val="0056270E"/>
    <w:rsid w:val="00563C99"/>
    <w:rsid w:val="00564AFA"/>
    <w:rsid w:val="00565BD6"/>
    <w:rsid w:val="005725BA"/>
    <w:rsid w:val="00572AEB"/>
    <w:rsid w:val="00572FB2"/>
    <w:rsid w:val="00574D0F"/>
    <w:rsid w:val="00575453"/>
    <w:rsid w:val="00583139"/>
    <w:rsid w:val="0058357A"/>
    <w:rsid w:val="0058386A"/>
    <w:rsid w:val="00587A39"/>
    <w:rsid w:val="005B03A8"/>
    <w:rsid w:val="005B0E6E"/>
    <w:rsid w:val="005B1225"/>
    <w:rsid w:val="005B229F"/>
    <w:rsid w:val="005B348F"/>
    <w:rsid w:val="005B38F4"/>
    <w:rsid w:val="005D037A"/>
    <w:rsid w:val="005D088E"/>
    <w:rsid w:val="005D6D10"/>
    <w:rsid w:val="005D7B92"/>
    <w:rsid w:val="005E0247"/>
    <w:rsid w:val="005E79B1"/>
    <w:rsid w:val="005F62A1"/>
    <w:rsid w:val="005F7991"/>
    <w:rsid w:val="006019E8"/>
    <w:rsid w:val="006112F6"/>
    <w:rsid w:val="00612750"/>
    <w:rsid w:val="00614799"/>
    <w:rsid w:val="00616A37"/>
    <w:rsid w:val="00621949"/>
    <w:rsid w:val="0062223B"/>
    <w:rsid w:val="00626704"/>
    <w:rsid w:val="006274D6"/>
    <w:rsid w:val="00627DBD"/>
    <w:rsid w:val="0063066B"/>
    <w:rsid w:val="00632FF9"/>
    <w:rsid w:val="00633A32"/>
    <w:rsid w:val="00635154"/>
    <w:rsid w:val="00635842"/>
    <w:rsid w:val="00637455"/>
    <w:rsid w:val="00643742"/>
    <w:rsid w:val="00652324"/>
    <w:rsid w:val="0065366A"/>
    <w:rsid w:val="00654559"/>
    <w:rsid w:val="00663B70"/>
    <w:rsid w:val="00663F37"/>
    <w:rsid w:val="006648C6"/>
    <w:rsid w:val="00666E31"/>
    <w:rsid w:val="006724D6"/>
    <w:rsid w:val="00673393"/>
    <w:rsid w:val="006768FB"/>
    <w:rsid w:val="006768FE"/>
    <w:rsid w:val="00682392"/>
    <w:rsid w:val="00697CE1"/>
    <w:rsid w:val="006A1B58"/>
    <w:rsid w:val="006A21C7"/>
    <w:rsid w:val="006B4C0E"/>
    <w:rsid w:val="006C5835"/>
    <w:rsid w:val="006D24B8"/>
    <w:rsid w:val="006D4B5A"/>
    <w:rsid w:val="006D5818"/>
    <w:rsid w:val="006E36DB"/>
    <w:rsid w:val="006E582D"/>
    <w:rsid w:val="006E6AEA"/>
    <w:rsid w:val="006E7BC1"/>
    <w:rsid w:val="006F252F"/>
    <w:rsid w:val="006F28BF"/>
    <w:rsid w:val="0071665E"/>
    <w:rsid w:val="00720B4A"/>
    <w:rsid w:val="00723702"/>
    <w:rsid w:val="00725750"/>
    <w:rsid w:val="00733081"/>
    <w:rsid w:val="007343B5"/>
    <w:rsid w:val="0075256D"/>
    <w:rsid w:val="00754672"/>
    <w:rsid w:val="00757DB1"/>
    <w:rsid w:val="00761248"/>
    <w:rsid w:val="0076333B"/>
    <w:rsid w:val="007642FF"/>
    <w:rsid w:val="00771FCF"/>
    <w:rsid w:val="007723C4"/>
    <w:rsid w:val="00773758"/>
    <w:rsid w:val="00774276"/>
    <w:rsid w:val="0077700C"/>
    <w:rsid w:val="00777EFE"/>
    <w:rsid w:val="00784F13"/>
    <w:rsid w:val="007865C0"/>
    <w:rsid w:val="00786BA0"/>
    <w:rsid w:val="007918DD"/>
    <w:rsid w:val="00797C10"/>
    <w:rsid w:val="007A339B"/>
    <w:rsid w:val="007A7814"/>
    <w:rsid w:val="007C39C7"/>
    <w:rsid w:val="007C49F5"/>
    <w:rsid w:val="007C7747"/>
    <w:rsid w:val="007E34FC"/>
    <w:rsid w:val="007F1543"/>
    <w:rsid w:val="007F36B5"/>
    <w:rsid w:val="007F6C13"/>
    <w:rsid w:val="007F6F3C"/>
    <w:rsid w:val="007F75D6"/>
    <w:rsid w:val="0080056D"/>
    <w:rsid w:val="008032AA"/>
    <w:rsid w:val="00806183"/>
    <w:rsid w:val="00815166"/>
    <w:rsid w:val="008151C8"/>
    <w:rsid w:val="00826759"/>
    <w:rsid w:val="008271C6"/>
    <w:rsid w:val="008276CE"/>
    <w:rsid w:val="008303BC"/>
    <w:rsid w:val="0085184C"/>
    <w:rsid w:val="00857F08"/>
    <w:rsid w:val="008612C0"/>
    <w:rsid w:val="00867799"/>
    <w:rsid w:val="00880C80"/>
    <w:rsid w:val="0088387B"/>
    <w:rsid w:val="008843AB"/>
    <w:rsid w:val="00891B7A"/>
    <w:rsid w:val="00894515"/>
    <w:rsid w:val="0089643D"/>
    <w:rsid w:val="00897C92"/>
    <w:rsid w:val="008A1685"/>
    <w:rsid w:val="008A1B10"/>
    <w:rsid w:val="008A3201"/>
    <w:rsid w:val="008B65B3"/>
    <w:rsid w:val="008C1B4B"/>
    <w:rsid w:val="008C6E89"/>
    <w:rsid w:val="008D002A"/>
    <w:rsid w:val="008D0BF0"/>
    <w:rsid w:val="008D2C5E"/>
    <w:rsid w:val="008D3E71"/>
    <w:rsid w:val="008D435F"/>
    <w:rsid w:val="008D46DD"/>
    <w:rsid w:val="008D57A5"/>
    <w:rsid w:val="008D6B1C"/>
    <w:rsid w:val="008E002B"/>
    <w:rsid w:val="008E6535"/>
    <w:rsid w:val="008F538B"/>
    <w:rsid w:val="008F5FBE"/>
    <w:rsid w:val="008F72F5"/>
    <w:rsid w:val="00901432"/>
    <w:rsid w:val="00904E02"/>
    <w:rsid w:val="0090523D"/>
    <w:rsid w:val="00912F5F"/>
    <w:rsid w:val="00913B95"/>
    <w:rsid w:val="0091766C"/>
    <w:rsid w:val="0092225E"/>
    <w:rsid w:val="009279A9"/>
    <w:rsid w:val="00934314"/>
    <w:rsid w:val="009345AF"/>
    <w:rsid w:val="00940CDD"/>
    <w:rsid w:val="0095207B"/>
    <w:rsid w:val="00952B17"/>
    <w:rsid w:val="00960C31"/>
    <w:rsid w:val="00962D79"/>
    <w:rsid w:val="009643A4"/>
    <w:rsid w:val="00966BDC"/>
    <w:rsid w:val="00977EFA"/>
    <w:rsid w:val="009824DB"/>
    <w:rsid w:val="00985E38"/>
    <w:rsid w:val="00986D6D"/>
    <w:rsid w:val="009878BA"/>
    <w:rsid w:val="00991664"/>
    <w:rsid w:val="00994E84"/>
    <w:rsid w:val="009A0961"/>
    <w:rsid w:val="009A0AF9"/>
    <w:rsid w:val="009A13A6"/>
    <w:rsid w:val="009A1D49"/>
    <w:rsid w:val="009A20A2"/>
    <w:rsid w:val="009B383D"/>
    <w:rsid w:val="009B59DA"/>
    <w:rsid w:val="009B71FD"/>
    <w:rsid w:val="009B7AEF"/>
    <w:rsid w:val="009C3DED"/>
    <w:rsid w:val="009C4844"/>
    <w:rsid w:val="009C4980"/>
    <w:rsid w:val="009C7817"/>
    <w:rsid w:val="009C7FAE"/>
    <w:rsid w:val="009D02E5"/>
    <w:rsid w:val="009D05BB"/>
    <w:rsid w:val="009E07D1"/>
    <w:rsid w:val="009E1A4A"/>
    <w:rsid w:val="009E728C"/>
    <w:rsid w:val="00A04456"/>
    <w:rsid w:val="00A144F0"/>
    <w:rsid w:val="00A21282"/>
    <w:rsid w:val="00A26780"/>
    <w:rsid w:val="00A314B3"/>
    <w:rsid w:val="00A354F9"/>
    <w:rsid w:val="00A4183F"/>
    <w:rsid w:val="00A42F75"/>
    <w:rsid w:val="00A500EC"/>
    <w:rsid w:val="00A56415"/>
    <w:rsid w:val="00A5646A"/>
    <w:rsid w:val="00A60A28"/>
    <w:rsid w:val="00A71FFD"/>
    <w:rsid w:val="00A72A50"/>
    <w:rsid w:val="00A760C8"/>
    <w:rsid w:val="00A762F5"/>
    <w:rsid w:val="00A85029"/>
    <w:rsid w:val="00A8607F"/>
    <w:rsid w:val="00A91FAD"/>
    <w:rsid w:val="00A931E9"/>
    <w:rsid w:val="00A966E9"/>
    <w:rsid w:val="00AA24BB"/>
    <w:rsid w:val="00AA69D4"/>
    <w:rsid w:val="00AB30F6"/>
    <w:rsid w:val="00AC2E91"/>
    <w:rsid w:val="00AC4D81"/>
    <w:rsid w:val="00AD0EC7"/>
    <w:rsid w:val="00AD3AE5"/>
    <w:rsid w:val="00AD581A"/>
    <w:rsid w:val="00AE2703"/>
    <w:rsid w:val="00AE3D70"/>
    <w:rsid w:val="00AE4184"/>
    <w:rsid w:val="00AE6875"/>
    <w:rsid w:val="00AF5C8A"/>
    <w:rsid w:val="00B00085"/>
    <w:rsid w:val="00B00DDA"/>
    <w:rsid w:val="00B0201D"/>
    <w:rsid w:val="00B03043"/>
    <w:rsid w:val="00B04ED8"/>
    <w:rsid w:val="00B0606B"/>
    <w:rsid w:val="00B070EB"/>
    <w:rsid w:val="00B07A33"/>
    <w:rsid w:val="00B10D3E"/>
    <w:rsid w:val="00B17989"/>
    <w:rsid w:val="00B206B6"/>
    <w:rsid w:val="00B25DF9"/>
    <w:rsid w:val="00B26188"/>
    <w:rsid w:val="00B273D3"/>
    <w:rsid w:val="00B31328"/>
    <w:rsid w:val="00B33B0B"/>
    <w:rsid w:val="00B3498D"/>
    <w:rsid w:val="00B51394"/>
    <w:rsid w:val="00B5188E"/>
    <w:rsid w:val="00B55932"/>
    <w:rsid w:val="00B55A0D"/>
    <w:rsid w:val="00B70554"/>
    <w:rsid w:val="00B7066C"/>
    <w:rsid w:val="00B76A0B"/>
    <w:rsid w:val="00B77941"/>
    <w:rsid w:val="00B80EB6"/>
    <w:rsid w:val="00B8352B"/>
    <w:rsid w:val="00B85811"/>
    <w:rsid w:val="00B9292D"/>
    <w:rsid w:val="00B92CDF"/>
    <w:rsid w:val="00B968BE"/>
    <w:rsid w:val="00BA19D3"/>
    <w:rsid w:val="00BA1AED"/>
    <w:rsid w:val="00BA5E0A"/>
    <w:rsid w:val="00BB1ADE"/>
    <w:rsid w:val="00BB2AA0"/>
    <w:rsid w:val="00BB3310"/>
    <w:rsid w:val="00BB44FE"/>
    <w:rsid w:val="00BC5CF0"/>
    <w:rsid w:val="00BD7338"/>
    <w:rsid w:val="00BE53B4"/>
    <w:rsid w:val="00BF058F"/>
    <w:rsid w:val="00BF6554"/>
    <w:rsid w:val="00BF689B"/>
    <w:rsid w:val="00BF799E"/>
    <w:rsid w:val="00C0114B"/>
    <w:rsid w:val="00C07C76"/>
    <w:rsid w:val="00C11E92"/>
    <w:rsid w:val="00C13FB9"/>
    <w:rsid w:val="00C2053C"/>
    <w:rsid w:val="00C21274"/>
    <w:rsid w:val="00C2172F"/>
    <w:rsid w:val="00C24947"/>
    <w:rsid w:val="00C307DD"/>
    <w:rsid w:val="00C327E4"/>
    <w:rsid w:val="00C47EC7"/>
    <w:rsid w:val="00C54BFE"/>
    <w:rsid w:val="00C559B2"/>
    <w:rsid w:val="00C55AC0"/>
    <w:rsid w:val="00C56DA6"/>
    <w:rsid w:val="00C64386"/>
    <w:rsid w:val="00C6764D"/>
    <w:rsid w:val="00C73B53"/>
    <w:rsid w:val="00C74C1D"/>
    <w:rsid w:val="00C74C4B"/>
    <w:rsid w:val="00C77BEB"/>
    <w:rsid w:val="00C8334B"/>
    <w:rsid w:val="00C856EE"/>
    <w:rsid w:val="00C87AF4"/>
    <w:rsid w:val="00C9529F"/>
    <w:rsid w:val="00C96F64"/>
    <w:rsid w:val="00CA0EE7"/>
    <w:rsid w:val="00CA104B"/>
    <w:rsid w:val="00CB0165"/>
    <w:rsid w:val="00CB0467"/>
    <w:rsid w:val="00CB36B0"/>
    <w:rsid w:val="00CC28AB"/>
    <w:rsid w:val="00CD2244"/>
    <w:rsid w:val="00CD5975"/>
    <w:rsid w:val="00CD5A6B"/>
    <w:rsid w:val="00CD7198"/>
    <w:rsid w:val="00CE1D8D"/>
    <w:rsid w:val="00CE6F16"/>
    <w:rsid w:val="00CF0D21"/>
    <w:rsid w:val="00CF2C0B"/>
    <w:rsid w:val="00CF503F"/>
    <w:rsid w:val="00CF54C2"/>
    <w:rsid w:val="00CF7832"/>
    <w:rsid w:val="00D00916"/>
    <w:rsid w:val="00D21EF0"/>
    <w:rsid w:val="00D418B8"/>
    <w:rsid w:val="00D42FC9"/>
    <w:rsid w:val="00D50802"/>
    <w:rsid w:val="00D812D0"/>
    <w:rsid w:val="00D8491D"/>
    <w:rsid w:val="00D97DE9"/>
    <w:rsid w:val="00DB339D"/>
    <w:rsid w:val="00DC4208"/>
    <w:rsid w:val="00DC79D7"/>
    <w:rsid w:val="00DD13CE"/>
    <w:rsid w:val="00DD2C6D"/>
    <w:rsid w:val="00DD36C9"/>
    <w:rsid w:val="00DE22F7"/>
    <w:rsid w:val="00DE649B"/>
    <w:rsid w:val="00DE7252"/>
    <w:rsid w:val="00DE7CED"/>
    <w:rsid w:val="00DF2400"/>
    <w:rsid w:val="00E10A36"/>
    <w:rsid w:val="00E1177E"/>
    <w:rsid w:val="00E11954"/>
    <w:rsid w:val="00E126C1"/>
    <w:rsid w:val="00E131B9"/>
    <w:rsid w:val="00E146EF"/>
    <w:rsid w:val="00E16A95"/>
    <w:rsid w:val="00E20D9C"/>
    <w:rsid w:val="00E2328E"/>
    <w:rsid w:val="00E256E5"/>
    <w:rsid w:val="00E275B4"/>
    <w:rsid w:val="00E351FE"/>
    <w:rsid w:val="00E44009"/>
    <w:rsid w:val="00E44424"/>
    <w:rsid w:val="00E51A03"/>
    <w:rsid w:val="00E5572D"/>
    <w:rsid w:val="00E60AA2"/>
    <w:rsid w:val="00E62528"/>
    <w:rsid w:val="00E65818"/>
    <w:rsid w:val="00E6630C"/>
    <w:rsid w:val="00E6749B"/>
    <w:rsid w:val="00E71663"/>
    <w:rsid w:val="00E76693"/>
    <w:rsid w:val="00E76ED6"/>
    <w:rsid w:val="00E807C4"/>
    <w:rsid w:val="00E831C9"/>
    <w:rsid w:val="00E86618"/>
    <w:rsid w:val="00E868FC"/>
    <w:rsid w:val="00E9543D"/>
    <w:rsid w:val="00E9565D"/>
    <w:rsid w:val="00E96A0D"/>
    <w:rsid w:val="00EA4F35"/>
    <w:rsid w:val="00EA6191"/>
    <w:rsid w:val="00EC0BEA"/>
    <w:rsid w:val="00EC2937"/>
    <w:rsid w:val="00EC4999"/>
    <w:rsid w:val="00EC4CEB"/>
    <w:rsid w:val="00ED4455"/>
    <w:rsid w:val="00EE25B4"/>
    <w:rsid w:val="00EE3519"/>
    <w:rsid w:val="00EE4060"/>
    <w:rsid w:val="00EE65C2"/>
    <w:rsid w:val="00EF1021"/>
    <w:rsid w:val="00EF11C4"/>
    <w:rsid w:val="00EF3F7A"/>
    <w:rsid w:val="00F00D83"/>
    <w:rsid w:val="00F04F47"/>
    <w:rsid w:val="00F07275"/>
    <w:rsid w:val="00F07A16"/>
    <w:rsid w:val="00F12F0D"/>
    <w:rsid w:val="00F148B2"/>
    <w:rsid w:val="00F36BB7"/>
    <w:rsid w:val="00F42F12"/>
    <w:rsid w:val="00F43C4D"/>
    <w:rsid w:val="00F53755"/>
    <w:rsid w:val="00F55D7E"/>
    <w:rsid w:val="00F60F2B"/>
    <w:rsid w:val="00F6114D"/>
    <w:rsid w:val="00F614C5"/>
    <w:rsid w:val="00F62169"/>
    <w:rsid w:val="00F62F3E"/>
    <w:rsid w:val="00F66C94"/>
    <w:rsid w:val="00F76516"/>
    <w:rsid w:val="00F76630"/>
    <w:rsid w:val="00F829D2"/>
    <w:rsid w:val="00F8324C"/>
    <w:rsid w:val="00F8462E"/>
    <w:rsid w:val="00F901C2"/>
    <w:rsid w:val="00F91C9F"/>
    <w:rsid w:val="00F9302B"/>
    <w:rsid w:val="00F94B33"/>
    <w:rsid w:val="00F969AA"/>
    <w:rsid w:val="00FA4E32"/>
    <w:rsid w:val="00FA5289"/>
    <w:rsid w:val="00FA7BB0"/>
    <w:rsid w:val="00FB63FA"/>
    <w:rsid w:val="00FC1A62"/>
    <w:rsid w:val="00FC7E3E"/>
    <w:rsid w:val="00FD5FC1"/>
    <w:rsid w:val="00FD7517"/>
    <w:rsid w:val="00FE0A8C"/>
    <w:rsid w:val="00FE0D54"/>
    <w:rsid w:val="00FF1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59E70"/>
  <w15:chartTrackingRefBased/>
  <w15:docId w15:val="{64B56E6B-E741-4B41-B022-42CCE8CF9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56E5"/>
  </w:style>
  <w:style w:type="paragraph" w:styleId="Heading1">
    <w:name w:val="heading 1"/>
    <w:basedOn w:val="Normal"/>
    <w:next w:val="Normal"/>
    <w:link w:val="Heading1Char"/>
    <w:uiPriority w:val="9"/>
    <w:qFormat/>
    <w:rsid w:val="00663F37"/>
    <w:pPr>
      <w:keepNext/>
      <w:keepLines/>
      <w:spacing w:before="240" w:after="240"/>
      <w:jc w:val="center"/>
      <w:outlineLvl w:val="0"/>
    </w:pPr>
    <w:rPr>
      <w:rFonts w:eastAsiaTheme="majorEastAsia" w:cstheme="majorBidi"/>
      <w:sz w:val="84"/>
      <w:szCs w:val="32"/>
    </w:rPr>
  </w:style>
  <w:style w:type="paragraph" w:styleId="Heading2">
    <w:name w:val="heading 2"/>
    <w:basedOn w:val="Normal"/>
    <w:next w:val="Normal"/>
    <w:link w:val="Heading2Char"/>
    <w:uiPriority w:val="9"/>
    <w:unhideWhenUsed/>
    <w:qFormat/>
    <w:rsid w:val="00E16A95"/>
    <w:pPr>
      <w:keepNext/>
      <w:keepLines/>
      <w:spacing w:after="240"/>
      <w:jc w:val="center"/>
      <w:outlineLvl w:val="1"/>
    </w:pPr>
    <w:rPr>
      <w:rFonts w:ascii="Arial Bold" w:eastAsiaTheme="majorEastAsia" w:hAnsi="Arial Bold" w:cstheme="majorBidi"/>
      <w:b/>
      <w:sz w:val="28"/>
      <w:szCs w:val="26"/>
    </w:rPr>
  </w:style>
  <w:style w:type="paragraph" w:styleId="Heading3">
    <w:name w:val="heading 3"/>
    <w:basedOn w:val="Normal"/>
    <w:next w:val="Normal"/>
    <w:link w:val="Heading3Char"/>
    <w:uiPriority w:val="9"/>
    <w:unhideWhenUsed/>
    <w:qFormat/>
    <w:rsid w:val="00C96F64"/>
    <w:pPr>
      <w:keepNext/>
      <w:keepLines/>
      <w:spacing w:after="240"/>
      <w:ind w:left="360" w:hanging="360"/>
      <w:outlineLvl w:val="2"/>
    </w:pPr>
    <w:rPr>
      <w:rFonts w:eastAsiaTheme="majorEastAsia" w:cstheme="majorBidi"/>
      <w:b/>
    </w:rPr>
  </w:style>
  <w:style w:type="paragraph" w:styleId="Heading4">
    <w:name w:val="heading 4"/>
    <w:basedOn w:val="Normal"/>
    <w:next w:val="Normal"/>
    <w:link w:val="Heading4Char"/>
    <w:uiPriority w:val="9"/>
    <w:unhideWhenUsed/>
    <w:qFormat/>
    <w:rsid w:val="00C8334B"/>
    <w:pPr>
      <w:keepNext/>
      <w:keepLines/>
      <w:spacing w:after="240"/>
      <w:jc w:val="center"/>
      <w:outlineLvl w:val="3"/>
    </w:pPr>
    <w:rPr>
      <w:rFonts w:ascii="Arial Bold" w:eastAsiaTheme="majorEastAsia" w:hAnsi="Arial Bold" w:cstheme="majorBidi"/>
      <w:b/>
      <w:iCs/>
      <w:sz w:val="28"/>
    </w:rPr>
  </w:style>
  <w:style w:type="paragraph" w:styleId="Heading5">
    <w:name w:val="heading 5"/>
    <w:basedOn w:val="Normal"/>
    <w:next w:val="Normal"/>
    <w:link w:val="Heading5Char"/>
    <w:uiPriority w:val="9"/>
    <w:unhideWhenUsed/>
    <w:qFormat/>
    <w:rsid w:val="00897C92"/>
    <w:pPr>
      <w:keepNext/>
      <w:keepLines/>
      <w:spacing w:before="4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qFormat/>
    <w:rsid w:val="00643742"/>
    <w:pPr>
      <w:spacing w:before="240" w:after="60"/>
      <w:outlineLvl w:val="7"/>
    </w:pPr>
    <w:rPr>
      <w:rFonts w:ascii="Times New Roman" w:eastAsia="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6A95"/>
    <w:rPr>
      <w:rFonts w:ascii="Arial Bold" w:eastAsiaTheme="majorEastAsia" w:hAnsi="Arial Bold" w:cstheme="majorBidi"/>
      <w:b/>
      <w:sz w:val="28"/>
      <w:szCs w:val="26"/>
    </w:rPr>
  </w:style>
  <w:style w:type="character" w:customStyle="1" w:styleId="Heading3Char">
    <w:name w:val="Heading 3 Char"/>
    <w:basedOn w:val="DefaultParagraphFont"/>
    <w:link w:val="Heading3"/>
    <w:uiPriority w:val="9"/>
    <w:rsid w:val="00C96F64"/>
    <w:rPr>
      <w:rFonts w:eastAsiaTheme="majorEastAsia" w:cstheme="majorBidi"/>
      <w:b/>
    </w:rPr>
  </w:style>
  <w:style w:type="character" w:customStyle="1" w:styleId="Heading1Char">
    <w:name w:val="Heading 1 Char"/>
    <w:basedOn w:val="DefaultParagraphFont"/>
    <w:link w:val="Heading1"/>
    <w:uiPriority w:val="9"/>
    <w:rsid w:val="00663F37"/>
    <w:rPr>
      <w:rFonts w:eastAsiaTheme="majorEastAsia" w:cstheme="majorBidi"/>
      <w:sz w:val="84"/>
      <w:szCs w:val="32"/>
    </w:rPr>
  </w:style>
  <w:style w:type="character" w:customStyle="1" w:styleId="Heading5Char">
    <w:name w:val="Heading 5 Char"/>
    <w:basedOn w:val="DefaultParagraphFont"/>
    <w:link w:val="Heading5"/>
    <w:uiPriority w:val="9"/>
    <w:rsid w:val="00897C92"/>
    <w:rPr>
      <w:rFonts w:asciiTheme="majorHAnsi" w:eastAsiaTheme="majorEastAsia" w:hAnsiTheme="majorHAnsi" w:cstheme="majorBidi"/>
      <w:color w:val="2E74B5" w:themeColor="accent1" w:themeShade="BF"/>
    </w:rPr>
  </w:style>
  <w:style w:type="character" w:customStyle="1" w:styleId="Heading8Char">
    <w:name w:val="Heading 8 Char"/>
    <w:basedOn w:val="DefaultParagraphFont"/>
    <w:link w:val="Heading8"/>
    <w:rsid w:val="00643742"/>
    <w:rPr>
      <w:rFonts w:ascii="Times New Roman" w:eastAsia="Times New Roman" w:hAnsi="Times New Roman" w:cs="Times New Roman"/>
      <w:i/>
      <w:iCs/>
    </w:rPr>
  </w:style>
  <w:style w:type="paragraph" w:styleId="Header">
    <w:name w:val="header"/>
    <w:basedOn w:val="Normal"/>
    <w:link w:val="HeaderChar"/>
    <w:uiPriority w:val="99"/>
    <w:rsid w:val="00643742"/>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uiPriority w:val="99"/>
    <w:rsid w:val="00643742"/>
    <w:rPr>
      <w:rFonts w:ascii="Times New Roman" w:eastAsia="Times New Roman" w:hAnsi="Times New Roman" w:cs="Times New Roman"/>
    </w:rPr>
  </w:style>
  <w:style w:type="character" w:styleId="Hyperlink">
    <w:name w:val="Hyperlink"/>
    <w:uiPriority w:val="99"/>
    <w:rsid w:val="00643742"/>
    <w:rPr>
      <w:color w:val="0000FF"/>
      <w:u w:val="single"/>
    </w:rPr>
  </w:style>
  <w:style w:type="paragraph" w:styleId="ListParagraph">
    <w:name w:val="List Paragraph"/>
    <w:basedOn w:val="Normal"/>
    <w:uiPriority w:val="34"/>
    <w:qFormat/>
    <w:rsid w:val="00643742"/>
    <w:pPr>
      <w:ind w:left="720"/>
      <w:contextualSpacing/>
    </w:pPr>
  </w:style>
  <w:style w:type="paragraph" w:styleId="EndnoteText">
    <w:name w:val="endnote text"/>
    <w:basedOn w:val="Normal"/>
    <w:link w:val="EndnoteTextChar"/>
    <w:uiPriority w:val="99"/>
    <w:semiHidden/>
    <w:unhideWhenUsed/>
    <w:rsid w:val="00A56415"/>
    <w:rPr>
      <w:sz w:val="20"/>
      <w:szCs w:val="20"/>
    </w:rPr>
  </w:style>
  <w:style w:type="character" w:customStyle="1" w:styleId="EndnoteTextChar">
    <w:name w:val="Endnote Text Char"/>
    <w:basedOn w:val="DefaultParagraphFont"/>
    <w:link w:val="EndnoteText"/>
    <w:uiPriority w:val="99"/>
    <w:semiHidden/>
    <w:rsid w:val="00A56415"/>
    <w:rPr>
      <w:sz w:val="20"/>
      <w:szCs w:val="20"/>
    </w:rPr>
  </w:style>
  <w:style w:type="character" w:styleId="EndnoteReference">
    <w:name w:val="endnote reference"/>
    <w:basedOn w:val="DefaultParagraphFont"/>
    <w:uiPriority w:val="99"/>
    <w:semiHidden/>
    <w:unhideWhenUsed/>
    <w:rsid w:val="00A56415"/>
    <w:rPr>
      <w:vertAlign w:val="superscript"/>
    </w:rPr>
  </w:style>
  <w:style w:type="character" w:styleId="FollowedHyperlink">
    <w:name w:val="FollowedHyperlink"/>
    <w:basedOn w:val="DefaultParagraphFont"/>
    <w:uiPriority w:val="99"/>
    <w:semiHidden/>
    <w:unhideWhenUsed/>
    <w:rsid w:val="006E7BC1"/>
    <w:rPr>
      <w:color w:val="954F72" w:themeColor="followedHyperlink"/>
      <w:u w:val="single"/>
    </w:rPr>
  </w:style>
  <w:style w:type="paragraph" w:styleId="Footer">
    <w:name w:val="footer"/>
    <w:basedOn w:val="Normal"/>
    <w:link w:val="FooterChar"/>
    <w:uiPriority w:val="99"/>
    <w:unhideWhenUsed/>
    <w:rsid w:val="00B7066C"/>
    <w:pPr>
      <w:tabs>
        <w:tab w:val="center" w:pos="4680"/>
        <w:tab w:val="right" w:pos="9360"/>
      </w:tabs>
    </w:pPr>
  </w:style>
  <w:style w:type="character" w:customStyle="1" w:styleId="FooterChar">
    <w:name w:val="Footer Char"/>
    <w:basedOn w:val="DefaultParagraphFont"/>
    <w:link w:val="Footer"/>
    <w:uiPriority w:val="99"/>
    <w:rsid w:val="00B7066C"/>
  </w:style>
  <w:style w:type="table" w:styleId="TableGrid">
    <w:name w:val="Table Grid"/>
    <w:basedOn w:val="TableNormal"/>
    <w:uiPriority w:val="39"/>
    <w:rsid w:val="000F2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351465"/>
    <w:pPr>
      <w:tabs>
        <w:tab w:val="right" w:leader="dot" w:pos="9350"/>
      </w:tabs>
      <w:spacing w:before="240" w:after="240"/>
    </w:pPr>
  </w:style>
  <w:style w:type="paragraph" w:styleId="TOC2">
    <w:name w:val="toc 2"/>
    <w:basedOn w:val="Normal"/>
    <w:next w:val="Normal"/>
    <w:autoRedefine/>
    <w:uiPriority w:val="39"/>
    <w:unhideWhenUsed/>
    <w:rsid w:val="001B74A6"/>
    <w:pPr>
      <w:tabs>
        <w:tab w:val="left" w:pos="990"/>
        <w:tab w:val="right" w:leader="dot" w:pos="9350"/>
      </w:tabs>
      <w:spacing w:after="100"/>
      <w:ind w:left="450"/>
    </w:pPr>
  </w:style>
  <w:style w:type="character" w:customStyle="1" w:styleId="Heading4Char">
    <w:name w:val="Heading 4 Char"/>
    <w:basedOn w:val="DefaultParagraphFont"/>
    <w:link w:val="Heading4"/>
    <w:uiPriority w:val="9"/>
    <w:rsid w:val="00C8334B"/>
    <w:rPr>
      <w:rFonts w:ascii="Arial Bold" w:eastAsiaTheme="majorEastAsia" w:hAnsi="Arial Bold" w:cstheme="majorBidi"/>
      <w:b/>
      <w:iCs/>
      <w:sz w:val="28"/>
    </w:rPr>
  </w:style>
  <w:style w:type="paragraph" w:styleId="TOC3">
    <w:name w:val="toc 3"/>
    <w:basedOn w:val="Normal"/>
    <w:next w:val="Normal"/>
    <w:autoRedefine/>
    <w:uiPriority w:val="39"/>
    <w:unhideWhenUsed/>
    <w:rsid w:val="00335E08"/>
    <w:pPr>
      <w:tabs>
        <w:tab w:val="left" w:pos="1320"/>
        <w:tab w:val="right" w:leader="dot" w:pos="9350"/>
      </w:tabs>
      <w:spacing w:after="100"/>
      <w:ind w:left="480"/>
    </w:pPr>
  </w:style>
  <w:style w:type="paragraph" w:styleId="FootnoteText">
    <w:name w:val="footnote text"/>
    <w:basedOn w:val="Normal"/>
    <w:link w:val="FootnoteTextChar"/>
    <w:uiPriority w:val="99"/>
    <w:semiHidden/>
    <w:unhideWhenUsed/>
    <w:rsid w:val="00CF54C2"/>
    <w:rPr>
      <w:sz w:val="20"/>
      <w:szCs w:val="20"/>
    </w:rPr>
  </w:style>
  <w:style w:type="character" w:customStyle="1" w:styleId="FootnoteTextChar">
    <w:name w:val="Footnote Text Char"/>
    <w:basedOn w:val="DefaultParagraphFont"/>
    <w:link w:val="FootnoteText"/>
    <w:uiPriority w:val="99"/>
    <w:semiHidden/>
    <w:rsid w:val="00CF54C2"/>
    <w:rPr>
      <w:sz w:val="20"/>
      <w:szCs w:val="20"/>
    </w:rPr>
  </w:style>
  <w:style w:type="character" w:styleId="FootnoteReference">
    <w:name w:val="footnote reference"/>
    <w:basedOn w:val="DefaultParagraphFont"/>
    <w:uiPriority w:val="99"/>
    <w:semiHidden/>
    <w:unhideWhenUsed/>
    <w:rsid w:val="00CF54C2"/>
    <w:rPr>
      <w:vertAlign w:val="superscript"/>
    </w:rPr>
  </w:style>
  <w:style w:type="paragraph" w:styleId="BalloonText">
    <w:name w:val="Balloon Text"/>
    <w:basedOn w:val="Normal"/>
    <w:link w:val="BalloonTextChar"/>
    <w:uiPriority w:val="99"/>
    <w:semiHidden/>
    <w:unhideWhenUsed/>
    <w:rsid w:val="00BC5C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CF0"/>
    <w:rPr>
      <w:rFonts w:ascii="Segoe UI" w:hAnsi="Segoe UI" w:cs="Segoe UI"/>
      <w:sz w:val="18"/>
      <w:szCs w:val="18"/>
    </w:rPr>
  </w:style>
  <w:style w:type="paragraph" w:customStyle="1" w:styleId="Default">
    <w:name w:val="Default"/>
    <w:rsid w:val="00B00085"/>
    <w:pPr>
      <w:autoSpaceDE w:val="0"/>
      <w:autoSpaceDN w:val="0"/>
      <w:adjustRightInd w:val="0"/>
    </w:pPr>
    <w:rPr>
      <w:color w:val="000000"/>
    </w:rPr>
  </w:style>
  <w:style w:type="character" w:styleId="UnresolvedMention">
    <w:name w:val="Unresolved Mention"/>
    <w:basedOn w:val="DefaultParagraphFont"/>
    <w:uiPriority w:val="99"/>
    <w:semiHidden/>
    <w:unhideWhenUsed/>
    <w:rsid w:val="00486A43"/>
    <w:rPr>
      <w:color w:val="605E5C"/>
      <w:shd w:val="clear" w:color="auto" w:fill="E1DFDD"/>
    </w:rPr>
  </w:style>
  <w:style w:type="paragraph" w:styleId="NormalWeb">
    <w:name w:val="Normal (Web)"/>
    <w:basedOn w:val="Normal"/>
    <w:uiPriority w:val="99"/>
    <w:semiHidden/>
    <w:unhideWhenUsed/>
    <w:rsid w:val="000153A7"/>
    <w:pPr>
      <w:spacing w:before="100" w:beforeAutospacing="1" w:after="100" w:afterAutospacing="1"/>
    </w:pPr>
    <w:rPr>
      <w:rFonts w:ascii="Times New Roman" w:eastAsiaTheme="minorEastAsia" w:hAnsi="Times New Roman" w:cs="Times New Roman"/>
    </w:rPr>
  </w:style>
  <w:style w:type="paragraph" w:styleId="NoSpacing">
    <w:name w:val="No Spacing"/>
    <w:uiPriority w:val="1"/>
    <w:qFormat/>
    <w:rsid w:val="00D8491D"/>
    <w:rPr>
      <w:rFonts w:eastAsia="Times New Roman" w:cstheme="minorBidi"/>
    </w:rPr>
  </w:style>
  <w:style w:type="character" w:styleId="CommentReference">
    <w:name w:val="annotation reference"/>
    <w:basedOn w:val="DefaultParagraphFont"/>
    <w:uiPriority w:val="99"/>
    <w:semiHidden/>
    <w:unhideWhenUsed/>
    <w:rsid w:val="00384BB4"/>
    <w:rPr>
      <w:sz w:val="16"/>
      <w:szCs w:val="16"/>
    </w:rPr>
  </w:style>
  <w:style w:type="paragraph" w:styleId="CommentText">
    <w:name w:val="annotation text"/>
    <w:basedOn w:val="Normal"/>
    <w:link w:val="CommentTextChar"/>
    <w:uiPriority w:val="99"/>
    <w:semiHidden/>
    <w:unhideWhenUsed/>
    <w:rsid w:val="00384BB4"/>
    <w:rPr>
      <w:sz w:val="20"/>
      <w:szCs w:val="20"/>
    </w:rPr>
  </w:style>
  <w:style w:type="character" w:customStyle="1" w:styleId="CommentTextChar">
    <w:name w:val="Comment Text Char"/>
    <w:basedOn w:val="DefaultParagraphFont"/>
    <w:link w:val="CommentText"/>
    <w:uiPriority w:val="99"/>
    <w:semiHidden/>
    <w:rsid w:val="00384BB4"/>
    <w:rPr>
      <w:sz w:val="20"/>
      <w:szCs w:val="20"/>
    </w:rPr>
  </w:style>
  <w:style w:type="paragraph" w:styleId="CommentSubject">
    <w:name w:val="annotation subject"/>
    <w:basedOn w:val="CommentText"/>
    <w:next w:val="CommentText"/>
    <w:link w:val="CommentSubjectChar"/>
    <w:uiPriority w:val="99"/>
    <w:semiHidden/>
    <w:unhideWhenUsed/>
    <w:rsid w:val="00384BB4"/>
    <w:rPr>
      <w:b/>
      <w:bCs/>
    </w:rPr>
  </w:style>
  <w:style w:type="character" w:customStyle="1" w:styleId="CommentSubjectChar">
    <w:name w:val="Comment Subject Char"/>
    <w:basedOn w:val="CommentTextChar"/>
    <w:link w:val="CommentSubject"/>
    <w:uiPriority w:val="99"/>
    <w:semiHidden/>
    <w:rsid w:val="00384BB4"/>
    <w:rPr>
      <w:b/>
      <w:bCs/>
      <w:sz w:val="20"/>
      <w:szCs w:val="20"/>
    </w:rPr>
  </w:style>
  <w:style w:type="paragraph" w:styleId="Revision">
    <w:name w:val="Revision"/>
    <w:hidden/>
    <w:uiPriority w:val="99"/>
    <w:semiHidden/>
    <w:rsid w:val="00384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59318">
      <w:bodyDiv w:val="1"/>
      <w:marLeft w:val="0"/>
      <w:marRight w:val="0"/>
      <w:marTop w:val="0"/>
      <w:marBottom w:val="0"/>
      <w:divBdr>
        <w:top w:val="none" w:sz="0" w:space="0" w:color="auto"/>
        <w:left w:val="none" w:sz="0" w:space="0" w:color="auto"/>
        <w:bottom w:val="none" w:sz="0" w:space="0" w:color="auto"/>
        <w:right w:val="none" w:sz="0" w:space="0" w:color="auto"/>
      </w:divBdr>
      <w:divsChild>
        <w:div w:id="700790197">
          <w:marLeft w:val="0"/>
          <w:marRight w:val="0"/>
          <w:marTop w:val="0"/>
          <w:marBottom w:val="0"/>
          <w:divBdr>
            <w:top w:val="none" w:sz="0" w:space="0" w:color="auto"/>
            <w:left w:val="none" w:sz="0" w:space="0" w:color="auto"/>
            <w:bottom w:val="none" w:sz="0" w:space="0" w:color="auto"/>
            <w:right w:val="none" w:sz="0" w:space="0" w:color="auto"/>
          </w:divBdr>
          <w:divsChild>
            <w:div w:id="1922980538">
              <w:marLeft w:val="0"/>
              <w:marRight w:val="0"/>
              <w:marTop w:val="0"/>
              <w:marBottom w:val="0"/>
              <w:divBdr>
                <w:top w:val="none" w:sz="0" w:space="0" w:color="auto"/>
                <w:left w:val="none" w:sz="0" w:space="0" w:color="auto"/>
                <w:bottom w:val="none" w:sz="0" w:space="0" w:color="auto"/>
                <w:right w:val="none" w:sz="0" w:space="0" w:color="auto"/>
              </w:divBdr>
              <w:divsChild>
                <w:div w:id="529881441">
                  <w:marLeft w:val="-225"/>
                  <w:marRight w:val="-225"/>
                  <w:marTop w:val="0"/>
                  <w:marBottom w:val="0"/>
                  <w:divBdr>
                    <w:top w:val="none" w:sz="0" w:space="0" w:color="auto"/>
                    <w:left w:val="none" w:sz="0" w:space="0" w:color="auto"/>
                    <w:bottom w:val="none" w:sz="0" w:space="0" w:color="auto"/>
                    <w:right w:val="none" w:sz="0" w:space="0" w:color="auto"/>
                  </w:divBdr>
                  <w:divsChild>
                    <w:div w:id="80242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452017">
      <w:bodyDiv w:val="1"/>
      <w:marLeft w:val="0"/>
      <w:marRight w:val="0"/>
      <w:marTop w:val="0"/>
      <w:marBottom w:val="0"/>
      <w:divBdr>
        <w:top w:val="none" w:sz="0" w:space="0" w:color="auto"/>
        <w:left w:val="none" w:sz="0" w:space="0" w:color="auto"/>
        <w:bottom w:val="none" w:sz="0" w:space="0" w:color="auto"/>
        <w:right w:val="none" w:sz="0" w:space="0" w:color="auto"/>
      </w:divBdr>
      <w:divsChild>
        <w:div w:id="625624066">
          <w:marLeft w:val="0"/>
          <w:marRight w:val="0"/>
          <w:marTop w:val="0"/>
          <w:marBottom w:val="0"/>
          <w:divBdr>
            <w:top w:val="none" w:sz="0" w:space="0" w:color="auto"/>
            <w:left w:val="none" w:sz="0" w:space="0" w:color="auto"/>
            <w:bottom w:val="none" w:sz="0" w:space="0" w:color="auto"/>
            <w:right w:val="none" w:sz="0" w:space="0" w:color="auto"/>
          </w:divBdr>
          <w:divsChild>
            <w:div w:id="1091778445">
              <w:marLeft w:val="0"/>
              <w:marRight w:val="0"/>
              <w:marTop w:val="0"/>
              <w:marBottom w:val="0"/>
              <w:divBdr>
                <w:top w:val="none" w:sz="0" w:space="0" w:color="auto"/>
                <w:left w:val="none" w:sz="0" w:space="0" w:color="auto"/>
                <w:bottom w:val="none" w:sz="0" w:space="0" w:color="auto"/>
                <w:right w:val="none" w:sz="0" w:space="0" w:color="auto"/>
              </w:divBdr>
              <w:divsChild>
                <w:div w:id="1111973069">
                  <w:marLeft w:val="-225"/>
                  <w:marRight w:val="-225"/>
                  <w:marTop w:val="0"/>
                  <w:marBottom w:val="0"/>
                  <w:divBdr>
                    <w:top w:val="none" w:sz="0" w:space="0" w:color="auto"/>
                    <w:left w:val="none" w:sz="0" w:space="0" w:color="auto"/>
                    <w:bottom w:val="none" w:sz="0" w:space="0" w:color="auto"/>
                    <w:right w:val="none" w:sz="0" w:space="0" w:color="auto"/>
                  </w:divBdr>
                  <w:divsChild>
                    <w:div w:id="150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06147">
      <w:bodyDiv w:val="1"/>
      <w:marLeft w:val="0"/>
      <w:marRight w:val="0"/>
      <w:marTop w:val="0"/>
      <w:marBottom w:val="0"/>
      <w:divBdr>
        <w:top w:val="none" w:sz="0" w:space="0" w:color="auto"/>
        <w:left w:val="none" w:sz="0" w:space="0" w:color="auto"/>
        <w:bottom w:val="none" w:sz="0" w:space="0" w:color="auto"/>
        <w:right w:val="none" w:sz="0" w:space="0" w:color="auto"/>
      </w:divBdr>
      <w:divsChild>
        <w:div w:id="1050348312">
          <w:marLeft w:val="0"/>
          <w:marRight w:val="0"/>
          <w:marTop w:val="0"/>
          <w:marBottom w:val="0"/>
          <w:divBdr>
            <w:top w:val="none" w:sz="0" w:space="0" w:color="auto"/>
            <w:left w:val="none" w:sz="0" w:space="0" w:color="auto"/>
            <w:bottom w:val="none" w:sz="0" w:space="0" w:color="auto"/>
            <w:right w:val="none" w:sz="0" w:space="0" w:color="auto"/>
          </w:divBdr>
          <w:divsChild>
            <w:div w:id="825782879">
              <w:marLeft w:val="0"/>
              <w:marRight w:val="0"/>
              <w:marTop w:val="0"/>
              <w:marBottom w:val="0"/>
              <w:divBdr>
                <w:top w:val="none" w:sz="0" w:space="0" w:color="auto"/>
                <w:left w:val="none" w:sz="0" w:space="0" w:color="auto"/>
                <w:bottom w:val="none" w:sz="0" w:space="0" w:color="auto"/>
                <w:right w:val="none" w:sz="0" w:space="0" w:color="auto"/>
              </w:divBdr>
              <w:divsChild>
                <w:div w:id="2059816233">
                  <w:marLeft w:val="-225"/>
                  <w:marRight w:val="-225"/>
                  <w:marTop w:val="0"/>
                  <w:marBottom w:val="0"/>
                  <w:divBdr>
                    <w:top w:val="none" w:sz="0" w:space="0" w:color="auto"/>
                    <w:left w:val="none" w:sz="0" w:space="0" w:color="auto"/>
                    <w:bottom w:val="none" w:sz="0" w:space="0" w:color="auto"/>
                    <w:right w:val="none" w:sz="0" w:space="0" w:color="auto"/>
                  </w:divBdr>
                  <w:divsChild>
                    <w:div w:id="57771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545122">
      <w:bodyDiv w:val="1"/>
      <w:marLeft w:val="0"/>
      <w:marRight w:val="0"/>
      <w:marTop w:val="0"/>
      <w:marBottom w:val="0"/>
      <w:divBdr>
        <w:top w:val="none" w:sz="0" w:space="0" w:color="auto"/>
        <w:left w:val="none" w:sz="0" w:space="0" w:color="auto"/>
        <w:bottom w:val="none" w:sz="0" w:space="0" w:color="auto"/>
        <w:right w:val="none" w:sz="0" w:space="0" w:color="auto"/>
      </w:divBdr>
    </w:div>
    <w:div w:id="859126585">
      <w:bodyDiv w:val="1"/>
      <w:marLeft w:val="0"/>
      <w:marRight w:val="0"/>
      <w:marTop w:val="0"/>
      <w:marBottom w:val="0"/>
      <w:divBdr>
        <w:top w:val="none" w:sz="0" w:space="0" w:color="auto"/>
        <w:left w:val="none" w:sz="0" w:space="0" w:color="auto"/>
        <w:bottom w:val="none" w:sz="0" w:space="0" w:color="auto"/>
        <w:right w:val="none" w:sz="0" w:space="0" w:color="auto"/>
      </w:divBdr>
    </w:div>
    <w:div w:id="1064374829">
      <w:bodyDiv w:val="1"/>
      <w:marLeft w:val="0"/>
      <w:marRight w:val="0"/>
      <w:marTop w:val="0"/>
      <w:marBottom w:val="0"/>
      <w:divBdr>
        <w:top w:val="none" w:sz="0" w:space="0" w:color="auto"/>
        <w:left w:val="none" w:sz="0" w:space="0" w:color="auto"/>
        <w:bottom w:val="none" w:sz="0" w:space="0" w:color="auto"/>
        <w:right w:val="none" w:sz="0" w:space="0" w:color="auto"/>
      </w:divBdr>
    </w:div>
    <w:div w:id="1105541478">
      <w:bodyDiv w:val="1"/>
      <w:marLeft w:val="0"/>
      <w:marRight w:val="0"/>
      <w:marTop w:val="0"/>
      <w:marBottom w:val="0"/>
      <w:divBdr>
        <w:top w:val="none" w:sz="0" w:space="0" w:color="auto"/>
        <w:left w:val="none" w:sz="0" w:space="0" w:color="auto"/>
        <w:bottom w:val="none" w:sz="0" w:space="0" w:color="auto"/>
        <w:right w:val="none" w:sz="0" w:space="0" w:color="auto"/>
      </w:divBdr>
    </w:div>
    <w:div w:id="127305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NTINUATIONEDUC@cde.ca.gov" TargetMode="External"/><Relationship Id="rId18" Type="http://schemas.openxmlformats.org/officeDocument/2006/relationships/hyperlink" Target="https://www.cde.ca.gov/ds/si/ds/cdsappinstructions.asp"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rmunsterman@cde.ca.gov" TargetMode="External"/><Relationship Id="rId2" Type="http://schemas.openxmlformats.org/officeDocument/2006/relationships/numbering" Target="numbering.xml"/><Relationship Id="rId16" Type="http://schemas.openxmlformats.org/officeDocument/2006/relationships/hyperlink" Target="mailto:ehall@cde.ca.gov" TargetMode="External"/><Relationship Id="rId20" Type="http://schemas.openxmlformats.org/officeDocument/2006/relationships/hyperlink" Target="mailto:jgordon@cde.c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cde.ca.gov/ci/ct/we/"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CDSadmin@cde.ca.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C83FD-E55A-4A7D-96F4-7436F912B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2749</Words>
  <Characters>15672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APP-21: New Continuation High School (CA Dept of Education)</vt:lpstr>
    </vt:vector>
  </TitlesOfParts>
  <Company>CA Department of Education</Company>
  <LinksUpToDate>false</LinksUpToDate>
  <CharactersWithSpaces>18385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APP-21: New Continuation High School (CA Dept of Education)</dc:title>
  <dc:subject>Application to Establish a New Continuation High School.</dc:subject>
  <dc:creator>DSackhei@cde.ca.gov</dc:creator>
  <cp:keywords/>
  <dc:description/>
  <cp:lastModifiedBy>Marc Shaffer</cp:lastModifiedBy>
  <cp:revision>7</cp:revision>
  <cp:lastPrinted>2019-04-17T19:32:00Z</cp:lastPrinted>
  <dcterms:created xsi:type="dcterms:W3CDTF">2021-06-01T13:05:00Z</dcterms:created>
  <dcterms:modified xsi:type="dcterms:W3CDTF">2022-06-20T22:40:00Z</dcterms:modified>
</cp:coreProperties>
</file>