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C302" w14:textId="77777777" w:rsidR="00025243" w:rsidRDefault="00025243" w:rsidP="00025243">
      <w:pPr>
        <w:pStyle w:val="Header"/>
        <w:pBdr>
          <w:bottom w:val="none" w:sz="0" w:space="0" w:color="auto"/>
        </w:pBdr>
        <w:tabs>
          <w:tab w:val="clear" w:pos="4680"/>
        </w:tabs>
        <w:spacing w:after="0"/>
        <w:jc w:val="left"/>
      </w:pPr>
      <w:r>
        <w:rPr>
          <w:noProof/>
          <w:lang w:eastAsia="en-US"/>
        </w:rPr>
        <w:drawing>
          <wp:inline distT="0" distB="0" distL="0" distR="0" wp14:anchorId="519B9146" wp14:editId="3AFF39E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58906C9" w14:textId="77777777" w:rsidR="00025243" w:rsidRPr="00B63D23" w:rsidRDefault="00025243" w:rsidP="00025243">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HS-LS1-6 From Molecules to Organisms: Structures and Processes</w:t>
      </w:r>
      <w:r>
        <w:rPr>
          <w:noProof/>
        </w:rPr>
        <w:fldChar w:fldCharType="end"/>
      </w:r>
    </w:p>
    <w:p w14:paraId="5186B8D0" w14:textId="1679AC73" w:rsidR="00291A2C" w:rsidRPr="006E53D4" w:rsidRDefault="00025243" w:rsidP="00291A2C">
      <w:pPr>
        <w:jc w:val="right"/>
      </w:pPr>
      <w:r w:rsidRPr="00B63D23">
        <w:t>California Science Test—Item</w:t>
      </w:r>
      <w:r w:rsidR="002B1F95">
        <w:t xml:space="preserve"> Content</w:t>
      </w:r>
      <w:r w:rsidRPr="00B63D23">
        <w:t xml:space="preserve"> Specifications</w:t>
      </w:r>
    </w:p>
    <w:p w14:paraId="3D0DB287" w14:textId="1F51A95A" w:rsidR="00291A2C" w:rsidRPr="006E53D4" w:rsidRDefault="00291A2C" w:rsidP="00291A2C">
      <w:pPr>
        <w:pStyle w:val="Heading1"/>
        <w:pageBreakBefore w:val="0"/>
        <w:pBdr>
          <w:top w:val="none" w:sz="0" w:space="0" w:color="auto"/>
        </w:pBdr>
      </w:pPr>
      <w:r w:rsidRPr="006E53D4">
        <w:t>HS-LS1-</w:t>
      </w:r>
      <w:r w:rsidR="002568EF">
        <w:rPr>
          <w:lang w:val="en-US"/>
        </w:rPr>
        <w:t>6</w:t>
      </w:r>
      <w:r w:rsidRPr="006E53D4">
        <w:t xml:space="preserve"> From Molecules to Organisms: Structures and Processes</w:t>
      </w:r>
    </w:p>
    <w:p w14:paraId="06CBA5B4" w14:textId="77777777" w:rsidR="008B0F0A" w:rsidRPr="00510C04" w:rsidRDefault="008B0F0A" w:rsidP="00291A2C">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 xml:space="preserve">Students who demonstrate understanding can: </w:t>
      </w:r>
    </w:p>
    <w:p w14:paraId="4DA0AE6D" w14:textId="3C2C0D75" w:rsidR="008B0F0A" w:rsidRDefault="00297835" w:rsidP="008B75B8">
      <w:pPr>
        <w:pStyle w:val="PerformanceExpectation"/>
      </w:pPr>
      <w:r w:rsidRPr="00297835">
        <w:t>Construct and revise an explanation based on evidence for how carbon, hydrogen, and oxygen from sugar molecules may combine with other elements to form amino acids and/or other large carbon-based molecules.</w:t>
      </w:r>
    </w:p>
    <w:p w14:paraId="285062BE" w14:textId="0EF3D9B5" w:rsidR="00EB18EF" w:rsidRDefault="00297835" w:rsidP="00EB18EF">
      <w:pPr>
        <w:pStyle w:val="PEClarification"/>
        <w:rPr>
          <w:i/>
          <w:color w:val="auto"/>
        </w:rPr>
      </w:pPr>
      <w:r w:rsidRPr="00025243">
        <w:rPr>
          <w:color w:val="auto"/>
        </w:rPr>
        <w:t xml:space="preserve">[Clarification Statement: Emphasis is on using evidence from models and simulations to support explanations.] </w:t>
      </w:r>
      <w:r w:rsidRPr="00FC0367">
        <w:rPr>
          <w:color w:val="auto"/>
        </w:rPr>
        <w:t>[</w:t>
      </w:r>
      <w:r w:rsidRPr="00025243">
        <w:rPr>
          <w:i/>
          <w:color w:val="auto"/>
        </w:rPr>
        <w:t>Assessment Boundary: Assessment does not include the details of the specific chemical reactions or identification of macromolecules.</w:t>
      </w:r>
      <w:r w:rsidRPr="00FC0367">
        <w:rPr>
          <w:color w:val="auto"/>
        </w:rPr>
        <w:t>]</w:t>
      </w:r>
    </w:p>
    <w:p w14:paraId="3BF3B964" w14:textId="4E1D3ED4" w:rsidR="002B1F95" w:rsidRPr="00025243" w:rsidRDefault="002B1F95" w:rsidP="00291A2C">
      <w:pPr>
        <w:spacing w:before="480"/>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6"/>
      </w:tblPr>
      <w:tblGrid>
        <w:gridCol w:w="3505"/>
        <w:gridCol w:w="3510"/>
        <w:gridCol w:w="3065"/>
      </w:tblGrid>
      <w:tr w:rsidR="00A758CE" w:rsidRPr="00510C04" w14:paraId="5A28E5DA" w14:textId="77777777" w:rsidTr="00F04844">
        <w:trPr>
          <w:tblHeader/>
        </w:trPr>
        <w:tc>
          <w:tcPr>
            <w:tcW w:w="3505" w:type="dxa"/>
            <w:tcBorders>
              <w:bottom w:val="single" w:sz="4" w:space="0" w:color="auto"/>
            </w:tcBorders>
            <w:shd w:val="clear" w:color="auto" w:fill="2F3995"/>
            <w:vAlign w:val="center"/>
          </w:tcPr>
          <w:p w14:paraId="2EE8D004"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480FDC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3936F7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2EB0DAD" w14:textId="77777777" w:rsidTr="00F04844">
        <w:tc>
          <w:tcPr>
            <w:tcW w:w="3505" w:type="dxa"/>
            <w:shd w:val="clear" w:color="auto" w:fill="auto"/>
          </w:tcPr>
          <w:p w14:paraId="6E06B50F" w14:textId="55E20CB1" w:rsidR="00A758CE" w:rsidRDefault="00297835" w:rsidP="00025243">
            <w:pPr>
              <w:pStyle w:val="Heading4"/>
            </w:pPr>
            <w:r w:rsidRPr="00297835">
              <w:t>Constructing Explanations and Designing Solutions</w:t>
            </w:r>
          </w:p>
          <w:p w14:paraId="125CEAA0" w14:textId="313B5BE5" w:rsidR="002035F3" w:rsidRPr="005A09DA" w:rsidRDefault="00297835" w:rsidP="002035F3">
            <w:pPr>
              <w:pStyle w:val="Paragraph"/>
            </w:pPr>
            <w:r w:rsidRPr="00297835">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007A01C3" w14:textId="3ABC932C" w:rsidR="009F069F" w:rsidRPr="009F069F" w:rsidRDefault="00297835" w:rsidP="00297835">
            <w:pPr>
              <w:pStyle w:val="TableBullets"/>
            </w:pPr>
            <w:r w:rsidRPr="00297835">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r w:rsidRPr="009F069F">
              <w:t xml:space="preserve"> </w:t>
            </w:r>
          </w:p>
        </w:tc>
        <w:tc>
          <w:tcPr>
            <w:tcW w:w="3510" w:type="dxa"/>
            <w:shd w:val="clear" w:color="auto" w:fill="auto"/>
          </w:tcPr>
          <w:p w14:paraId="63A2347C" w14:textId="1C27F8CC" w:rsidR="00A758CE" w:rsidRPr="005A09DA" w:rsidRDefault="00297835" w:rsidP="00025243">
            <w:pPr>
              <w:pStyle w:val="Heading4"/>
            </w:pPr>
            <w:r w:rsidRPr="00297835">
              <w:t>LS1.C: Organization for Matter and Energy Flow in Organisms</w:t>
            </w:r>
          </w:p>
          <w:p w14:paraId="6858F854" w14:textId="7CD57E1E" w:rsidR="00A758CE" w:rsidRPr="00297835" w:rsidRDefault="00297835" w:rsidP="00297835">
            <w:pPr>
              <w:pStyle w:val="TableNumbers"/>
              <w:numPr>
                <w:ilvl w:val="0"/>
                <w:numId w:val="0"/>
              </w:numPr>
              <w:ind w:left="309" w:hanging="270"/>
              <w:rPr>
                <w:rFonts w:cs="Arial"/>
                <w:szCs w:val="24"/>
              </w:rPr>
            </w:pPr>
            <w:r>
              <w:t xml:space="preserve">7. </w:t>
            </w:r>
            <w:r w:rsidRPr="00297835">
              <w:t>The sugar molecules thus formed contain carbon, hydrogen, and oxygen: their hydrocarbon backbones are used to make amino acids and other carbon-based molecules that can be assembled into larger molecules (such as proteins or DNA), used for example to form new cells.</w:t>
            </w:r>
          </w:p>
          <w:p w14:paraId="383BA607" w14:textId="06CC4869" w:rsidR="00A758CE" w:rsidRPr="00510C04" w:rsidRDefault="00297835" w:rsidP="00297835">
            <w:pPr>
              <w:pStyle w:val="TableNumbers2"/>
              <w:numPr>
                <w:ilvl w:val="0"/>
                <w:numId w:val="0"/>
              </w:numPr>
              <w:ind w:left="309" w:hanging="270"/>
            </w:pPr>
            <w:r>
              <w:t xml:space="preserve">8. </w:t>
            </w:r>
            <w:r w:rsidRPr="00297835">
              <w:t>As matter and energy flow through different organizational levels of living systems, chemical elements are recombined in different ways to form different products.</w:t>
            </w:r>
          </w:p>
        </w:tc>
        <w:tc>
          <w:tcPr>
            <w:tcW w:w="3065" w:type="dxa"/>
            <w:shd w:val="clear" w:color="auto" w:fill="auto"/>
          </w:tcPr>
          <w:p w14:paraId="635D2984" w14:textId="217C5D4C" w:rsidR="00A758CE" w:rsidRPr="00AF1646" w:rsidRDefault="00297835" w:rsidP="00025243">
            <w:pPr>
              <w:pStyle w:val="Heading4"/>
            </w:pPr>
            <w:r w:rsidRPr="00297835">
              <w:t>Energy and Matter</w:t>
            </w:r>
          </w:p>
          <w:p w14:paraId="080E9808" w14:textId="08D44522" w:rsidR="00A758CE" w:rsidRPr="009F069F" w:rsidRDefault="00297835" w:rsidP="009F069F">
            <w:pPr>
              <w:pStyle w:val="TableBullets"/>
            </w:pPr>
            <w:r w:rsidRPr="00297835">
              <w:t>Changes of energy and matter in a system can be described in terms of energy and matter flows into, out of, and within that system.</w:t>
            </w:r>
          </w:p>
        </w:tc>
      </w:tr>
    </w:tbl>
    <w:p w14:paraId="7E78641C" w14:textId="1AB3F25C" w:rsidR="00283757" w:rsidRPr="0097285D" w:rsidRDefault="00283757" w:rsidP="00966D3B">
      <w:pPr>
        <w:pStyle w:val="Heading2"/>
        <w:keepLines/>
      </w:pPr>
      <w:r w:rsidRPr="0097285D">
        <w:t>Assessment Targets</w:t>
      </w:r>
    </w:p>
    <w:p w14:paraId="6BA58433" w14:textId="3C23A98B" w:rsidR="0061242E" w:rsidRPr="0061242E" w:rsidRDefault="00211916" w:rsidP="00966D3B">
      <w:pPr>
        <w:pStyle w:val="ParagraphItalic"/>
        <w:keepNext/>
        <w:keepLines/>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7CD8672" w14:textId="77777777" w:rsidR="00283757" w:rsidRDefault="00283757" w:rsidP="00966D3B">
      <w:pPr>
        <w:pStyle w:val="Heading3"/>
        <w:spacing w:before="240" w:after="240"/>
      </w:pPr>
      <w:r>
        <w:t xml:space="preserve">Science and Engineering </w:t>
      </w:r>
      <w:proofErr w:type="spellStart"/>
      <w:r w:rsidRPr="00801596">
        <w:t>Subpractice</w:t>
      </w:r>
      <w:proofErr w:type="spellEnd"/>
      <w:r w:rsidR="00D6386C">
        <w:t>(s)</w:t>
      </w:r>
    </w:p>
    <w:p w14:paraId="32ABAF3D" w14:textId="77777777" w:rsidR="00FD6751" w:rsidRPr="00FD6751" w:rsidRDefault="00FD6751" w:rsidP="00966D3B">
      <w:pPr>
        <w:pStyle w:val="ParagraphItalic"/>
        <w:keepNext/>
        <w:keepLines/>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F6E793E" w14:textId="2D994BCB" w:rsidR="00283757" w:rsidRDefault="00297835" w:rsidP="00966D3B">
      <w:pPr>
        <w:pStyle w:val="Subpractice-2"/>
        <w:keepNext/>
        <w:keepLines/>
      </w:pPr>
      <w:proofErr w:type="gramStart"/>
      <w:r>
        <w:t>6.1  Ability</w:t>
      </w:r>
      <w:proofErr w:type="gramEnd"/>
      <w:r>
        <w:t xml:space="preserve"> to construct explanations of phenomena</w:t>
      </w:r>
    </w:p>
    <w:p w14:paraId="22D385A9" w14:textId="6CFD6F4E" w:rsidR="00297835" w:rsidRPr="00C10941" w:rsidRDefault="00297835" w:rsidP="00966D3B">
      <w:pPr>
        <w:pStyle w:val="Subpractice-2"/>
        <w:keepNext/>
        <w:keepLines/>
      </w:pPr>
      <w:proofErr w:type="gramStart"/>
      <w:r>
        <w:lastRenderedPageBreak/>
        <w:t>6.2  Ability</w:t>
      </w:r>
      <w:proofErr w:type="gramEnd"/>
      <w:r>
        <w:t xml:space="preserve"> to evaluate explanations of phenomena</w:t>
      </w:r>
    </w:p>
    <w:p w14:paraId="4C2E47AB" w14:textId="77777777" w:rsidR="00283757" w:rsidRDefault="00283757" w:rsidP="00B05DF5">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680469C"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221A032" w14:textId="1D855B8B" w:rsidR="00283757" w:rsidRDefault="00297835" w:rsidP="00C10941">
      <w:pPr>
        <w:pStyle w:val="Subpractice-3"/>
      </w:pPr>
      <w:r w:rsidRPr="00297835">
        <w:t>6.1.1</w:t>
      </w:r>
      <w:r w:rsidRPr="00297835">
        <w:tab/>
        <w:t>Ability to construct quantitative and/or qualitative explanations of observed relationships</w:t>
      </w:r>
      <w:r w:rsidR="00E81AED">
        <w:t xml:space="preserve"> based on valid and reliable </w:t>
      </w:r>
      <w:proofErr w:type="gramStart"/>
      <w:r w:rsidR="00E81AED">
        <w:t>evidence</w:t>
      </w:r>
      <w:proofErr w:type="gramEnd"/>
    </w:p>
    <w:p w14:paraId="6AA6305A" w14:textId="117FFBEC" w:rsidR="00297835" w:rsidRDefault="00297835" w:rsidP="00C10941">
      <w:pPr>
        <w:pStyle w:val="Subpractice-3"/>
      </w:pPr>
      <w:r w:rsidRPr="00297835">
        <w:t>6.1.2</w:t>
      </w:r>
      <w:r w:rsidRPr="00297835">
        <w:tab/>
        <w:t xml:space="preserve">Ability to apply scientific concepts, principles, theories, and big ideas to construct an explanation of a real-world </w:t>
      </w:r>
      <w:proofErr w:type="gramStart"/>
      <w:r w:rsidRPr="00297835">
        <w:t>phenomenon</w:t>
      </w:r>
      <w:proofErr w:type="gramEnd"/>
    </w:p>
    <w:p w14:paraId="7E94B3F1" w14:textId="02D9DA5A" w:rsidR="00297835" w:rsidRDefault="00297835" w:rsidP="00C10941">
      <w:pPr>
        <w:pStyle w:val="Subpractice-3"/>
      </w:pPr>
      <w:r w:rsidRPr="00297835">
        <w:t>6.1.3</w:t>
      </w:r>
      <w:r w:rsidRPr="00297835">
        <w:tab/>
        <w:t xml:space="preserve">Ability to use models and representations in scientific </w:t>
      </w:r>
      <w:proofErr w:type="gramStart"/>
      <w:r w:rsidRPr="00297835">
        <w:t>explanations</w:t>
      </w:r>
      <w:proofErr w:type="gramEnd"/>
    </w:p>
    <w:p w14:paraId="14F57AA2" w14:textId="3D724C43" w:rsidR="00297835" w:rsidRDefault="00297835" w:rsidP="00C10941">
      <w:pPr>
        <w:pStyle w:val="Subpractice-3"/>
      </w:pPr>
      <w:r w:rsidRPr="00297835">
        <w:t>6.2.1</w:t>
      </w:r>
      <w:r w:rsidRPr="00297835">
        <w:tab/>
      </w:r>
      <w:r w:rsidR="00EB291F">
        <w:t xml:space="preserve">Ability to evaluate and revise a given explanation based on an accepted scientific theory and/or data </w:t>
      </w:r>
      <w:proofErr w:type="gramStart"/>
      <w:r w:rsidR="00EB291F">
        <w:t>provided</w:t>
      </w:r>
      <w:proofErr w:type="gramEnd"/>
    </w:p>
    <w:p w14:paraId="2420F34E" w14:textId="64E46A4C" w:rsidR="00297835" w:rsidRPr="00C10941" w:rsidRDefault="00297835" w:rsidP="00C10941">
      <w:pPr>
        <w:pStyle w:val="Subpractice-3"/>
      </w:pPr>
      <w:r w:rsidRPr="00297835">
        <w:t>6.2.2</w:t>
      </w:r>
      <w:r w:rsidRPr="00297835">
        <w:tab/>
        <w:t xml:space="preserve">Ability to use data to support or refute an </w:t>
      </w:r>
      <w:r w:rsidR="00902F29">
        <w:t>explanation</w:t>
      </w:r>
      <w:r w:rsidRPr="00297835">
        <w:t xml:space="preserve"> of a </w:t>
      </w:r>
      <w:proofErr w:type="gramStart"/>
      <w:r w:rsidRPr="00297835">
        <w:t>phenomenon</w:t>
      </w:r>
      <w:proofErr w:type="gramEnd"/>
    </w:p>
    <w:p w14:paraId="7F0B699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C63CB4D" w14:textId="601F69BD" w:rsidR="00B2512A" w:rsidRPr="00E935C3" w:rsidRDefault="00297835" w:rsidP="00E935C3">
      <w:pPr>
        <w:pStyle w:val="Heading4"/>
        <w:ind w:left="576"/>
        <w:rPr>
          <w:b w:val="0"/>
        </w:rPr>
      </w:pPr>
      <w:r w:rsidRPr="00E935C3">
        <w:rPr>
          <w:b w:val="0"/>
        </w:rPr>
        <w:t>LS</w:t>
      </w:r>
      <w:proofErr w:type="gramStart"/>
      <w:r w:rsidRPr="00E935C3">
        <w:rPr>
          <w:b w:val="0"/>
        </w:rPr>
        <w:t>1.C.</w:t>
      </w:r>
      <w:proofErr w:type="gramEnd"/>
      <w:r w:rsidRPr="00E935C3">
        <w:rPr>
          <w:b w:val="0"/>
        </w:rPr>
        <w:t>7</w:t>
      </w:r>
    </w:p>
    <w:p w14:paraId="73DFA8DD" w14:textId="2BC269DB" w:rsidR="00283757" w:rsidRDefault="00297835" w:rsidP="00966D3B">
      <w:pPr>
        <w:pStyle w:val="DashedBullets"/>
        <w:ind w:left="1800"/>
      </w:pPr>
      <w:r w:rsidRPr="00297835">
        <w:t xml:space="preserve">Describe that sugar molecules are composed of carbon, hydrogen, and oxygen </w:t>
      </w:r>
      <w:proofErr w:type="gramStart"/>
      <w:r w:rsidRPr="00297835">
        <w:t>atoms</w:t>
      </w:r>
      <w:proofErr w:type="gramEnd"/>
    </w:p>
    <w:p w14:paraId="5C0A38F5" w14:textId="16FEFF56" w:rsidR="00297835" w:rsidRDefault="00297835" w:rsidP="00966D3B">
      <w:pPr>
        <w:pStyle w:val="DashedBullets"/>
        <w:ind w:left="1800"/>
      </w:pPr>
      <w:r w:rsidRPr="00297835">
        <w:t xml:space="preserve">Describe that simple sugars can be assembled into larger </w:t>
      </w:r>
      <w:proofErr w:type="gramStart"/>
      <w:r w:rsidRPr="00297835">
        <w:t>molecules</w:t>
      </w:r>
      <w:proofErr w:type="gramEnd"/>
    </w:p>
    <w:p w14:paraId="68C53396" w14:textId="540858CC" w:rsidR="00297835" w:rsidRDefault="00297835" w:rsidP="00966D3B">
      <w:pPr>
        <w:pStyle w:val="DashedBullets"/>
        <w:ind w:left="1800"/>
      </w:pPr>
      <w:r w:rsidRPr="00297835">
        <w:t>Describe that the breakdown of sugar molecules provides component atoms for other carbon-based molecules (e.g., amino acids), which in turn can be assembled into even more complex biological molecules (e.g., proteins)</w:t>
      </w:r>
    </w:p>
    <w:p w14:paraId="6AC82DAC" w14:textId="36475F7F" w:rsidR="00B2512A" w:rsidRPr="00E935C3" w:rsidRDefault="00297835" w:rsidP="00E935C3">
      <w:pPr>
        <w:pStyle w:val="Heading4"/>
        <w:ind w:left="576"/>
        <w:rPr>
          <w:b w:val="0"/>
        </w:rPr>
      </w:pPr>
      <w:r w:rsidRPr="00E935C3">
        <w:rPr>
          <w:b w:val="0"/>
        </w:rPr>
        <w:t>LS</w:t>
      </w:r>
      <w:proofErr w:type="gramStart"/>
      <w:r w:rsidRPr="00E935C3">
        <w:rPr>
          <w:b w:val="0"/>
        </w:rPr>
        <w:t>1.C.</w:t>
      </w:r>
      <w:proofErr w:type="gramEnd"/>
      <w:r w:rsidRPr="00E935C3">
        <w:rPr>
          <w:b w:val="0"/>
        </w:rPr>
        <w:t>8</w:t>
      </w:r>
    </w:p>
    <w:p w14:paraId="6FB6D4BC" w14:textId="01AD2745" w:rsidR="00297835" w:rsidRDefault="00297835" w:rsidP="00966D3B">
      <w:pPr>
        <w:pStyle w:val="DashedBullets"/>
        <w:ind w:left="1800"/>
      </w:pPr>
      <w:r w:rsidRPr="00297835">
        <w:t xml:space="preserve">Understand that metabolic processes in organisms break down and synthesize molecules necessary to sustain </w:t>
      </w:r>
      <w:proofErr w:type="gramStart"/>
      <w:r w:rsidRPr="00297835">
        <w:t>life</w:t>
      </w:r>
      <w:proofErr w:type="gramEnd"/>
    </w:p>
    <w:p w14:paraId="350C4A98" w14:textId="5DF2A3AD" w:rsidR="00297835" w:rsidRPr="00C10941" w:rsidRDefault="00297835" w:rsidP="00966D3B">
      <w:pPr>
        <w:pStyle w:val="DashedBullets"/>
        <w:ind w:left="1800"/>
      </w:pPr>
      <w:r w:rsidRPr="00297835">
        <w:t xml:space="preserve">Describe how recombination of atoms in molecules creates new </w:t>
      </w:r>
      <w:proofErr w:type="gramStart"/>
      <w:r w:rsidRPr="00297835">
        <w:t>molecules</w:t>
      </w:r>
      <w:proofErr w:type="gramEnd"/>
    </w:p>
    <w:p w14:paraId="665E17C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2C3F481" w14:textId="2EB7B4B7" w:rsidR="000A196B" w:rsidRDefault="00297835" w:rsidP="00C10941">
      <w:pPr>
        <w:pStyle w:val="CrossCuttingTargets"/>
      </w:pPr>
      <w:r w:rsidRPr="00297835">
        <w:t xml:space="preserve">CCC5 </w:t>
      </w:r>
      <w:r>
        <w:tab/>
      </w:r>
      <w:r w:rsidRPr="00297835">
        <w:t xml:space="preserve">Describe changes of energy and matter in a system in terms of energy and matter flows into, out of, and within that </w:t>
      </w:r>
      <w:proofErr w:type="gramStart"/>
      <w:r w:rsidRPr="00297835">
        <w:t>system</w:t>
      </w:r>
      <w:proofErr w:type="gramEnd"/>
    </w:p>
    <w:p w14:paraId="1CE73918" w14:textId="77777777" w:rsidR="00D539C9" w:rsidRDefault="00D539C9" w:rsidP="00D539C9">
      <w:pPr>
        <w:pStyle w:val="Heading2"/>
        <w:rPr>
          <w:i/>
          <w:szCs w:val="24"/>
        </w:rPr>
      </w:pPr>
      <w:r w:rsidRPr="00935CE2">
        <w:rPr>
          <w:lang w:eastAsia="ko-KR"/>
        </w:rPr>
        <w:lastRenderedPageBreak/>
        <w:t>Examples of Integration of Assessment Targets and Evidence</w:t>
      </w:r>
    </w:p>
    <w:p w14:paraId="6D861439" w14:textId="77777777" w:rsidR="00D539C9" w:rsidRPr="00B63D23" w:rsidRDefault="00D539C9" w:rsidP="00D539C9">
      <w:pPr>
        <w:pStyle w:val="ParagraphItalic"/>
      </w:pPr>
      <w:r>
        <w:t>Note that the list in this section is not exhaustive.</w:t>
      </w:r>
    </w:p>
    <w:p w14:paraId="4BC2CBFD" w14:textId="7D821134" w:rsidR="00D539C9" w:rsidRPr="009246C4" w:rsidRDefault="00D539C9" w:rsidP="00D539C9">
      <w:pPr>
        <w:pStyle w:val="Paragraph"/>
      </w:pPr>
      <w:r w:rsidRPr="00297835">
        <w:t>Task provides a model showing the chemical structure of various biologically important hydrocarbons:</w:t>
      </w:r>
    </w:p>
    <w:p w14:paraId="0B18775D" w14:textId="77777777" w:rsidR="00D539C9" w:rsidRDefault="00D539C9" w:rsidP="00D539C9">
      <w:pPr>
        <w:pStyle w:val="DashedBullets"/>
      </w:pPr>
      <w:r w:rsidRPr="00297835">
        <w:t xml:space="preserve">Explains the similarities and/or differences between the </w:t>
      </w:r>
      <w:proofErr w:type="gramStart"/>
      <w:r w:rsidRPr="00297835">
        <w:t>molecules  (</w:t>
      </w:r>
      <w:proofErr w:type="gramEnd"/>
      <w:r w:rsidRPr="00297835">
        <w:t>6.1.1, LS1.C.7, and CCC5)</w:t>
      </w:r>
    </w:p>
    <w:p w14:paraId="44A7E514" w14:textId="77777777" w:rsidR="00D539C9" w:rsidRDefault="00D539C9" w:rsidP="00D539C9">
      <w:pPr>
        <w:pStyle w:val="DashedBullets"/>
      </w:pPr>
      <w:r w:rsidRPr="00297835">
        <w:t>Explains that the molecules are synthesized in living organisms from atoms derived from other molecules (6.1.1, LS</w:t>
      </w:r>
      <w:proofErr w:type="gramStart"/>
      <w:r w:rsidRPr="00297835">
        <w:t>1.C.</w:t>
      </w:r>
      <w:proofErr w:type="gramEnd"/>
      <w:r w:rsidRPr="00297835">
        <w:t>7, and CCC5)</w:t>
      </w:r>
    </w:p>
    <w:p w14:paraId="780C163D" w14:textId="77777777" w:rsidR="00D539C9" w:rsidRPr="009246C4" w:rsidRDefault="00D539C9" w:rsidP="00D539C9">
      <w:pPr>
        <w:pStyle w:val="Paragraph"/>
      </w:pPr>
      <w:r w:rsidRPr="00297835">
        <w:t>Task provides a description, observations, and/or data about the biosynthesis of complex biological molecules:</w:t>
      </w:r>
    </w:p>
    <w:p w14:paraId="02BE2A89" w14:textId="43B66542" w:rsidR="00D539C9" w:rsidRDefault="00D539C9" w:rsidP="00D539C9">
      <w:pPr>
        <w:pStyle w:val="DashedBullets"/>
      </w:pPr>
      <w:r w:rsidRPr="0041772C">
        <w:t>Uses scientific concepts to explain how the evidence supports a conclusion about biosynthesis of more complex molecules from simple ones such as sugars (6.1.2, LS</w:t>
      </w:r>
      <w:proofErr w:type="gramStart"/>
      <w:r w:rsidRPr="0041772C">
        <w:t>1.C.</w:t>
      </w:r>
      <w:proofErr w:type="gramEnd"/>
      <w:r w:rsidRPr="0041772C">
        <w:t>7</w:t>
      </w:r>
      <w:r w:rsidR="00FC0367">
        <w:t xml:space="preserve">, </w:t>
      </w:r>
      <w:r w:rsidRPr="0041772C">
        <w:t>LS1.C.8, and CCC5)</w:t>
      </w:r>
    </w:p>
    <w:p w14:paraId="54726D5C" w14:textId="743FB756" w:rsidR="00D539C9" w:rsidRPr="0041772C" w:rsidRDefault="00D539C9" w:rsidP="00D539C9">
      <w:pPr>
        <w:pStyle w:val="DashedBullets"/>
      </w:pPr>
      <w:r w:rsidRPr="0041772C">
        <w:t>Uses big ideas to explain matter and energy flow as biosynthesis occurs at different organizational levels in living systems (6.1.2, LS</w:t>
      </w:r>
      <w:proofErr w:type="gramStart"/>
      <w:r w:rsidRPr="0041772C">
        <w:t>1.C.</w:t>
      </w:r>
      <w:proofErr w:type="gramEnd"/>
      <w:r w:rsidRPr="0041772C">
        <w:t>7</w:t>
      </w:r>
      <w:r w:rsidR="00FC0367">
        <w:t xml:space="preserve">, </w:t>
      </w:r>
      <w:r w:rsidRPr="0041772C">
        <w:t>LS1.C.8, and CCC5)</w:t>
      </w:r>
    </w:p>
    <w:p w14:paraId="44DA46FA" w14:textId="35EF795B" w:rsidR="00D539C9" w:rsidRPr="009246C4" w:rsidRDefault="00D539C9" w:rsidP="00D539C9">
      <w:pPr>
        <w:pStyle w:val="Paragraph"/>
      </w:pPr>
      <w:r w:rsidRPr="0041772C">
        <w:t>Task provides a model (e.g., a structural formula)</w:t>
      </w:r>
      <w:r w:rsidR="00E935C3">
        <w:t xml:space="preserve"> </w:t>
      </w:r>
      <w:r w:rsidRPr="0041772C">
        <w:t>or simulation about the synthesis of complex biological molecules:</w:t>
      </w:r>
    </w:p>
    <w:p w14:paraId="04E1CC86" w14:textId="77777777" w:rsidR="00D539C9" w:rsidRPr="0041772C" w:rsidRDefault="00D539C9" w:rsidP="00D539C9">
      <w:pPr>
        <w:pStyle w:val="DashedBullets"/>
      </w:pPr>
      <w:r w:rsidRPr="0041772C">
        <w:t>Uses the model or data from the simulation in an explanation (6.1.3, LS</w:t>
      </w:r>
      <w:proofErr w:type="gramStart"/>
      <w:r w:rsidRPr="0041772C">
        <w:t>1.C.</w:t>
      </w:r>
      <w:proofErr w:type="gramEnd"/>
      <w:r w:rsidRPr="0041772C">
        <w:t>7, and CCC5)</w:t>
      </w:r>
    </w:p>
    <w:p w14:paraId="656FF324" w14:textId="682C10B5" w:rsidR="00D539C9" w:rsidRPr="009246C4" w:rsidRDefault="00D539C9" w:rsidP="00D539C9">
      <w:pPr>
        <w:pStyle w:val="Paragraph"/>
      </w:pPr>
      <w:r w:rsidRPr="0041772C">
        <w:t>Task provides a description</w:t>
      </w:r>
      <w:r w:rsidR="009654A1">
        <w:t xml:space="preserve">, </w:t>
      </w:r>
      <w:r w:rsidRPr="0041772C">
        <w:t>observations</w:t>
      </w:r>
      <w:r w:rsidR="009654A1">
        <w:t xml:space="preserve">, or </w:t>
      </w:r>
      <w:r w:rsidRPr="0041772C">
        <w:t>data about the synthesis of complex biological molecules:</w:t>
      </w:r>
    </w:p>
    <w:p w14:paraId="12CF8A57" w14:textId="77777777" w:rsidR="00D539C9" w:rsidRPr="0041772C" w:rsidRDefault="00D539C9" w:rsidP="00D539C9">
      <w:pPr>
        <w:pStyle w:val="DashedBullets"/>
      </w:pPr>
      <w:r w:rsidRPr="0041772C">
        <w:t>Selects the model (e.g., structural formula, chemical reaction) that represents the correct explanation (6.1.3, LS</w:t>
      </w:r>
      <w:proofErr w:type="gramStart"/>
      <w:r w:rsidRPr="0041772C">
        <w:t>1.C.</w:t>
      </w:r>
      <w:proofErr w:type="gramEnd"/>
      <w:r w:rsidRPr="0041772C">
        <w:t>7, and CCC5)</w:t>
      </w:r>
    </w:p>
    <w:p w14:paraId="3EFAF26A" w14:textId="63E483A7" w:rsidR="00D539C9" w:rsidRPr="009246C4" w:rsidRDefault="00D539C9" w:rsidP="00D539C9">
      <w:pPr>
        <w:pStyle w:val="Paragraph"/>
      </w:pPr>
      <w:r w:rsidRPr="0041772C">
        <w:t>Task provides a flawed explanation with</w:t>
      </w:r>
      <w:r w:rsidR="00785086">
        <w:t xml:space="preserve"> or </w:t>
      </w:r>
      <w:r w:rsidRPr="0041772C">
        <w:t>without supporting data about the biosynthesis of complex biological molecules:</w:t>
      </w:r>
    </w:p>
    <w:p w14:paraId="3C3298EF" w14:textId="77777777" w:rsidR="00D539C9" w:rsidRPr="0041772C" w:rsidRDefault="00D539C9" w:rsidP="00D539C9">
      <w:pPr>
        <w:pStyle w:val="DashedBullets"/>
      </w:pPr>
      <w:r w:rsidRPr="0041772C">
        <w:t>Identifies the misconception or missing reasoning in the explanation (6.2.1, LS</w:t>
      </w:r>
      <w:proofErr w:type="gramStart"/>
      <w:r w:rsidRPr="0041772C">
        <w:t>1.C.</w:t>
      </w:r>
      <w:proofErr w:type="gramEnd"/>
      <w:r w:rsidRPr="0041772C">
        <w:t>7, and CCC5)</w:t>
      </w:r>
    </w:p>
    <w:p w14:paraId="7C21ED26" w14:textId="77777777" w:rsidR="00D539C9" w:rsidRPr="0041772C" w:rsidRDefault="00D539C9" w:rsidP="00D539C9">
      <w:pPr>
        <w:pStyle w:val="DashedBullets"/>
      </w:pPr>
      <w:r w:rsidRPr="0041772C">
        <w:t>Describes what information is needed to clarify the explanation (6.2.1, LS</w:t>
      </w:r>
      <w:proofErr w:type="gramStart"/>
      <w:r w:rsidRPr="0041772C">
        <w:t>1.C.</w:t>
      </w:r>
      <w:proofErr w:type="gramEnd"/>
      <w:r w:rsidRPr="0041772C">
        <w:t xml:space="preserve">7, and CCC5) </w:t>
      </w:r>
    </w:p>
    <w:p w14:paraId="3C93D353" w14:textId="77777777" w:rsidR="00D539C9" w:rsidRPr="0041772C" w:rsidRDefault="00D539C9" w:rsidP="00D539C9">
      <w:pPr>
        <w:pStyle w:val="DashedBullets"/>
      </w:pPr>
      <w:r w:rsidRPr="0041772C">
        <w:t>Revises the explanation to make it scientifically accurate (6.2.1, LS</w:t>
      </w:r>
      <w:proofErr w:type="gramStart"/>
      <w:r w:rsidRPr="0041772C">
        <w:t>1.C.</w:t>
      </w:r>
      <w:proofErr w:type="gramEnd"/>
      <w:r w:rsidRPr="0041772C">
        <w:t>7, and CCC5)</w:t>
      </w:r>
    </w:p>
    <w:p w14:paraId="0E1EEF32" w14:textId="77777777" w:rsidR="00D539C9" w:rsidRPr="009246C4" w:rsidRDefault="00D539C9" w:rsidP="00D539C9">
      <w:pPr>
        <w:pStyle w:val="Paragraph"/>
      </w:pPr>
      <w:r w:rsidRPr="0041772C">
        <w:lastRenderedPageBreak/>
        <w:t>Task provides conflicting explanations about the synthesis of complex biological molecules:</w:t>
      </w:r>
    </w:p>
    <w:p w14:paraId="53CB150C" w14:textId="77777777" w:rsidR="00D539C9" w:rsidRPr="0041772C" w:rsidRDefault="00D539C9" w:rsidP="00D539C9">
      <w:pPr>
        <w:pStyle w:val="DashedBullets"/>
      </w:pPr>
      <w:r w:rsidRPr="0041772C">
        <w:t>Selects the correct explanation (6.2.2, LS</w:t>
      </w:r>
      <w:proofErr w:type="gramStart"/>
      <w:r w:rsidRPr="0041772C">
        <w:t>1.C.</w:t>
      </w:r>
      <w:proofErr w:type="gramEnd"/>
      <w:r w:rsidRPr="0041772C">
        <w:t>7, and CCC5)</w:t>
      </w:r>
    </w:p>
    <w:p w14:paraId="30F35CEE" w14:textId="77777777" w:rsidR="00D539C9" w:rsidRPr="00510C04" w:rsidRDefault="00D539C9" w:rsidP="00D539C9">
      <w:pPr>
        <w:pStyle w:val="DashedBullets"/>
      </w:pPr>
      <w:r w:rsidRPr="0041772C">
        <w:t>Identifies the flaw in the reasoning of the incorrect explanation (6.2.2, LS</w:t>
      </w:r>
      <w:proofErr w:type="gramStart"/>
      <w:r w:rsidRPr="0041772C">
        <w:t>1.C.</w:t>
      </w:r>
      <w:proofErr w:type="gramEnd"/>
      <w:r w:rsidRPr="0041772C">
        <w:t>7, and CCC5)</w:t>
      </w:r>
    </w:p>
    <w:p w14:paraId="58D92449" w14:textId="77777777" w:rsidR="00297835" w:rsidRPr="00B63D23" w:rsidRDefault="00297835" w:rsidP="00297835">
      <w:pPr>
        <w:pStyle w:val="Heading2"/>
      </w:pPr>
      <w:r w:rsidRPr="00510C04">
        <w:t>Possible Phenomena or Contexts</w:t>
      </w:r>
    </w:p>
    <w:p w14:paraId="1D51E88D" w14:textId="77777777" w:rsidR="00297835" w:rsidRPr="00B63D23" w:rsidRDefault="00297835" w:rsidP="00297835">
      <w:pPr>
        <w:pStyle w:val="ParagraphItalic"/>
      </w:pPr>
      <w:r>
        <w:t>Note that the list in this section is not exhaustive.</w:t>
      </w:r>
    </w:p>
    <w:p w14:paraId="589C909E" w14:textId="49FED13A" w:rsidR="00297835" w:rsidRDefault="00297835" w:rsidP="00297835">
      <w:pPr>
        <w:pStyle w:val="DashedBullets"/>
      </w:pPr>
      <w:r>
        <w:t>Synthesis of macromolecules from glucose</w:t>
      </w:r>
    </w:p>
    <w:p w14:paraId="5F963812" w14:textId="20B0F4E6" w:rsidR="00297835" w:rsidRDefault="00297835" w:rsidP="00297835">
      <w:pPr>
        <w:pStyle w:val="DashedBullets"/>
      </w:pPr>
      <w:r w:rsidRPr="00297835">
        <w:t>Synthesis of structural components of the cell from glucose</w:t>
      </w:r>
    </w:p>
    <w:p w14:paraId="3601C11D" w14:textId="77777777" w:rsidR="00297835" w:rsidRPr="00297835" w:rsidRDefault="00297835" w:rsidP="00297835">
      <w:pPr>
        <w:pStyle w:val="DashedBullets"/>
      </w:pPr>
      <w:r w:rsidRPr="00297835">
        <w:t>Synthesis of energy-storage molecules such as lipids and carbohydrates</w:t>
      </w:r>
    </w:p>
    <w:p w14:paraId="3EA7742B" w14:textId="77777777" w:rsidR="00CE5AB8" w:rsidRPr="00B63D23" w:rsidRDefault="00FE4E50" w:rsidP="0097285D">
      <w:pPr>
        <w:pStyle w:val="Heading2"/>
      </w:pPr>
      <w:r w:rsidRPr="00510C04">
        <w:t>Common Misconceptions</w:t>
      </w:r>
    </w:p>
    <w:p w14:paraId="39207754" w14:textId="77777777" w:rsidR="00FE4E50" w:rsidRPr="00B63D23" w:rsidRDefault="00CE5AB8" w:rsidP="00110730">
      <w:pPr>
        <w:pStyle w:val="ParagraphItalic"/>
      </w:pPr>
      <w:r>
        <w:t>Note that the list in this section is not exhaustive.</w:t>
      </w:r>
    </w:p>
    <w:p w14:paraId="26FCFC3D" w14:textId="77777777" w:rsidR="0041772C" w:rsidRPr="0041772C" w:rsidRDefault="0041772C" w:rsidP="0041772C">
      <w:pPr>
        <w:pStyle w:val="DashedBullets"/>
      </w:pPr>
      <w:r w:rsidRPr="0041772C">
        <w:t>The only use for glucose in the cell is to provide fuel for the mitochondria.</w:t>
      </w:r>
    </w:p>
    <w:p w14:paraId="76CC3E2B" w14:textId="1B0771F2" w:rsidR="0041772C" w:rsidRPr="00B05F41" w:rsidRDefault="0041772C" w:rsidP="00A04BFA">
      <w:pPr>
        <w:pStyle w:val="DashedBullets"/>
      </w:pPr>
      <w:r w:rsidRPr="0041772C">
        <w:t xml:space="preserve">Animals can break down macromolecules made by </w:t>
      </w:r>
      <w:r w:rsidR="002071DE" w:rsidRPr="0041772C">
        <w:t>plants but</w:t>
      </w:r>
      <w:r w:rsidRPr="0041772C">
        <w:t xml:space="preserve"> can’t make their own.</w:t>
      </w:r>
    </w:p>
    <w:p w14:paraId="54819D0A" w14:textId="77777777" w:rsidR="00FE4E50" w:rsidRPr="00510C04" w:rsidRDefault="00FE4E50" w:rsidP="0097285D">
      <w:pPr>
        <w:pStyle w:val="Heading2"/>
      </w:pPr>
      <w:r w:rsidRPr="00510C04">
        <w:t>Additional Assessment Boundaries</w:t>
      </w:r>
    </w:p>
    <w:p w14:paraId="0B727E33" w14:textId="77777777" w:rsidR="00FE4E50" w:rsidRDefault="009F069F" w:rsidP="00A04BFA">
      <w:pPr>
        <w:pStyle w:val="Paragraph"/>
        <w:rPr>
          <w:lang w:eastAsia="ko-KR"/>
        </w:rPr>
      </w:pPr>
      <w:r w:rsidRPr="009F069F">
        <w:rPr>
          <w:lang w:eastAsia="ko-KR"/>
        </w:rPr>
        <w:t>None listed at this time.</w:t>
      </w:r>
    </w:p>
    <w:p w14:paraId="42601DC7" w14:textId="7AC41FAD" w:rsidR="00FE4E50" w:rsidRDefault="00FE4E50">
      <w:pPr>
        <w:pStyle w:val="Heading2"/>
      </w:pPr>
      <w:r>
        <w:t>Additional References</w:t>
      </w:r>
    </w:p>
    <w:p w14:paraId="065E9AFE" w14:textId="4A92917A" w:rsidR="00286AB9" w:rsidRPr="0092682A" w:rsidRDefault="0041772C">
      <w:pPr>
        <w:pStyle w:val="Paragraph"/>
        <w:rPr>
          <w:rStyle w:val="Hyperlink"/>
          <w:rFonts w:eastAsiaTheme="majorEastAsia"/>
          <w:b/>
          <w:sz w:val="32"/>
          <w:szCs w:val="28"/>
        </w:rPr>
      </w:pPr>
      <w:r w:rsidRPr="00B369EF">
        <w:t>HS-LS1-</w:t>
      </w:r>
      <w:r w:rsidR="00785086">
        <w:t>6</w:t>
      </w:r>
      <w:r w:rsidRPr="00B369EF">
        <w:t xml:space="preserve"> Evidence Statement</w:t>
      </w:r>
      <w:r w:rsidR="0092682A" w:rsidRPr="0092682A">
        <w:t xml:space="preserve"> </w:t>
      </w:r>
      <w:hyperlink r:id="rId9" w:tooltip="HS-LS1-3 Evidence Statement web document" w:history="1">
        <w:r w:rsidR="00FD540E">
          <w:rPr>
            <w:rStyle w:val="Hyperlink"/>
            <w:bCs/>
          </w:rPr>
          <w:t>https://www.nextgenscience.org/sites/default/files/evidence_statement/black_white/HS-LS1-6 Evidence Statements June 2015 asterisks.pdf</w:t>
        </w:r>
      </w:hyperlink>
    </w:p>
    <w:p w14:paraId="766CA929" w14:textId="77777777" w:rsidR="00286AB9" w:rsidRDefault="00286AB9" w:rsidP="00966D3B">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1A26E26" w14:textId="536E7C97" w:rsidR="00AB7B8F" w:rsidRDefault="00B369EF" w:rsidP="00FC0367">
      <w:pPr>
        <w:pStyle w:val="ScienceFrameworkLinks"/>
        <w:keepNext/>
        <w:ind w:left="0"/>
        <w:rPr>
          <w:rStyle w:val="Hyperlink"/>
          <w:rFonts w:cstheme="minorBidi"/>
          <w:i w:val="0"/>
          <w:szCs w:val="22"/>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F85F29A" w14:textId="69C285C9" w:rsidR="00FC7AD1" w:rsidRPr="00EE7991" w:rsidRDefault="001877B1" w:rsidP="002071DE">
      <w:pPr>
        <w:pStyle w:val="ScienceFrameworkLinks"/>
        <w:spacing w:before="600"/>
        <w:ind w:left="446" w:hanging="446"/>
        <w:rPr>
          <w:b/>
          <w:bCs/>
          <w:color w:val="000000"/>
        </w:rPr>
      </w:pPr>
      <w:r>
        <w:rPr>
          <w:lang w:eastAsia="ko-KR"/>
        </w:rPr>
        <w:t>Posted by the California Department of Education, March 2021</w:t>
      </w:r>
      <w:r w:rsidR="00EE7991">
        <w:rPr>
          <w:lang w:eastAsia="ko-KR"/>
        </w:rPr>
        <w:t xml:space="preserve"> </w:t>
      </w:r>
      <w:r w:rsidR="00EE7991" w:rsidRPr="00EE7991">
        <w:rPr>
          <w:lang w:eastAsia="ko-KR"/>
        </w:rPr>
        <w:t>(updated February 2024)</w:t>
      </w:r>
    </w:p>
    <w:sectPr w:rsidR="00FC7AD1" w:rsidRPr="00EE7991" w:rsidSect="006756AE">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0936" w14:textId="77777777" w:rsidR="006756AE" w:rsidRDefault="006756AE" w:rsidP="007525D5">
      <w:r>
        <w:separator/>
      </w:r>
    </w:p>
  </w:endnote>
  <w:endnote w:type="continuationSeparator" w:id="0">
    <w:p w14:paraId="3998D3CC" w14:textId="77777777" w:rsidR="006756AE" w:rsidRDefault="006756AE" w:rsidP="007525D5">
      <w:r>
        <w:continuationSeparator/>
      </w:r>
    </w:p>
  </w:endnote>
  <w:endnote w:type="continuationNotice" w:id="1">
    <w:p w14:paraId="62CC4668" w14:textId="77777777" w:rsidR="006756AE" w:rsidRDefault="006756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924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F7AEA">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2EE9" w14:textId="77777777" w:rsidR="006756AE" w:rsidRDefault="006756AE" w:rsidP="007525D5">
      <w:r>
        <w:separator/>
      </w:r>
    </w:p>
  </w:footnote>
  <w:footnote w:type="continuationSeparator" w:id="0">
    <w:p w14:paraId="7A83299A" w14:textId="77777777" w:rsidR="006756AE" w:rsidRDefault="006756AE" w:rsidP="007525D5">
      <w:r>
        <w:continuationSeparator/>
      </w:r>
    </w:p>
  </w:footnote>
  <w:footnote w:type="continuationNotice" w:id="1">
    <w:p w14:paraId="6D101373" w14:textId="77777777" w:rsidR="006756AE" w:rsidRDefault="006756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3CCA" w14:textId="27390616" w:rsidR="002B1F95" w:rsidRDefault="002B1F95" w:rsidP="00966D3B">
    <w:pPr>
      <w:pStyle w:val="Header"/>
      <w:tabs>
        <w:tab w:val="clear" w:pos="4680"/>
        <w:tab w:val="clear" w:pos="9360"/>
        <w:tab w:val="left" w:pos="9060"/>
      </w:tabs>
      <w:spacing w:after="0"/>
      <w:jc w:val="left"/>
    </w:pPr>
    <w:r>
      <w:rPr>
        <w:noProof/>
        <w:lang w:eastAsia="en-US"/>
      </w:rPr>
      <w:drawing>
        <wp:inline distT="0" distB="0" distL="0" distR="0" wp14:anchorId="4D0F9331" wp14:editId="698EAEF7">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081BFA83" w14:textId="279E96E9" w:rsidR="002B1F95" w:rsidRPr="007F67E5" w:rsidRDefault="002B1F95" w:rsidP="002B1F95">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0E43A7">
      <w:rPr>
        <w:b/>
        <w:noProof/>
      </w:rPr>
      <w:t>HS-LS1-6 From Molecules to Organisms: Structures and Processes</w:t>
    </w:r>
    <w:r>
      <w:rPr>
        <w:b/>
        <w:noProof/>
      </w:rPr>
      <w:fldChar w:fldCharType="end"/>
    </w:r>
  </w:p>
  <w:p w14:paraId="342F21CF" w14:textId="08E2F1CF" w:rsidR="00007CC7" w:rsidRPr="00025243" w:rsidRDefault="002B1F95" w:rsidP="00966D3B">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35117618">
    <w:abstractNumId w:val="14"/>
  </w:num>
  <w:num w:numId="2" w16cid:durableId="335036211">
    <w:abstractNumId w:val="16"/>
  </w:num>
  <w:num w:numId="3" w16cid:durableId="1983462503">
    <w:abstractNumId w:val="20"/>
  </w:num>
  <w:num w:numId="4" w16cid:durableId="58986268">
    <w:abstractNumId w:val="30"/>
  </w:num>
  <w:num w:numId="5" w16cid:durableId="584844234">
    <w:abstractNumId w:val="13"/>
  </w:num>
  <w:num w:numId="6" w16cid:durableId="1792556229">
    <w:abstractNumId w:val="11"/>
  </w:num>
  <w:num w:numId="7" w16cid:durableId="145632360">
    <w:abstractNumId w:val="24"/>
  </w:num>
  <w:num w:numId="8" w16cid:durableId="1758936420">
    <w:abstractNumId w:val="25"/>
  </w:num>
  <w:num w:numId="9" w16cid:durableId="614336025">
    <w:abstractNumId w:val="29"/>
  </w:num>
  <w:num w:numId="10" w16cid:durableId="1582713780">
    <w:abstractNumId w:val="22"/>
  </w:num>
  <w:num w:numId="11" w16cid:durableId="1462380385">
    <w:abstractNumId w:val="31"/>
  </w:num>
  <w:num w:numId="12" w16cid:durableId="1670254097">
    <w:abstractNumId w:val="29"/>
    <w:lvlOverride w:ilvl="0">
      <w:startOverride w:val="1"/>
    </w:lvlOverride>
  </w:num>
  <w:num w:numId="13" w16cid:durableId="1392928558">
    <w:abstractNumId w:val="29"/>
    <w:lvlOverride w:ilvl="0">
      <w:startOverride w:val="1"/>
    </w:lvlOverride>
  </w:num>
  <w:num w:numId="14" w16cid:durableId="13427814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853369">
    <w:abstractNumId w:val="29"/>
    <w:lvlOverride w:ilvl="0">
      <w:startOverride w:val="1"/>
    </w:lvlOverride>
  </w:num>
  <w:num w:numId="16" w16cid:durableId="1754475260">
    <w:abstractNumId w:val="29"/>
    <w:lvlOverride w:ilvl="0">
      <w:startOverride w:val="1"/>
    </w:lvlOverride>
  </w:num>
  <w:num w:numId="17" w16cid:durableId="1203254247">
    <w:abstractNumId w:val="22"/>
    <w:lvlOverride w:ilvl="0">
      <w:startOverride w:val="1"/>
    </w:lvlOverride>
  </w:num>
  <w:num w:numId="18" w16cid:durableId="790324922">
    <w:abstractNumId w:val="29"/>
    <w:lvlOverride w:ilvl="0">
      <w:startOverride w:val="1"/>
    </w:lvlOverride>
  </w:num>
  <w:num w:numId="19" w16cid:durableId="1270150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9199150">
    <w:abstractNumId w:val="29"/>
    <w:lvlOverride w:ilvl="0">
      <w:startOverride w:val="1"/>
    </w:lvlOverride>
  </w:num>
  <w:num w:numId="21" w16cid:durableId="51657914">
    <w:abstractNumId w:val="22"/>
    <w:lvlOverride w:ilvl="0">
      <w:startOverride w:val="1"/>
    </w:lvlOverride>
  </w:num>
  <w:num w:numId="22" w16cid:durableId="18362761">
    <w:abstractNumId w:val="29"/>
    <w:lvlOverride w:ilvl="0">
      <w:startOverride w:val="1"/>
    </w:lvlOverride>
  </w:num>
  <w:num w:numId="23" w16cid:durableId="50202253">
    <w:abstractNumId w:val="22"/>
    <w:lvlOverride w:ilvl="0">
      <w:startOverride w:val="1"/>
    </w:lvlOverride>
  </w:num>
  <w:num w:numId="24" w16cid:durableId="1947931369">
    <w:abstractNumId w:val="29"/>
    <w:lvlOverride w:ilvl="0">
      <w:startOverride w:val="1"/>
    </w:lvlOverride>
  </w:num>
  <w:num w:numId="25" w16cid:durableId="1365131269">
    <w:abstractNumId w:val="22"/>
    <w:lvlOverride w:ilvl="0">
      <w:startOverride w:val="1"/>
    </w:lvlOverride>
  </w:num>
  <w:num w:numId="26" w16cid:durableId="837571892">
    <w:abstractNumId w:val="31"/>
    <w:lvlOverride w:ilvl="0">
      <w:startOverride w:val="1"/>
    </w:lvlOverride>
  </w:num>
  <w:num w:numId="27" w16cid:durableId="20161799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8243274">
    <w:abstractNumId w:val="29"/>
    <w:lvlOverride w:ilvl="0">
      <w:startOverride w:val="1"/>
    </w:lvlOverride>
  </w:num>
  <w:num w:numId="29" w16cid:durableId="1205944135">
    <w:abstractNumId w:val="22"/>
    <w:lvlOverride w:ilvl="0">
      <w:startOverride w:val="1"/>
    </w:lvlOverride>
  </w:num>
  <w:num w:numId="30" w16cid:durableId="713652133">
    <w:abstractNumId w:val="29"/>
    <w:lvlOverride w:ilvl="0">
      <w:startOverride w:val="1"/>
    </w:lvlOverride>
  </w:num>
  <w:num w:numId="31" w16cid:durableId="1228683845">
    <w:abstractNumId w:val="29"/>
    <w:lvlOverride w:ilvl="0">
      <w:startOverride w:val="1"/>
    </w:lvlOverride>
  </w:num>
  <w:num w:numId="32" w16cid:durableId="2029678076">
    <w:abstractNumId w:val="22"/>
    <w:lvlOverride w:ilvl="0">
      <w:startOverride w:val="1"/>
    </w:lvlOverride>
  </w:num>
  <w:num w:numId="33" w16cid:durableId="16215715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6610092">
    <w:abstractNumId w:val="29"/>
    <w:lvlOverride w:ilvl="0">
      <w:startOverride w:val="1"/>
    </w:lvlOverride>
  </w:num>
  <w:num w:numId="35" w16cid:durableId="1860508951">
    <w:abstractNumId w:val="22"/>
    <w:lvlOverride w:ilvl="0">
      <w:startOverride w:val="1"/>
    </w:lvlOverride>
  </w:num>
  <w:num w:numId="36" w16cid:durableId="818041402">
    <w:abstractNumId w:val="29"/>
    <w:lvlOverride w:ilvl="0">
      <w:startOverride w:val="1"/>
    </w:lvlOverride>
  </w:num>
  <w:num w:numId="37" w16cid:durableId="2027707293">
    <w:abstractNumId w:val="22"/>
    <w:lvlOverride w:ilvl="0">
      <w:startOverride w:val="1"/>
    </w:lvlOverride>
  </w:num>
  <w:num w:numId="38" w16cid:durableId="1305893837">
    <w:abstractNumId w:val="31"/>
    <w:lvlOverride w:ilvl="0">
      <w:startOverride w:val="1"/>
    </w:lvlOverride>
  </w:num>
  <w:num w:numId="39" w16cid:durableId="1963606484">
    <w:abstractNumId w:val="31"/>
    <w:lvlOverride w:ilvl="0">
      <w:startOverride w:val="1"/>
    </w:lvlOverride>
  </w:num>
  <w:num w:numId="40" w16cid:durableId="1641034561">
    <w:abstractNumId w:val="29"/>
    <w:lvlOverride w:ilvl="0">
      <w:startOverride w:val="1"/>
    </w:lvlOverride>
  </w:num>
  <w:num w:numId="41" w16cid:durableId="453065266">
    <w:abstractNumId w:val="22"/>
    <w:lvlOverride w:ilvl="0">
      <w:startOverride w:val="1"/>
    </w:lvlOverride>
  </w:num>
  <w:num w:numId="42" w16cid:durableId="751780452">
    <w:abstractNumId w:val="31"/>
    <w:lvlOverride w:ilvl="0">
      <w:startOverride w:val="1"/>
    </w:lvlOverride>
  </w:num>
  <w:num w:numId="43" w16cid:durableId="568541674">
    <w:abstractNumId w:val="31"/>
    <w:lvlOverride w:ilvl="0">
      <w:startOverride w:val="1"/>
    </w:lvlOverride>
  </w:num>
  <w:num w:numId="44" w16cid:durableId="1799764856">
    <w:abstractNumId w:val="31"/>
    <w:lvlOverride w:ilvl="0">
      <w:startOverride w:val="1"/>
    </w:lvlOverride>
  </w:num>
  <w:num w:numId="45" w16cid:durableId="390466639">
    <w:abstractNumId w:val="34"/>
  </w:num>
  <w:num w:numId="46" w16cid:durableId="1861970330">
    <w:abstractNumId w:val="22"/>
    <w:lvlOverride w:ilvl="0">
      <w:startOverride w:val="1"/>
    </w:lvlOverride>
  </w:num>
  <w:num w:numId="47" w16cid:durableId="91052665">
    <w:abstractNumId w:val="15"/>
  </w:num>
  <w:num w:numId="48" w16cid:durableId="2014718518">
    <w:abstractNumId w:val="28"/>
  </w:num>
  <w:num w:numId="49" w16cid:durableId="207453782">
    <w:abstractNumId w:val="27"/>
  </w:num>
  <w:num w:numId="50" w16cid:durableId="1239942175">
    <w:abstractNumId w:val="33"/>
  </w:num>
  <w:num w:numId="51" w16cid:durableId="1662195025">
    <w:abstractNumId w:val="35"/>
  </w:num>
  <w:num w:numId="52" w16cid:durableId="1743259594">
    <w:abstractNumId w:val="17"/>
  </w:num>
  <w:num w:numId="53" w16cid:durableId="614874663">
    <w:abstractNumId w:val="9"/>
  </w:num>
  <w:num w:numId="54" w16cid:durableId="1612742506">
    <w:abstractNumId w:val="7"/>
  </w:num>
  <w:num w:numId="55" w16cid:durableId="662702307">
    <w:abstractNumId w:val="6"/>
  </w:num>
  <w:num w:numId="56" w16cid:durableId="1453480792">
    <w:abstractNumId w:val="5"/>
  </w:num>
  <w:num w:numId="57" w16cid:durableId="637029234">
    <w:abstractNumId w:val="4"/>
  </w:num>
  <w:num w:numId="58" w16cid:durableId="968707564">
    <w:abstractNumId w:val="8"/>
  </w:num>
  <w:num w:numId="59" w16cid:durableId="1282805964">
    <w:abstractNumId w:val="3"/>
  </w:num>
  <w:num w:numId="60" w16cid:durableId="21328408">
    <w:abstractNumId w:val="2"/>
  </w:num>
  <w:num w:numId="61" w16cid:durableId="233711493">
    <w:abstractNumId w:val="1"/>
  </w:num>
  <w:num w:numId="62" w16cid:durableId="757410343">
    <w:abstractNumId w:val="0"/>
  </w:num>
  <w:num w:numId="63" w16cid:durableId="951789798">
    <w:abstractNumId w:val="18"/>
  </w:num>
  <w:num w:numId="64" w16cid:durableId="950086665">
    <w:abstractNumId w:val="19"/>
  </w:num>
  <w:num w:numId="65" w16cid:durableId="1736852934">
    <w:abstractNumId w:val="32"/>
  </w:num>
  <w:num w:numId="66" w16cid:durableId="430855600">
    <w:abstractNumId w:val="39"/>
  </w:num>
  <w:num w:numId="67" w16cid:durableId="930939904">
    <w:abstractNumId w:val="38"/>
  </w:num>
  <w:num w:numId="68" w16cid:durableId="271282800">
    <w:abstractNumId w:val="10"/>
  </w:num>
  <w:num w:numId="69" w16cid:durableId="1232041783">
    <w:abstractNumId w:val="26"/>
  </w:num>
  <w:num w:numId="70" w16cid:durableId="724177666">
    <w:abstractNumId w:val="36"/>
  </w:num>
  <w:num w:numId="71" w16cid:durableId="1475561318">
    <w:abstractNumId w:val="37"/>
  </w:num>
  <w:num w:numId="72" w16cid:durableId="537860489">
    <w:abstractNumId w:val="12"/>
  </w:num>
  <w:num w:numId="73" w16cid:durableId="444426567">
    <w:abstractNumId w:val="23"/>
  </w:num>
  <w:num w:numId="74" w16cid:durableId="81071291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TCxNDU0szAzNbdQ0lEKTi0uzszPAykwrAUAU/YvQSwAAAA="/>
  </w:docVars>
  <w:rsids>
    <w:rsidRoot w:val="00E04C52"/>
    <w:rsid w:val="00002523"/>
    <w:rsid w:val="0000426C"/>
    <w:rsid w:val="00007CC7"/>
    <w:rsid w:val="0001622A"/>
    <w:rsid w:val="0001669B"/>
    <w:rsid w:val="000205F6"/>
    <w:rsid w:val="000221B6"/>
    <w:rsid w:val="00025243"/>
    <w:rsid w:val="000340F0"/>
    <w:rsid w:val="00036030"/>
    <w:rsid w:val="0003613C"/>
    <w:rsid w:val="0003775B"/>
    <w:rsid w:val="000418D5"/>
    <w:rsid w:val="000436DD"/>
    <w:rsid w:val="00061F50"/>
    <w:rsid w:val="00062272"/>
    <w:rsid w:val="00064632"/>
    <w:rsid w:val="00066436"/>
    <w:rsid w:val="0006727D"/>
    <w:rsid w:val="00084713"/>
    <w:rsid w:val="00091AE1"/>
    <w:rsid w:val="00091E62"/>
    <w:rsid w:val="000A196B"/>
    <w:rsid w:val="000A2BCD"/>
    <w:rsid w:val="000B1027"/>
    <w:rsid w:val="000B19E8"/>
    <w:rsid w:val="000B3AC9"/>
    <w:rsid w:val="000B4E2E"/>
    <w:rsid w:val="000C2963"/>
    <w:rsid w:val="000C3750"/>
    <w:rsid w:val="000D4772"/>
    <w:rsid w:val="000D537C"/>
    <w:rsid w:val="000E1504"/>
    <w:rsid w:val="000E43A7"/>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CD3"/>
    <w:rsid w:val="00162E80"/>
    <w:rsid w:val="0016347E"/>
    <w:rsid w:val="00163872"/>
    <w:rsid w:val="001671BF"/>
    <w:rsid w:val="0017220C"/>
    <w:rsid w:val="00174758"/>
    <w:rsid w:val="001836CB"/>
    <w:rsid w:val="0018548F"/>
    <w:rsid w:val="001867B0"/>
    <w:rsid w:val="00187427"/>
    <w:rsid w:val="001877B1"/>
    <w:rsid w:val="001A3EDF"/>
    <w:rsid w:val="001A6986"/>
    <w:rsid w:val="001B0AD0"/>
    <w:rsid w:val="001B70C6"/>
    <w:rsid w:val="001C42B3"/>
    <w:rsid w:val="001D6620"/>
    <w:rsid w:val="001E29AA"/>
    <w:rsid w:val="001F170D"/>
    <w:rsid w:val="002023A3"/>
    <w:rsid w:val="002035F3"/>
    <w:rsid w:val="00205B4A"/>
    <w:rsid w:val="00205B5E"/>
    <w:rsid w:val="002071DE"/>
    <w:rsid w:val="00211916"/>
    <w:rsid w:val="00221A7E"/>
    <w:rsid w:val="002243CE"/>
    <w:rsid w:val="00234451"/>
    <w:rsid w:val="00235F69"/>
    <w:rsid w:val="002568EF"/>
    <w:rsid w:val="00260E17"/>
    <w:rsid w:val="00264CFD"/>
    <w:rsid w:val="002651D5"/>
    <w:rsid w:val="002663A6"/>
    <w:rsid w:val="00282630"/>
    <w:rsid w:val="00283757"/>
    <w:rsid w:val="00286AB9"/>
    <w:rsid w:val="00291A2C"/>
    <w:rsid w:val="00292E83"/>
    <w:rsid w:val="00293C52"/>
    <w:rsid w:val="00297835"/>
    <w:rsid w:val="002A321E"/>
    <w:rsid w:val="002B0079"/>
    <w:rsid w:val="002B050B"/>
    <w:rsid w:val="002B1F95"/>
    <w:rsid w:val="002B2E0D"/>
    <w:rsid w:val="002B4464"/>
    <w:rsid w:val="002C0AD7"/>
    <w:rsid w:val="002F3BF0"/>
    <w:rsid w:val="002F3C11"/>
    <w:rsid w:val="002F4F34"/>
    <w:rsid w:val="002F7649"/>
    <w:rsid w:val="00303336"/>
    <w:rsid w:val="00332884"/>
    <w:rsid w:val="0033671D"/>
    <w:rsid w:val="0033700D"/>
    <w:rsid w:val="0033712B"/>
    <w:rsid w:val="003470DC"/>
    <w:rsid w:val="003507E9"/>
    <w:rsid w:val="0036567B"/>
    <w:rsid w:val="0037623A"/>
    <w:rsid w:val="00386C80"/>
    <w:rsid w:val="003902B4"/>
    <w:rsid w:val="003B5FD4"/>
    <w:rsid w:val="003B6084"/>
    <w:rsid w:val="003C6678"/>
    <w:rsid w:val="003D74A5"/>
    <w:rsid w:val="003E5948"/>
    <w:rsid w:val="00401795"/>
    <w:rsid w:val="0041407C"/>
    <w:rsid w:val="0041772C"/>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563AE"/>
    <w:rsid w:val="005606EA"/>
    <w:rsid w:val="00561DAB"/>
    <w:rsid w:val="00562081"/>
    <w:rsid w:val="00563123"/>
    <w:rsid w:val="005744A7"/>
    <w:rsid w:val="00575C35"/>
    <w:rsid w:val="00583B72"/>
    <w:rsid w:val="00586A0D"/>
    <w:rsid w:val="005A09DA"/>
    <w:rsid w:val="005B36F4"/>
    <w:rsid w:val="005C5274"/>
    <w:rsid w:val="005D7B3B"/>
    <w:rsid w:val="005E546B"/>
    <w:rsid w:val="005F46A7"/>
    <w:rsid w:val="00600F38"/>
    <w:rsid w:val="00602B92"/>
    <w:rsid w:val="00603FE2"/>
    <w:rsid w:val="0061242E"/>
    <w:rsid w:val="00614922"/>
    <w:rsid w:val="00616A56"/>
    <w:rsid w:val="006207C5"/>
    <w:rsid w:val="00622380"/>
    <w:rsid w:val="00622A86"/>
    <w:rsid w:val="0062344C"/>
    <w:rsid w:val="00623A89"/>
    <w:rsid w:val="00630D1E"/>
    <w:rsid w:val="00631DF1"/>
    <w:rsid w:val="00636674"/>
    <w:rsid w:val="00642630"/>
    <w:rsid w:val="00660EE2"/>
    <w:rsid w:val="006661DA"/>
    <w:rsid w:val="006756AE"/>
    <w:rsid w:val="00682EED"/>
    <w:rsid w:val="00682FA3"/>
    <w:rsid w:val="00684CCB"/>
    <w:rsid w:val="00686355"/>
    <w:rsid w:val="006A7AE5"/>
    <w:rsid w:val="006A7F2C"/>
    <w:rsid w:val="006B43F1"/>
    <w:rsid w:val="006B60C4"/>
    <w:rsid w:val="006C1CA0"/>
    <w:rsid w:val="006D15A6"/>
    <w:rsid w:val="006E00C3"/>
    <w:rsid w:val="006E6884"/>
    <w:rsid w:val="006F2016"/>
    <w:rsid w:val="00702E59"/>
    <w:rsid w:val="00703DAD"/>
    <w:rsid w:val="007047AB"/>
    <w:rsid w:val="0070717A"/>
    <w:rsid w:val="0071339E"/>
    <w:rsid w:val="00721A39"/>
    <w:rsid w:val="00743CCB"/>
    <w:rsid w:val="00745C5F"/>
    <w:rsid w:val="00747947"/>
    <w:rsid w:val="007525D5"/>
    <w:rsid w:val="00754F40"/>
    <w:rsid w:val="00764D2A"/>
    <w:rsid w:val="00785086"/>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6C76"/>
    <w:rsid w:val="008502F9"/>
    <w:rsid w:val="00852649"/>
    <w:rsid w:val="0085598F"/>
    <w:rsid w:val="008562DB"/>
    <w:rsid w:val="0085759E"/>
    <w:rsid w:val="00862832"/>
    <w:rsid w:val="00867745"/>
    <w:rsid w:val="00872A5E"/>
    <w:rsid w:val="00885A81"/>
    <w:rsid w:val="008B0F0A"/>
    <w:rsid w:val="008B56B9"/>
    <w:rsid w:val="008B75B8"/>
    <w:rsid w:val="008C3331"/>
    <w:rsid w:val="008C448E"/>
    <w:rsid w:val="008C62BF"/>
    <w:rsid w:val="008C7F74"/>
    <w:rsid w:val="008D5346"/>
    <w:rsid w:val="008E0A9D"/>
    <w:rsid w:val="008F2363"/>
    <w:rsid w:val="008F2A86"/>
    <w:rsid w:val="009029B2"/>
    <w:rsid w:val="00902F29"/>
    <w:rsid w:val="009052CD"/>
    <w:rsid w:val="00905387"/>
    <w:rsid w:val="00906283"/>
    <w:rsid w:val="00914743"/>
    <w:rsid w:val="0092682A"/>
    <w:rsid w:val="009322EA"/>
    <w:rsid w:val="00935CE2"/>
    <w:rsid w:val="009365C5"/>
    <w:rsid w:val="009430FA"/>
    <w:rsid w:val="00946615"/>
    <w:rsid w:val="00946860"/>
    <w:rsid w:val="009520D5"/>
    <w:rsid w:val="009654A1"/>
    <w:rsid w:val="00966D3B"/>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22616"/>
    <w:rsid w:val="00A33E8C"/>
    <w:rsid w:val="00A44C4F"/>
    <w:rsid w:val="00A46DB7"/>
    <w:rsid w:val="00A55ED3"/>
    <w:rsid w:val="00A64D08"/>
    <w:rsid w:val="00A65190"/>
    <w:rsid w:val="00A758CE"/>
    <w:rsid w:val="00A765C1"/>
    <w:rsid w:val="00AA01ED"/>
    <w:rsid w:val="00AB4E9E"/>
    <w:rsid w:val="00AB58B1"/>
    <w:rsid w:val="00AB7B8F"/>
    <w:rsid w:val="00AC6327"/>
    <w:rsid w:val="00AC778A"/>
    <w:rsid w:val="00AC7B09"/>
    <w:rsid w:val="00AE1251"/>
    <w:rsid w:val="00AF1646"/>
    <w:rsid w:val="00AF6BE0"/>
    <w:rsid w:val="00AF7452"/>
    <w:rsid w:val="00B02982"/>
    <w:rsid w:val="00B05DF5"/>
    <w:rsid w:val="00B05F41"/>
    <w:rsid w:val="00B179FB"/>
    <w:rsid w:val="00B2512A"/>
    <w:rsid w:val="00B35EA5"/>
    <w:rsid w:val="00B36459"/>
    <w:rsid w:val="00B369EF"/>
    <w:rsid w:val="00B438FC"/>
    <w:rsid w:val="00B5140B"/>
    <w:rsid w:val="00B552B4"/>
    <w:rsid w:val="00B62032"/>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BF7AEA"/>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03F35"/>
    <w:rsid w:val="00D2394E"/>
    <w:rsid w:val="00D247C2"/>
    <w:rsid w:val="00D2719D"/>
    <w:rsid w:val="00D40CBC"/>
    <w:rsid w:val="00D467F8"/>
    <w:rsid w:val="00D47119"/>
    <w:rsid w:val="00D539C9"/>
    <w:rsid w:val="00D61192"/>
    <w:rsid w:val="00D6386C"/>
    <w:rsid w:val="00D7351C"/>
    <w:rsid w:val="00D739AD"/>
    <w:rsid w:val="00D75834"/>
    <w:rsid w:val="00D76276"/>
    <w:rsid w:val="00D82B63"/>
    <w:rsid w:val="00D83A4E"/>
    <w:rsid w:val="00D86E31"/>
    <w:rsid w:val="00D91A94"/>
    <w:rsid w:val="00D9258C"/>
    <w:rsid w:val="00DA0D8E"/>
    <w:rsid w:val="00DA5391"/>
    <w:rsid w:val="00DA6C2F"/>
    <w:rsid w:val="00DB0B2E"/>
    <w:rsid w:val="00DC0ADE"/>
    <w:rsid w:val="00DC26F5"/>
    <w:rsid w:val="00DE04BA"/>
    <w:rsid w:val="00DE0E48"/>
    <w:rsid w:val="00DE67F5"/>
    <w:rsid w:val="00DF3F78"/>
    <w:rsid w:val="00DF72CC"/>
    <w:rsid w:val="00E04C52"/>
    <w:rsid w:val="00E21193"/>
    <w:rsid w:val="00E3769E"/>
    <w:rsid w:val="00E42404"/>
    <w:rsid w:val="00E63ED9"/>
    <w:rsid w:val="00E67BC6"/>
    <w:rsid w:val="00E7262B"/>
    <w:rsid w:val="00E81AED"/>
    <w:rsid w:val="00E82F54"/>
    <w:rsid w:val="00E85B5A"/>
    <w:rsid w:val="00E86459"/>
    <w:rsid w:val="00E87DA0"/>
    <w:rsid w:val="00E935C3"/>
    <w:rsid w:val="00EA0CA7"/>
    <w:rsid w:val="00EA3D3D"/>
    <w:rsid w:val="00EA45CB"/>
    <w:rsid w:val="00EB18EF"/>
    <w:rsid w:val="00EB1F78"/>
    <w:rsid w:val="00EB291F"/>
    <w:rsid w:val="00EB5B58"/>
    <w:rsid w:val="00EB7CB9"/>
    <w:rsid w:val="00EC5631"/>
    <w:rsid w:val="00EC6186"/>
    <w:rsid w:val="00EC6F86"/>
    <w:rsid w:val="00EC7E28"/>
    <w:rsid w:val="00ED1402"/>
    <w:rsid w:val="00EE4373"/>
    <w:rsid w:val="00EE7991"/>
    <w:rsid w:val="00F04844"/>
    <w:rsid w:val="00F0713B"/>
    <w:rsid w:val="00F10357"/>
    <w:rsid w:val="00F110BD"/>
    <w:rsid w:val="00F12393"/>
    <w:rsid w:val="00F15CD6"/>
    <w:rsid w:val="00F16F2D"/>
    <w:rsid w:val="00F21D67"/>
    <w:rsid w:val="00F24B8F"/>
    <w:rsid w:val="00F30B46"/>
    <w:rsid w:val="00F4536C"/>
    <w:rsid w:val="00F50662"/>
    <w:rsid w:val="00F63674"/>
    <w:rsid w:val="00F73108"/>
    <w:rsid w:val="00F75DBD"/>
    <w:rsid w:val="00F95343"/>
    <w:rsid w:val="00FA1F82"/>
    <w:rsid w:val="00FB4373"/>
    <w:rsid w:val="00FC0367"/>
    <w:rsid w:val="00FC341A"/>
    <w:rsid w:val="00FC411A"/>
    <w:rsid w:val="00FC568F"/>
    <w:rsid w:val="00FC5A40"/>
    <w:rsid w:val="00FC7AD1"/>
    <w:rsid w:val="00FD01DE"/>
    <w:rsid w:val="00FD079B"/>
    <w:rsid w:val="00FD540E"/>
    <w:rsid w:val="00FD58A7"/>
    <w:rsid w:val="00FD635C"/>
    <w:rsid w:val="00FD6751"/>
    <w:rsid w:val="00FE0543"/>
    <w:rsid w:val="00FE0686"/>
    <w:rsid w:val="00FE2606"/>
    <w:rsid w:val="00FE2F15"/>
    <w:rsid w:val="00FE4E50"/>
    <w:rsid w:val="00FF2BE2"/>
    <w:rsid w:val="00FF46E6"/>
    <w:rsid w:val="0241B77A"/>
    <w:rsid w:val="07A3E346"/>
    <w:rsid w:val="1C97EB01"/>
    <w:rsid w:val="37D3EE55"/>
    <w:rsid w:val="3E637228"/>
    <w:rsid w:val="44D9C07B"/>
    <w:rsid w:val="502CAF4F"/>
    <w:rsid w:val="50D5C618"/>
    <w:rsid w:val="51C44FB0"/>
    <w:rsid w:val="5395FC44"/>
    <w:rsid w:val="6B1E39B9"/>
    <w:rsid w:val="7200FF9B"/>
    <w:rsid w:val="75759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DE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FC7AD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025243"/>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C7AD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25243"/>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07773779">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1-6%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5A8C1A1-FDF8-4A30-98A9-3B187E14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Specifications—HS-LS1-6 - CAASPP (CA Dept of Education)</dc:title>
  <dc:subject>This CAST item specification describes HS-LS1-6 From Molecules to Organisms: Structures and Processes.</dc:subject>
  <dc:creator/>
  <cp:keywords/>
  <dc:description/>
  <cp:lastModifiedBy/>
  <cp:revision>1</cp:revision>
  <dcterms:created xsi:type="dcterms:W3CDTF">2024-02-26T18:36:00Z</dcterms:created>
  <dcterms:modified xsi:type="dcterms:W3CDTF">2024-02-26T18:37:00Z</dcterms:modified>
</cp:coreProperties>
</file>