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7BABAF" w14:textId="1F30F5E2" w:rsidR="00F07692" w:rsidRDefault="00F07692" w:rsidP="003C636C">
      <w:pPr>
        <w:pStyle w:val="Header"/>
        <w:pBdr>
          <w:bottom w:val="none" w:sz="0" w:space="0" w:color="auto"/>
        </w:pBdr>
        <w:tabs>
          <w:tab w:val="clear" w:pos="4680"/>
        </w:tabs>
        <w:spacing w:after="0"/>
        <w:jc w:val="left"/>
      </w:pPr>
      <w:r>
        <w:rPr>
          <w:noProof/>
          <w:lang w:eastAsia="en-US"/>
        </w:rPr>
        <w:drawing>
          <wp:inline distT="0" distB="0" distL="0" distR="0" wp14:anchorId="53FA36A8" wp14:editId="05B66C36">
            <wp:extent cx="1060704" cy="521208"/>
            <wp:effectExtent l="0" t="0" r="6350" b="0"/>
            <wp:docPr id="1" name="Picture 1" descr="California Assessment of Student Performance and Progress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0704" cy="5212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764539" w14:textId="704ED7DD" w:rsidR="00F07692" w:rsidRPr="00B63D23" w:rsidRDefault="006934BB" w:rsidP="0088279E">
      <w:pPr>
        <w:pStyle w:val="HeaderName"/>
        <w:pBdr>
          <w:bottom w:val="none" w:sz="0" w:space="0" w:color="auto"/>
        </w:pBdr>
        <w:spacing w:after="0"/>
      </w:pPr>
      <w:r>
        <w:rPr>
          <w:noProof/>
        </w:rPr>
        <w:t>5-ESS2-2 Earth</w:t>
      </w:r>
      <w:r w:rsidR="008A232D">
        <w:rPr>
          <w:noProof/>
        </w:rPr>
        <w:t>’</w:t>
      </w:r>
      <w:r>
        <w:rPr>
          <w:noProof/>
        </w:rPr>
        <w:t>s Systems</w:t>
      </w:r>
    </w:p>
    <w:p w14:paraId="244A5DB9" w14:textId="42F1D3A7" w:rsidR="00F07692" w:rsidRPr="00BB08C4" w:rsidRDefault="00F07692" w:rsidP="0088279E">
      <w:pPr>
        <w:pStyle w:val="Header"/>
        <w:pBdr>
          <w:bottom w:val="none" w:sz="0" w:space="0" w:color="auto"/>
        </w:pBdr>
        <w:tabs>
          <w:tab w:val="clear" w:pos="4680"/>
        </w:tabs>
        <w:spacing w:after="240"/>
      </w:pPr>
      <w:r w:rsidRPr="00B63D23">
        <w:t xml:space="preserve">California </w:t>
      </w:r>
      <w:r>
        <w:t>Alternat</w:t>
      </w:r>
      <w:r w:rsidR="00626B3A">
        <w:t>e</w:t>
      </w:r>
      <w:r>
        <w:t xml:space="preserve"> Assessment for </w:t>
      </w:r>
      <w:r w:rsidRPr="00B63D23">
        <w:t>Science—Item</w:t>
      </w:r>
      <w:r w:rsidR="006934BB">
        <w:t xml:space="preserve"> Content</w:t>
      </w:r>
      <w:r w:rsidRPr="00B63D23">
        <w:t xml:space="preserve"> Specifications</w:t>
      </w:r>
    </w:p>
    <w:p w14:paraId="52665B4B" w14:textId="1BBC33CC" w:rsidR="008B0F0A" w:rsidRPr="00096B70" w:rsidRDefault="00BE6C55" w:rsidP="0052040A">
      <w:pPr>
        <w:pStyle w:val="Heading1"/>
        <w:pBdr>
          <w:top w:val="none" w:sz="0" w:space="0" w:color="auto"/>
        </w:pBdr>
        <w:spacing w:after="240"/>
        <w:rPr>
          <w:lang w:val="en-US"/>
        </w:rPr>
      </w:pPr>
      <w:r>
        <w:rPr>
          <w:lang w:val="en-US"/>
        </w:rPr>
        <w:t>5</w:t>
      </w:r>
      <w:r w:rsidR="003F046C" w:rsidRPr="00897DE8">
        <w:t>-</w:t>
      </w:r>
      <w:r w:rsidR="003E5030">
        <w:rPr>
          <w:lang w:val="en-US"/>
        </w:rPr>
        <w:t>ES</w:t>
      </w:r>
      <w:r w:rsidR="007C0518">
        <w:rPr>
          <w:lang w:val="en-US"/>
        </w:rPr>
        <w:t>S</w:t>
      </w:r>
      <w:r>
        <w:rPr>
          <w:lang w:val="en-US"/>
        </w:rPr>
        <w:t>2</w:t>
      </w:r>
      <w:r w:rsidR="003F046C" w:rsidRPr="00897DE8">
        <w:t>-</w:t>
      </w:r>
      <w:r w:rsidR="009C21B9">
        <w:rPr>
          <w:lang w:val="en-US"/>
        </w:rPr>
        <w:t>2</w:t>
      </w:r>
      <w:r w:rsidR="003F046C">
        <w:rPr>
          <w:lang w:val="en-US"/>
        </w:rPr>
        <w:t xml:space="preserve"> </w:t>
      </w:r>
      <w:r w:rsidRPr="00BE6C55">
        <w:rPr>
          <w:lang w:val="en-US"/>
        </w:rPr>
        <w:t>Earth</w:t>
      </w:r>
      <w:r w:rsidR="008A232D">
        <w:rPr>
          <w:lang w:val="en-US"/>
        </w:rPr>
        <w:t>’</w:t>
      </w:r>
      <w:r w:rsidRPr="00BE6C55">
        <w:rPr>
          <w:lang w:val="en-US"/>
        </w:rPr>
        <w:t>s Systems</w:t>
      </w:r>
    </w:p>
    <w:tbl>
      <w:tblPr>
        <w:tblStyle w:val="TableGrid"/>
        <w:tblW w:w="10080" w:type="dxa"/>
        <w:tblCellMar>
          <w:left w:w="115" w:type="dxa"/>
          <w:right w:w="115" w:type="dxa"/>
        </w:tblCellMar>
        <w:tblLook w:val="0420" w:firstRow="1" w:lastRow="0" w:firstColumn="0" w:lastColumn="0" w:noHBand="0" w:noVBand="1"/>
        <w:tblDescription w:val="Table describing item specification for 5-ESS2-2"/>
      </w:tblPr>
      <w:tblGrid>
        <w:gridCol w:w="3325"/>
        <w:gridCol w:w="3510"/>
        <w:gridCol w:w="3245"/>
      </w:tblGrid>
      <w:tr w:rsidR="00052676" w:rsidRPr="00052676" w14:paraId="1E433C5C" w14:textId="77777777" w:rsidTr="079BAC03">
        <w:trPr>
          <w:cantSplit/>
          <w:tblHeader/>
        </w:trPr>
        <w:tc>
          <w:tcPr>
            <w:tcW w:w="3325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17AD9C88" w14:textId="77777777" w:rsidR="00284B4B" w:rsidRPr="00052676" w:rsidRDefault="00284B4B" w:rsidP="00040643">
            <w:pPr>
              <w:pStyle w:val="TableHead"/>
            </w:pPr>
            <w:r w:rsidRPr="00052676">
              <w:t>California Science Connector</w:t>
            </w:r>
          </w:p>
        </w:tc>
        <w:tc>
          <w:tcPr>
            <w:tcW w:w="3510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7A5ACBD1" w14:textId="0A3C283A" w:rsidR="00284B4B" w:rsidRPr="00052676" w:rsidRDefault="00BB679A" w:rsidP="00BB679A">
            <w:pPr>
              <w:pStyle w:val="TableHead"/>
            </w:pPr>
            <w:r w:rsidRPr="00052676">
              <w:t xml:space="preserve">Focal </w:t>
            </w:r>
            <w:r w:rsidR="00284B4B" w:rsidRPr="00052676">
              <w:t>Knowledge, Skills, and Abilities</w:t>
            </w:r>
          </w:p>
        </w:tc>
        <w:tc>
          <w:tcPr>
            <w:tcW w:w="3245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084A1CE5" w14:textId="77777777" w:rsidR="00284B4B" w:rsidRPr="00052676" w:rsidRDefault="00284B4B" w:rsidP="00040643">
            <w:pPr>
              <w:pStyle w:val="TableHead"/>
            </w:pPr>
            <w:r w:rsidRPr="00052676">
              <w:t>Essential Understanding</w:t>
            </w:r>
          </w:p>
        </w:tc>
      </w:tr>
      <w:tr w:rsidR="003720F2" w:rsidRPr="00510C04" w14:paraId="3C76BA08" w14:textId="77777777" w:rsidTr="079BAC03">
        <w:trPr>
          <w:cantSplit/>
          <w:trHeight w:val="2303"/>
        </w:trPr>
        <w:tc>
          <w:tcPr>
            <w:tcW w:w="3325" w:type="dxa"/>
            <w:shd w:val="clear" w:color="auto" w:fill="auto"/>
          </w:tcPr>
          <w:p w14:paraId="026F6112" w14:textId="5D86D727" w:rsidR="003720F2" w:rsidRPr="007C2824" w:rsidRDefault="00BE6C55" w:rsidP="00756BF0">
            <w:pPr>
              <w:pStyle w:val="TableBullets"/>
              <w:numPr>
                <w:ilvl w:val="0"/>
                <w:numId w:val="0"/>
              </w:numPr>
            </w:pPr>
            <w:r>
              <w:t xml:space="preserve">Recognize using data that </w:t>
            </w:r>
            <w:proofErr w:type="gramStart"/>
            <w:r>
              <w:t>the majority of</w:t>
            </w:r>
            <w:proofErr w:type="gramEnd"/>
            <w:r>
              <w:t xml:space="preserve"> water on Earth is found in the oceans as salt water and most of the Earth’s fresh water is stored in glaciers.</w:t>
            </w:r>
          </w:p>
        </w:tc>
        <w:tc>
          <w:tcPr>
            <w:tcW w:w="3510" w:type="dxa"/>
            <w:shd w:val="clear" w:color="auto" w:fill="auto"/>
          </w:tcPr>
          <w:p w14:paraId="40833E6F" w14:textId="77777777" w:rsidR="008A6BC2" w:rsidRPr="00BE6C55" w:rsidRDefault="00BE6C55" w:rsidP="00756BF0">
            <w:pPr>
              <w:pStyle w:val="TableBullets"/>
              <w:numPr>
                <w:ilvl w:val="0"/>
                <w:numId w:val="12"/>
              </w:numPr>
            </w:pPr>
            <w:proofErr w:type="gramStart"/>
            <w:r w:rsidRPr="00BE6C55">
              <w:t>Ability</w:t>
            </w:r>
            <w:proofErr w:type="gramEnd"/>
            <w:r w:rsidRPr="00BE6C55">
              <w:t xml:space="preserve"> to recognize that </w:t>
            </w:r>
            <w:proofErr w:type="gramStart"/>
            <w:r w:rsidRPr="00BE6C55">
              <w:t>the majority of</w:t>
            </w:r>
            <w:proofErr w:type="gramEnd"/>
            <w:r w:rsidRPr="00BE6C55">
              <w:t xml:space="preserve"> water on Earth is found in the oceans as salt water.</w:t>
            </w:r>
          </w:p>
          <w:p w14:paraId="05EBB214" w14:textId="2799E70B" w:rsidR="00BE6C55" w:rsidRPr="0046361F" w:rsidRDefault="00BE6C55" w:rsidP="00756BF0">
            <w:pPr>
              <w:pStyle w:val="TableBullets"/>
              <w:numPr>
                <w:ilvl w:val="0"/>
                <w:numId w:val="12"/>
              </w:numPr>
            </w:pPr>
            <w:r w:rsidRPr="00BE6C55">
              <w:t>Ability to recognize that most of the Earth’s fresh water is stored in glaciers.</w:t>
            </w:r>
          </w:p>
        </w:tc>
        <w:tc>
          <w:tcPr>
            <w:tcW w:w="3245" w:type="dxa"/>
            <w:shd w:val="clear" w:color="auto" w:fill="auto"/>
          </w:tcPr>
          <w:p w14:paraId="3E1B6822" w14:textId="36C50278" w:rsidR="003720F2" w:rsidRPr="00311FAD" w:rsidRDefault="00BE6C55" w:rsidP="00756BF0">
            <w:pPr>
              <w:pStyle w:val="TableBullets"/>
              <w:numPr>
                <w:ilvl w:val="0"/>
                <w:numId w:val="0"/>
              </w:numPr>
            </w:pPr>
            <w:r w:rsidRPr="00BE6C55">
              <w:t>Recognize where salt water and fresh water can be found on Earth.</w:t>
            </w:r>
          </w:p>
        </w:tc>
      </w:tr>
    </w:tbl>
    <w:p w14:paraId="53A30EC6" w14:textId="7BDC7674" w:rsidR="0046361F" w:rsidRPr="00153282" w:rsidRDefault="00626B3A" w:rsidP="00A2099F">
      <w:pPr>
        <w:pStyle w:val="Heading2"/>
        <w:rPr>
          <w:rStyle w:val="Heading2Char"/>
        </w:rPr>
      </w:pPr>
      <w:r w:rsidRPr="00153282">
        <w:rPr>
          <w:rStyle w:val="Heading2Char"/>
          <w:b/>
        </w:rPr>
        <w:t xml:space="preserve">CA </w:t>
      </w:r>
      <w:r w:rsidR="00C25D84" w:rsidRPr="00153282">
        <w:rPr>
          <w:rStyle w:val="Heading2Char"/>
          <w:b/>
        </w:rPr>
        <w:t>NGSS Performance Expectation</w:t>
      </w:r>
    </w:p>
    <w:p w14:paraId="7A70501C" w14:textId="77777777" w:rsidR="00761558" w:rsidRDefault="5A65751A" w:rsidP="5A65751A">
      <w:pPr>
        <w:spacing w:before="240" w:after="240"/>
        <w:rPr>
          <w:rFonts w:cs="Arial"/>
        </w:rPr>
      </w:pPr>
      <w:r w:rsidRPr="5A65751A">
        <w:rPr>
          <w:rFonts w:cs="Arial"/>
        </w:rPr>
        <w:t xml:space="preserve">Students who demonstrate understanding can: </w:t>
      </w:r>
    </w:p>
    <w:p w14:paraId="6C41FC0C" w14:textId="340D938C" w:rsidR="003720F2" w:rsidRPr="00096B70" w:rsidRDefault="00BE6C55" w:rsidP="006C2B4D">
      <w:r w:rsidRPr="00BE6C55">
        <w:rPr>
          <w:b/>
          <w:bCs/>
        </w:rPr>
        <w:t xml:space="preserve">Describe and graph the amounts of </w:t>
      </w:r>
      <w:r w:rsidR="00E323DE">
        <w:rPr>
          <w:b/>
          <w:bCs/>
        </w:rPr>
        <w:t xml:space="preserve">salt </w:t>
      </w:r>
      <w:r w:rsidRPr="00BE6C55">
        <w:rPr>
          <w:b/>
          <w:bCs/>
        </w:rPr>
        <w:t xml:space="preserve">water and fresh water in various reservoirs to provide evidence about the distribution of water on Earth. </w:t>
      </w:r>
      <w:r w:rsidR="00761558">
        <w:t>[</w:t>
      </w:r>
      <w:r w:rsidR="00761558" w:rsidRPr="00761558">
        <w:t xml:space="preserve">Clarification Statement: </w:t>
      </w:r>
      <w:r w:rsidRPr="00BE6C55">
        <w:t>Assessment is limited to oceans, lakes, rivers, glaciers, ground water, and polar ice caps, and does not include the atmosphere</w:t>
      </w:r>
      <w:r w:rsidR="006C6DA8" w:rsidRPr="006C6DA8">
        <w:t>.</w:t>
      </w:r>
      <w:r w:rsidR="00096B70">
        <w:t>]</w:t>
      </w:r>
      <w:r w:rsidR="009C63E2">
        <w:t xml:space="preserve"> </w:t>
      </w:r>
    </w:p>
    <w:p w14:paraId="39C4B91A" w14:textId="1FE34DC2" w:rsidR="009F153C" w:rsidRDefault="007363D8" w:rsidP="009F153C">
      <w:pPr>
        <w:pStyle w:val="Heading2"/>
      </w:pPr>
      <w:r>
        <w:t>Mastery Statements</w:t>
      </w:r>
    </w:p>
    <w:p w14:paraId="28F7603E" w14:textId="27D7729D" w:rsidR="0079566C" w:rsidRPr="000C36C7" w:rsidRDefault="0079566C" w:rsidP="006934BB">
      <w:pPr>
        <w:spacing w:after="240"/>
      </w:pPr>
      <w:r w:rsidRPr="000C36C7">
        <w:t>Students will be able to:</w:t>
      </w:r>
    </w:p>
    <w:p w14:paraId="74537FD7" w14:textId="77777777" w:rsidR="00BE6C55" w:rsidRPr="00A2099F" w:rsidRDefault="00BE6C55" w:rsidP="00153282">
      <w:pPr>
        <w:pStyle w:val="bulletsMastery"/>
        <w:contextualSpacing/>
      </w:pPr>
      <w:r w:rsidRPr="00153282">
        <w:t xml:space="preserve">Recognize Earth has salt water and fresh water </w:t>
      </w:r>
    </w:p>
    <w:p w14:paraId="425C6340" w14:textId="6B2D9FB6" w:rsidR="00BE6C55" w:rsidRPr="00EE364C" w:rsidRDefault="00BE6C55" w:rsidP="00A2099F">
      <w:pPr>
        <w:pStyle w:val="bulletsMastery"/>
        <w:keepNext w:val="0"/>
        <w:keepLines w:val="0"/>
        <w:contextualSpacing/>
      </w:pPr>
      <w:r w:rsidRPr="00153282">
        <w:t>Identify places where fresh</w:t>
      </w:r>
      <w:r w:rsidR="00486F14" w:rsidRPr="00153282">
        <w:t xml:space="preserve"> </w:t>
      </w:r>
      <w:r w:rsidRPr="00153282">
        <w:t>water or salt water is found on Earth</w:t>
      </w:r>
    </w:p>
    <w:p w14:paraId="6D5869BC" w14:textId="64121320" w:rsidR="00BE6C55" w:rsidRPr="00A2099F" w:rsidRDefault="00BE6C55">
      <w:pPr>
        <w:pStyle w:val="bulletsMastery"/>
        <w:keepNext w:val="0"/>
        <w:keepLines w:val="0"/>
        <w:contextualSpacing/>
      </w:pPr>
      <w:r w:rsidRPr="00153282">
        <w:t xml:space="preserve">Recognize </w:t>
      </w:r>
      <w:r w:rsidR="004C241A">
        <w:t xml:space="preserve">that </w:t>
      </w:r>
      <w:proofErr w:type="gramStart"/>
      <w:r w:rsidRPr="00153282">
        <w:t>the majority of</w:t>
      </w:r>
      <w:proofErr w:type="gramEnd"/>
      <w:r w:rsidRPr="00153282">
        <w:t xml:space="preserve"> water on Earth is salt water found in the oceans</w:t>
      </w:r>
    </w:p>
    <w:p w14:paraId="73DD492E" w14:textId="77777777" w:rsidR="00BE6C55" w:rsidRPr="00A2099F" w:rsidRDefault="00BE6C55">
      <w:pPr>
        <w:pStyle w:val="bulletsMastery"/>
        <w:keepNext w:val="0"/>
        <w:keepLines w:val="0"/>
        <w:contextualSpacing/>
      </w:pPr>
      <w:r w:rsidRPr="00153282">
        <w:t>Recognize that most of Earth’s fresh water is stored in glaciers</w:t>
      </w:r>
    </w:p>
    <w:p w14:paraId="195518C2" w14:textId="7C679F77" w:rsidR="00C40235" w:rsidRDefault="009F03B3" w:rsidP="006934BB">
      <w:pPr>
        <w:spacing w:after="240"/>
        <w:rPr>
          <w:rFonts w:eastAsiaTheme="majorEastAsia" w:cs="Arial"/>
          <w:b/>
          <w:color w:val="1F4E79" w:themeColor="accent1" w:themeShade="80"/>
          <w:sz w:val="32"/>
          <w:szCs w:val="28"/>
          <w:lang w:eastAsia="ko-KR"/>
        </w:rPr>
      </w:pPr>
      <w:r>
        <w:rPr>
          <w:rFonts w:eastAsiaTheme="majorEastAsia" w:cs="Arial"/>
          <w:b/>
          <w:color w:val="1F4E79" w:themeColor="accent1" w:themeShade="80"/>
          <w:sz w:val="32"/>
          <w:szCs w:val="28"/>
          <w:lang w:eastAsia="ko-KR"/>
        </w:rPr>
        <w:t xml:space="preserve">California </w:t>
      </w:r>
      <w:r w:rsidR="00C40235" w:rsidRPr="00C40235">
        <w:rPr>
          <w:rFonts w:eastAsiaTheme="majorEastAsia" w:cs="Arial"/>
          <w:b/>
          <w:color w:val="1F4E79" w:themeColor="accent1" w:themeShade="80"/>
          <w:sz w:val="32"/>
          <w:szCs w:val="28"/>
          <w:lang w:eastAsia="ko-KR"/>
        </w:rPr>
        <w:t>Environmental Principles and Concepts</w:t>
      </w:r>
    </w:p>
    <w:p w14:paraId="583C373A" w14:textId="5EDCD853" w:rsidR="001B418F" w:rsidRDefault="001B418F" w:rsidP="00C40235">
      <w:pPr>
        <w:rPr>
          <w:rFonts w:cstheme="majorBidi"/>
          <w:color w:val="000000" w:themeColor="text1"/>
          <w:szCs w:val="24"/>
        </w:rPr>
      </w:pPr>
      <w:r w:rsidRPr="001B418F">
        <w:rPr>
          <w:rFonts w:cstheme="majorBidi"/>
          <w:color w:val="000000" w:themeColor="text1"/>
          <w:szCs w:val="24"/>
        </w:rPr>
        <w:t xml:space="preserve">Principle </w:t>
      </w:r>
      <w:r w:rsidR="006B74DF">
        <w:rPr>
          <w:rFonts w:cstheme="majorBidi"/>
          <w:color w:val="000000" w:themeColor="text1"/>
          <w:szCs w:val="24"/>
        </w:rPr>
        <w:t>3</w:t>
      </w:r>
      <w:r w:rsidRPr="001B418F">
        <w:rPr>
          <w:rFonts w:cstheme="majorBidi"/>
          <w:color w:val="000000" w:themeColor="text1"/>
          <w:szCs w:val="24"/>
        </w:rPr>
        <w:t>—</w:t>
      </w:r>
      <w:r w:rsidR="006B74DF" w:rsidRPr="006B74DF">
        <w:rPr>
          <w:rFonts w:cstheme="majorBidi"/>
          <w:color w:val="000000" w:themeColor="text1"/>
          <w:szCs w:val="24"/>
        </w:rPr>
        <w:t>Natural systems proceed through cycles that humans depend upon, benefit from, and can alter.</w:t>
      </w:r>
    </w:p>
    <w:p w14:paraId="31CE4FF3" w14:textId="6ADE53D5" w:rsidR="007424BD" w:rsidRDefault="0079566C" w:rsidP="0097285D">
      <w:pPr>
        <w:pStyle w:val="Heading2"/>
        <w:rPr>
          <w:lang w:eastAsia="ko-KR"/>
        </w:rPr>
      </w:pPr>
      <w:r>
        <w:rPr>
          <w:lang w:eastAsia="ko-KR"/>
        </w:rPr>
        <w:t xml:space="preserve">Possible </w:t>
      </w:r>
      <w:r w:rsidR="007424BD">
        <w:rPr>
          <w:lang w:eastAsia="ko-KR"/>
        </w:rPr>
        <w:t>Phenomena</w:t>
      </w:r>
      <w:r>
        <w:rPr>
          <w:lang w:eastAsia="ko-KR"/>
        </w:rPr>
        <w:t xml:space="preserve"> or Contexts</w:t>
      </w:r>
    </w:p>
    <w:p w14:paraId="5274257B" w14:textId="2EB87402" w:rsidR="00083C71" w:rsidRDefault="00083C71" w:rsidP="006934BB">
      <w:pPr>
        <w:spacing w:after="240"/>
        <w:rPr>
          <w:i/>
          <w:lang w:eastAsia="ko-KR"/>
        </w:rPr>
      </w:pPr>
      <w:r w:rsidRPr="00083C71">
        <w:rPr>
          <w:i/>
          <w:lang w:eastAsia="ko-KR"/>
        </w:rPr>
        <w:t>Note that the list in this section is not exhaustive</w:t>
      </w:r>
      <w:r w:rsidR="007E775A">
        <w:rPr>
          <w:i/>
          <w:lang w:eastAsia="ko-KR"/>
        </w:rPr>
        <w:t xml:space="preserve"> or prescriptive</w:t>
      </w:r>
      <w:r w:rsidRPr="00083C71">
        <w:rPr>
          <w:i/>
          <w:lang w:eastAsia="ko-KR"/>
        </w:rPr>
        <w:t>.</w:t>
      </w:r>
    </w:p>
    <w:p w14:paraId="27BCEE34" w14:textId="39CB5426" w:rsidR="00297944" w:rsidRPr="006934BB" w:rsidRDefault="00647FF9" w:rsidP="006934BB">
      <w:pPr>
        <w:spacing w:after="240"/>
        <w:rPr>
          <w:b/>
          <w:lang w:eastAsia="ko-KR"/>
        </w:rPr>
      </w:pPr>
      <w:r w:rsidRPr="000C36C7">
        <w:rPr>
          <w:b/>
          <w:lang w:eastAsia="ko-KR"/>
        </w:rPr>
        <w:t>Possible contexts include</w:t>
      </w:r>
      <w:r w:rsidR="00765E46">
        <w:rPr>
          <w:b/>
          <w:lang w:eastAsia="ko-KR"/>
        </w:rPr>
        <w:t xml:space="preserve"> the following</w:t>
      </w:r>
      <w:r w:rsidRPr="000C36C7">
        <w:rPr>
          <w:b/>
          <w:lang w:eastAsia="ko-KR"/>
        </w:rPr>
        <w:t>:</w:t>
      </w:r>
    </w:p>
    <w:p w14:paraId="2DD2945C" w14:textId="108828BC" w:rsidR="00297944" w:rsidRPr="00297944" w:rsidRDefault="00297944" w:rsidP="00A821A0">
      <w:pPr>
        <w:pStyle w:val="ListParagraph"/>
        <w:numPr>
          <w:ilvl w:val="0"/>
          <w:numId w:val="27"/>
        </w:numPr>
        <w:spacing w:before="240" w:after="240"/>
        <w:contextualSpacing w:val="0"/>
      </w:pPr>
      <w:r>
        <w:lastRenderedPageBreak/>
        <w:t>Pictures comparing the overall size of oceans to the size of lakes</w:t>
      </w:r>
    </w:p>
    <w:p w14:paraId="6A3B7DA6" w14:textId="742E3FB7" w:rsidR="007E5AD5" w:rsidRPr="00A821A0" w:rsidRDefault="00806F41" w:rsidP="00A821A0">
      <w:pPr>
        <w:pStyle w:val="ListParagraph"/>
        <w:numPr>
          <w:ilvl w:val="0"/>
          <w:numId w:val="27"/>
        </w:numPr>
        <w:spacing w:before="240" w:after="240"/>
        <w:contextualSpacing w:val="0"/>
        <w:rPr>
          <w:b/>
          <w:bCs/>
        </w:rPr>
      </w:pPr>
      <w:bookmarkStart w:id="0" w:name="_Hlk34064201"/>
      <w:r>
        <w:t>Graphs, charts</w:t>
      </w:r>
      <w:r w:rsidR="3017D6E6">
        <w:t>,</w:t>
      </w:r>
      <w:r>
        <w:t xml:space="preserve"> or data tables comparing the amount of salt water and fresh</w:t>
      </w:r>
      <w:r w:rsidR="004929B5">
        <w:t xml:space="preserve"> </w:t>
      </w:r>
      <w:r>
        <w:t>water in different reservoirs</w:t>
      </w:r>
    </w:p>
    <w:bookmarkEnd w:id="0"/>
    <w:p w14:paraId="7F5AE90A" w14:textId="09D65AB0" w:rsidR="00806F41" w:rsidRDefault="00806F41" w:rsidP="00A821A0">
      <w:pPr>
        <w:pStyle w:val="ListParagraph"/>
        <w:numPr>
          <w:ilvl w:val="0"/>
          <w:numId w:val="27"/>
        </w:numPr>
        <w:spacing w:before="240" w:after="240"/>
        <w:contextualSpacing w:val="0"/>
      </w:pPr>
      <w:r>
        <w:t>Graphs, charts</w:t>
      </w:r>
      <w:r w:rsidR="08584343">
        <w:t>,</w:t>
      </w:r>
      <w:r>
        <w:t xml:space="preserve"> or data tables comparing the amount of fresh</w:t>
      </w:r>
      <w:r w:rsidR="004929B5">
        <w:t xml:space="preserve"> </w:t>
      </w:r>
      <w:r>
        <w:t>water in different reservoirs</w:t>
      </w:r>
    </w:p>
    <w:p w14:paraId="1CB5401F" w14:textId="35D41F95" w:rsidR="00806F41" w:rsidRPr="00806F41" w:rsidRDefault="00806F41" w:rsidP="00A821A0">
      <w:pPr>
        <w:pStyle w:val="ListParagraph"/>
        <w:numPr>
          <w:ilvl w:val="0"/>
          <w:numId w:val="27"/>
        </w:numPr>
        <w:spacing w:before="240" w:after="240"/>
        <w:contextualSpacing w:val="0"/>
      </w:pPr>
      <w:r>
        <w:t>Pictures comparing different sources of water for drinking</w:t>
      </w:r>
      <w:r w:rsidR="0088388A">
        <w:t xml:space="preserve"> and growing plants</w:t>
      </w:r>
    </w:p>
    <w:p w14:paraId="0D8C226A" w14:textId="6509BF87" w:rsidR="0004240E" w:rsidRDefault="0004240E" w:rsidP="0004240E">
      <w:pPr>
        <w:pStyle w:val="Heading2"/>
        <w:rPr>
          <w:lang w:eastAsia="ko-KR"/>
        </w:rPr>
      </w:pPr>
      <w:r w:rsidRPr="00510C04">
        <w:rPr>
          <w:lang w:eastAsia="ko-KR"/>
        </w:rPr>
        <w:t>Additional Assessment Boundaries</w:t>
      </w:r>
    </w:p>
    <w:p w14:paraId="301A9238" w14:textId="541102B7" w:rsidR="0004240E" w:rsidRPr="0004240E" w:rsidRDefault="0004240E" w:rsidP="00A2099F">
      <w:pPr>
        <w:pStyle w:val="Bullets"/>
        <w:keepNext w:val="0"/>
        <w:keepLines w:val="0"/>
      </w:pPr>
      <w:r>
        <w:t>None listed at this time</w:t>
      </w:r>
    </w:p>
    <w:p w14:paraId="328979D2" w14:textId="07387902" w:rsidR="00AB7B8F" w:rsidRPr="00AB7B8F" w:rsidRDefault="00FE4E50" w:rsidP="0045633F">
      <w:pPr>
        <w:pStyle w:val="Heading2"/>
      </w:pPr>
      <w:r>
        <w:t>Additional References</w:t>
      </w:r>
    </w:p>
    <w:p w14:paraId="218BFA92" w14:textId="4A449C7E" w:rsidR="008F4E45" w:rsidRPr="00130DBA" w:rsidRDefault="008F4E45" w:rsidP="00A2099F">
      <w:pPr>
        <w:keepNext/>
        <w:spacing w:before="240" w:after="240"/>
        <w:contextualSpacing/>
        <w:rPr>
          <w:rFonts w:cs="Arial"/>
          <w:color w:val="000000"/>
          <w:szCs w:val="24"/>
        </w:rPr>
      </w:pPr>
      <w:r w:rsidRPr="00130DBA">
        <w:rPr>
          <w:rFonts w:cs="Arial"/>
          <w:color w:val="000000"/>
          <w:szCs w:val="24"/>
        </w:rPr>
        <w:t xml:space="preserve">California Science Test Item Specification for </w:t>
      </w:r>
      <w:r w:rsidR="00A4000E">
        <w:rPr>
          <w:rFonts w:cs="Arial"/>
          <w:color w:val="000000"/>
          <w:szCs w:val="24"/>
        </w:rPr>
        <w:t>5-ESS2</w:t>
      </w:r>
      <w:r w:rsidRPr="00130DBA">
        <w:rPr>
          <w:rFonts w:cs="Arial"/>
          <w:color w:val="000000"/>
          <w:szCs w:val="24"/>
        </w:rPr>
        <w:t>-2</w:t>
      </w:r>
    </w:p>
    <w:p w14:paraId="12186B9D" w14:textId="06834332" w:rsidR="008F4E45" w:rsidRPr="00EA1D2C" w:rsidRDefault="00CC1FDF" w:rsidP="00A2099F">
      <w:pPr>
        <w:keepNext/>
        <w:spacing w:before="240" w:after="240"/>
        <w:contextualSpacing/>
        <w:rPr>
          <w:rFonts w:cs="Arial"/>
          <w:szCs w:val="24"/>
        </w:rPr>
      </w:pPr>
      <w:hyperlink r:id="rId9" w:tooltip="California Science Test Item Specification for 5-ESS2-2" w:history="1">
        <w:r w:rsidRPr="00BE414E">
          <w:rPr>
            <w:rStyle w:val="Hyperlink"/>
          </w:rPr>
          <w:t>https://www.cde.ca.gov/ta/tg/ca/documents/itemspecs-5-ess2-2.docx</w:t>
        </w:r>
      </w:hyperlink>
    </w:p>
    <w:p w14:paraId="089993C3" w14:textId="1F293D60" w:rsidR="008F4E45" w:rsidRPr="009258F0" w:rsidRDefault="0023538F" w:rsidP="00964D80">
      <w:pPr>
        <w:pStyle w:val="Paragraph"/>
        <w:keepNext w:val="0"/>
        <w:keepLines w:val="0"/>
      </w:pPr>
      <w:r>
        <w:t xml:space="preserve">California </w:t>
      </w:r>
      <w:r w:rsidR="008F4E45" w:rsidRPr="009258F0">
        <w:t xml:space="preserve">Environmental Principles and Concepts </w:t>
      </w:r>
      <w:hyperlink r:id="rId10" w:tooltip="Environmental Principles and Concepts web page" w:history="1">
        <w:r w:rsidR="008F4E45" w:rsidRPr="003760B9">
          <w:rPr>
            <w:rStyle w:val="Hyperlink"/>
          </w:rPr>
          <w:t>http://californiaeei.org/abouteei/epc/</w:t>
        </w:r>
      </w:hyperlink>
    </w:p>
    <w:p w14:paraId="7D9D3CB2" w14:textId="4221CA92" w:rsidR="00286AB9" w:rsidRDefault="00286AB9" w:rsidP="00286AB9">
      <w:pPr>
        <w:spacing w:before="240" w:after="240"/>
        <w:rPr>
          <w:rFonts w:cs="Arial"/>
          <w:i/>
          <w:color w:val="000000"/>
          <w:szCs w:val="24"/>
        </w:rPr>
      </w:pPr>
      <w:r w:rsidRPr="00282630">
        <w:rPr>
          <w:rFonts w:cs="Arial"/>
          <w:color w:val="000000"/>
          <w:szCs w:val="24"/>
        </w:rPr>
        <w:t xml:space="preserve">The </w:t>
      </w:r>
      <w:r w:rsidRPr="0000501B">
        <w:rPr>
          <w:rFonts w:cs="Arial"/>
          <w:i/>
          <w:color w:val="000000"/>
          <w:szCs w:val="24"/>
        </w:rPr>
        <w:t xml:space="preserve">2016 Science Framework for California Public Schools Kindergarten through Grade </w:t>
      </w:r>
      <w:r w:rsidR="00ED1C16">
        <w:rPr>
          <w:rFonts w:cs="Arial"/>
          <w:i/>
          <w:color w:val="000000"/>
          <w:szCs w:val="24"/>
        </w:rPr>
        <w:t>Twelve</w:t>
      </w:r>
      <w:r w:rsidR="00A31361">
        <w:rPr>
          <w:rFonts w:cs="Arial"/>
          <w:i/>
          <w:color w:val="000000"/>
          <w:szCs w:val="24"/>
        </w:rPr>
        <w:t xml:space="preserve"> </w:t>
      </w:r>
      <w:hyperlink r:id="rId11" w:tooltip="Link to California Science Framework K-12" w:history="1">
        <w:r w:rsidR="00A31361">
          <w:rPr>
            <w:rStyle w:val="Hyperlink"/>
          </w:rPr>
          <w:t>https://www.cde.ca.gov/ci/sc/cf/cascienceframework2016.asp</w:t>
        </w:r>
      </w:hyperlink>
    </w:p>
    <w:p w14:paraId="5760551A" w14:textId="363F765B" w:rsidR="0022446A" w:rsidRPr="0022446A" w:rsidRDefault="003E2423" w:rsidP="007E45EA">
      <w:pPr>
        <w:spacing w:before="240" w:after="240"/>
        <w:contextualSpacing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Appendix 1: Progression of the Science and Engineering Practices, Disciplinary Core Ideas</w:t>
      </w:r>
      <w:r w:rsidR="009B34EE">
        <w:rPr>
          <w:rFonts w:cs="Arial"/>
          <w:color w:val="000000"/>
          <w:szCs w:val="24"/>
        </w:rPr>
        <w:t>,</w:t>
      </w:r>
      <w:r>
        <w:rPr>
          <w:rFonts w:cs="Arial"/>
          <w:color w:val="000000"/>
          <w:szCs w:val="24"/>
        </w:rPr>
        <w:t xml:space="preserve"> and Crosscutting Concepts in Kindergarten </w:t>
      </w:r>
      <w:r w:rsidR="009B34EE">
        <w:rPr>
          <w:rFonts w:cs="Arial"/>
          <w:color w:val="000000"/>
          <w:szCs w:val="24"/>
        </w:rPr>
        <w:t>t</w:t>
      </w:r>
      <w:r>
        <w:rPr>
          <w:rFonts w:cs="Arial"/>
          <w:color w:val="000000"/>
          <w:szCs w:val="24"/>
        </w:rPr>
        <w:t>hrough Grade Twelve</w:t>
      </w:r>
    </w:p>
    <w:p w14:paraId="45079101" w14:textId="766EC30C" w:rsidR="0022446A" w:rsidRDefault="004C44AC" w:rsidP="006C695E">
      <w:pPr>
        <w:spacing w:before="240" w:after="240"/>
        <w:rPr>
          <w:color w:val="0000FF"/>
          <w:u w:val="single"/>
        </w:rPr>
      </w:pPr>
      <w:hyperlink r:id="rId12" w:tooltip="Link to Science Framework—Appendix 1: Progression of Three Dimensions SEPs, DCIs, and CCCs " w:history="1">
        <w:r>
          <w:rPr>
            <w:color w:val="0000FF"/>
            <w:u w:val="single"/>
          </w:rPr>
          <w:t>https://www.cde.ca.gov/ci/sc/cf/documents/scifwappendix1.pdf</w:t>
        </w:r>
      </w:hyperlink>
    </w:p>
    <w:p w14:paraId="153210EC" w14:textId="2888C248" w:rsidR="0022446A" w:rsidRDefault="0022446A" w:rsidP="007E45EA">
      <w:pPr>
        <w:spacing w:before="240" w:after="240"/>
        <w:contextualSpacing/>
        <w:rPr>
          <w:rFonts w:cs="Arial"/>
          <w:color w:val="000000"/>
          <w:szCs w:val="24"/>
        </w:rPr>
      </w:pPr>
      <w:r>
        <w:t>Appendix 2: Connections to Environmental Principles and Concepts</w:t>
      </w:r>
    </w:p>
    <w:p w14:paraId="2CE30A84" w14:textId="504CA398" w:rsidR="00130DBA" w:rsidRDefault="0022446A" w:rsidP="00B868F3">
      <w:pPr>
        <w:spacing w:before="240" w:after="240"/>
      </w:pPr>
      <w:hyperlink r:id="rId13" w:tooltip="Link to Science Framework—Appendix 2: Connections to Environmental Principles and Concepts" w:history="1">
        <w:r w:rsidRPr="0022446A">
          <w:rPr>
            <w:color w:val="0000FF"/>
            <w:u w:val="single"/>
          </w:rPr>
          <w:t>https://www.cde.ca.gov/ci/sc/cf/documents/scifwappendix2.pdf</w:t>
        </w:r>
      </w:hyperlink>
    </w:p>
    <w:p w14:paraId="4AA5E491" w14:textId="487C2E4D" w:rsidR="0044250F" w:rsidRPr="0044250F" w:rsidRDefault="0044250F" w:rsidP="0044250F">
      <w:pPr>
        <w:rPr>
          <w:rFonts w:cs="Arial"/>
          <w:szCs w:val="24"/>
        </w:rPr>
      </w:pPr>
      <w:r w:rsidRPr="0044250F">
        <w:rPr>
          <w:rFonts w:cs="Arial"/>
          <w:szCs w:val="24"/>
        </w:rPr>
        <w:t>Posted by the California Department of Education, July 2025</w:t>
      </w:r>
    </w:p>
    <w:sectPr w:rsidR="0044250F" w:rsidRPr="0044250F" w:rsidSect="003C636C">
      <w:headerReference w:type="default" r:id="rId14"/>
      <w:footerReference w:type="default" r:id="rId15"/>
      <w:footerReference w:type="first" r:id="rId16"/>
      <w:pgSz w:w="12240" w:h="15840" w:code="1"/>
      <w:pgMar w:top="900" w:right="1080" w:bottom="1008" w:left="1080" w:header="576" w:footer="78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CB4EF3" w14:textId="77777777" w:rsidR="002C4558" w:rsidRDefault="002C4558" w:rsidP="007525D5">
      <w:r>
        <w:separator/>
      </w:r>
    </w:p>
  </w:endnote>
  <w:endnote w:type="continuationSeparator" w:id="0">
    <w:p w14:paraId="1C83FD33" w14:textId="77777777" w:rsidR="002C4558" w:rsidRDefault="002C4558" w:rsidP="007525D5">
      <w:r>
        <w:continuationSeparator/>
      </w:r>
    </w:p>
  </w:endnote>
  <w:endnote w:type="continuationNotice" w:id="1">
    <w:p w14:paraId="0E9838CA" w14:textId="77777777" w:rsidR="002C4558" w:rsidRDefault="002C4558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tka Subheading">
    <w:panose1 w:val="02000505000000020004"/>
    <w:charset w:val="00"/>
    <w:family w:val="auto"/>
    <w:pitch w:val="variable"/>
    <w:sig w:usb0="A00002EF" w:usb1="400020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B8414E" w14:textId="77777777" w:rsidR="00040643" w:rsidRPr="00BB08C4" w:rsidRDefault="00040643" w:rsidP="00BF6971">
    <w:pPr>
      <w:pStyle w:val="Footer"/>
      <w:tabs>
        <w:tab w:val="clear" w:pos="4680"/>
        <w:tab w:val="clear" w:pos="9360"/>
        <w:tab w:val="center" w:pos="4320"/>
        <w:tab w:val="right" w:pos="9900"/>
      </w:tabs>
      <w:spacing w:before="200" w:after="0"/>
      <w:jc w:val="center"/>
    </w:pPr>
    <w:r w:rsidRPr="00A36BC4">
      <w:t xml:space="preserve">Page </w:t>
    </w:r>
    <w:r w:rsidRPr="00A36BC4">
      <w:fldChar w:fldCharType="begin"/>
    </w:r>
    <w:r w:rsidRPr="00A36BC4">
      <w:instrText xml:space="preserve"> PAGE   \* MERGEFORMAT </w:instrText>
    </w:r>
    <w:r w:rsidRPr="00A36BC4">
      <w:fldChar w:fldCharType="separate"/>
    </w:r>
    <w:r w:rsidR="00052676">
      <w:rPr>
        <w:noProof/>
      </w:rPr>
      <w:t>4</w:t>
    </w:r>
    <w:r w:rsidRPr="00A36BC4"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4EB09A" w14:textId="32D46B6F" w:rsidR="00040643" w:rsidRDefault="00040643" w:rsidP="003C636C">
    <w:pPr>
      <w:pStyle w:val="Footer"/>
      <w:tabs>
        <w:tab w:val="clear" w:pos="4680"/>
        <w:tab w:val="clear" w:pos="9360"/>
        <w:tab w:val="right" w:pos="9900"/>
      </w:tabs>
      <w:spacing w:before="200" w:after="0"/>
      <w:jc w:val="center"/>
    </w:pPr>
    <w:r w:rsidRPr="00A36BC4">
      <w:t xml:space="preserve">Page </w:t>
    </w:r>
    <w:r w:rsidRPr="00A36BC4">
      <w:fldChar w:fldCharType="begin"/>
    </w:r>
    <w:r w:rsidRPr="00A36BC4">
      <w:instrText xml:space="preserve"> PAGE   \* MERGEFORMAT </w:instrText>
    </w:r>
    <w:r w:rsidRPr="00A36BC4">
      <w:fldChar w:fldCharType="separate"/>
    </w:r>
    <w:r w:rsidR="00052676">
      <w:rPr>
        <w:noProof/>
      </w:rPr>
      <w:t>1</w:t>
    </w:r>
    <w:r w:rsidRPr="00A36BC4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D07562" w14:textId="77777777" w:rsidR="002C4558" w:rsidRDefault="002C4558" w:rsidP="007525D5">
      <w:r>
        <w:separator/>
      </w:r>
    </w:p>
  </w:footnote>
  <w:footnote w:type="continuationSeparator" w:id="0">
    <w:p w14:paraId="1F8B5E6B" w14:textId="77777777" w:rsidR="002C4558" w:rsidRDefault="002C4558" w:rsidP="007525D5">
      <w:r>
        <w:continuationSeparator/>
      </w:r>
    </w:p>
  </w:footnote>
  <w:footnote w:type="continuationNotice" w:id="1">
    <w:p w14:paraId="0422980D" w14:textId="77777777" w:rsidR="002C4558" w:rsidRDefault="002C4558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895393" w14:textId="77777777" w:rsidR="00040643" w:rsidRDefault="079BAC03" w:rsidP="00BB08C4">
    <w:pPr>
      <w:pStyle w:val="Header"/>
      <w:tabs>
        <w:tab w:val="clear" w:pos="4680"/>
      </w:tabs>
      <w:spacing w:after="0"/>
      <w:jc w:val="left"/>
    </w:pPr>
    <w:r>
      <w:rPr>
        <w:noProof/>
        <w:lang w:eastAsia="en-US"/>
      </w:rPr>
      <w:drawing>
        <wp:inline distT="0" distB="0" distL="0" distR="0" wp14:anchorId="59C06EF0" wp14:editId="659CFF4D">
          <wp:extent cx="1060704" cy="521208"/>
          <wp:effectExtent l="0" t="0" r="6350" b="0"/>
          <wp:docPr id="13" name="Picture 13" descr="California Assessment of Student Performance and Progres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0704" cy="5212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557F536" w14:textId="70569499" w:rsidR="00040643" w:rsidRPr="00B63D23" w:rsidRDefault="00040643" w:rsidP="001F170D">
    <w:pPr>
      <w:pStyle w:val="HeaderName"/>
      <w:spacing w:after="0"/>
    </w:pPr>
    <w:r>
      <w:rPr>
        <w:noProof/>
      </w:rPr>
      <w:fldChar w:fldCharType="begin"/>
    </w:r>
    <w:r>
      <w:rPr>
        <w:noProof/>
      </w:rPr>
      <w:instrText xml:space="preserve"> STYLEREF  "Heading 1"  \* MERGEFORMAT </w:instrText>
    </w:r>
    <w:r>
      <w:rPr>
        <w:noProof/>
      </w:rPr>
      <w:fldChar w:fldCharType="separate"/>
    </w:r>
    <w:r w:rsidR="00FF5FE8">
      <w:rPr>
        <w:noProof/>
      </w:rPr>
      <w:t>5-ESS2-2 Earth’s Systems</w:t>
    </w:r>
    <w:r>
      <w:rPr>
        <w:noProof/>
      </w:rPr>
      <w:fldChar w:fldCharType="end"/>
    </w:r>
  </w:p>
  <w:p w14:paraId="6A66E50B" w14:textId="39306F8C" w:rsidR="00040643" w:rsidRPr="00BB08C4" w:rsidRDefault="00040643" w:rsidP="00600F38">
    <w:pPr>
      <w:pStyle w:val="Header"/>
      <w:tabs>
        <w:tab w:val="clear" w:pos="4680"/>
      </w:tabs>
      <w:spacing w:after="240"/>
    </w:pPr>
    <w:r w:rsidRPr="00B63D23">
      <w:t xml:space="preserve">California </w:t>
    </w:r>
    <w:r w:rsidR="00782978">
      <w:t xml:space="preserve">Alternate </w:t>
    </w:r>
    <w:r>
      <w:t xml:space="preserve">Assessment for </w:t>
    </w:r>
    <w:r w:rsidRPr="00B63D23">
      <w:t>Science—Item</w:t>
    </w:r>
    <w:r w:rsidR="006934BB">
      <w:t xml:space="preserve"> Content</w:t>
    </w:r>
    <w:r w:rsidRPr="00B63D23">
      <w:t xml:space="preserve"> Specifications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8583A"/>
    <w:multiLevelType w:val="hybridMultilevel"/>
    <w:tmpl w:val="ED22D5B4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39035BA"/>
    <w:multiLevelType w:val="hybridMultilevel"/>
    <w:tmpl w:val="5F4C707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83A0B8A"/>
    <w:multiLevelType w:val="hybridMultilevel"/>
    <w:tmpl w:val="4E0CA482"/>
    <w:lvl w:ilvl="0" w:tplc="BC06C6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583C10"/>
    <w:multiLevelType w:val="hybridMultilevel"/>
    <w:tmpl w:val="2802439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75C40A5"/>
    <w:multiLevelType w:val="hybridMultilevel"/>
    <w:tmpl w:val="6C543B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C01CF3"/>
    <w:multiLevelType w:val="hybridMultilevel"/>
    <w:tmpl w:val="B636D45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AC03EB2"/>
    <w:multiLevelType w:val="hybridMultilevel"/>
    <w:tmpl w:val="68167FB6"/>
    <w:lvl w:ilvl="0" w:tplc="C612353A">
      <w:start w:val="1"/>
      <w:numFmt w:val="lowerRoman"/>
      <w:pStyle w:val="NumberedSubSub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695B75"/>
    <w:multiLevelType w:val="hybridMultilevel"/>
    <w:tmpl w:val="8BD85E60"/>
    <w:lvl w:ilvl="0" w:tplc="DFC2CF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3503BA"/>
    <w:multiLevelType w:val="multilevel"/>
    <w:tmpl w:val="5D9CAC80"/>
    <w:lvl w:ilvl="0">
      <w:start w:val="1"/>
      <w:numFmt w:val="decimal"/>
      <w:pStyle w:val="Numbered"/>
      <w:lvlText w:val="%1."/>
      <w:lvlJc w:val="right"/>
      <w:pPr>
        <w:ind w:left="360" w:hanging="360"/>
      </w:pPr>
      <w:rPr>
        <w:rFonts w:ascii="Arial" w:hAnsi="Arial" w:cs="Arial" w:hint="default"/>
        <w:color w:val="000000" w:themeColor="text1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35152B17"/>
    <w:multiLevelType w:val="hybridMultilevel"/>
    <w:tmpl w:val="9D3EBD2E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ECA7F86"/>
    <w:multiLevelType w:val="hybridMultilevel"/>
    <w:tmpl w:val="FA7C1A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D52B14"/>
    <w:multiLevelType w:val="hybridMultilevel"/>
    <w:tmpl w:val="6C5EAA76"/>
    <w:lvl w:ilvl="0" w:tplc="DCBCCC94">
      <w:start w:val="1"/>
      <w:numFmt w:val="lowerLetter"/>
      <w:pStyle w:val="NumberedSub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EA48EC"/>
    <w:multiLevelType w:val="hybridMultilevel"/>
    <w:tmpl w:val="1CFC7112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2FA3A20"/>
    <w:multiLevelType w:val="hybridMultilevel"/>
    <w:tmpl w:val="4DB0CA80"/>
    <w:lvl w:ilvl="0" w:tplc="04090003">
      <w:start w:val="1"/>
      <w:numFmt w:val="bullet"/>
      <w:lvlText w:val="o"/>
      <w:lvlJc w:val="left"/>
      <w:pPr>
        <w:ind w:left="10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1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1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2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3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14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4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5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6200" w:hanging="360"/>
      </w:pPr>
      <w:rPr>
        <w:rFonts w:ascii="Wingdings" w:hAnsi="Wingdings" w:hint="default"/>
      </w:rPr>
    </w:lvl>
  </w:abstractNum>
  <w:abstractNum w:abstractNumId="14" w15:restartNumberingAfterBreak="0">
    <w:nsid w:val="43E90004"/>
    <w:multiLevelType w:val="hybridMultilevel"/>
    <w:tmpl w:val="A13AD2A0"/>
    <w:lvl w:ilvl="0" w:tplc="F1BA3690">
      <w:start w:val="1"/>
      <w:numFmt w:val="decimal"/>
      <w:pStyle w:val="NumberedSubSubSub"/>
      <w:lvlText w:val="%1."/>
      <w:lvlJc w:val="righ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E31E9B"/>
    <w:multiLevelType w:val="hybridMultilevel"/>
    <w:tmpl w:val="A05ECE5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92B4CF6"/>
    <w:multiLevelType w:val="hybridMultilevel"/>
    <w:tmpl w:val="D28E438A"/>
    <w:lvl w:ilvl="0" w:tplc="77B607AA">
      <w:start w:val="1"/>
      <w:numFmt w:val="lowerLetter"/>
      <w:pStyle w:val="NumberedSubSubSubSub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556534"/>
    <w:multiLevelType w:val="hybridMultilevel"/>
    <w:tmpl w:val="46E083BA"/>
    <w:lvl w:ilvl="0" w:tplc="0F7EAD10">
      <w:start w:val="1"/>
      <w:numFmt w:val="bullet"/>
      <w:pStyle w:val="bulletsMaster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334150"/>
    <w:multiLevelType w:val="hybridMultilevel"/>
    <w:tmpl w:val="94D2A4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FB17FE"/>
    <w:multiLevelType w:val="hybridMultilevel"/>
    <w:tmpl w:val="7C1491D0"/>
    <w:lvl w:ilvl="0" w:tplc="5CBC30CE">
      <w:start w:val="1"/>
      <w:numFmt w:val="bullet"/>
      <w:lvlText w:val=""/>
      <w:lvlJc w:val="left"/>
      <w:pPr>
        <w:ind w:left="114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1" w:hanging="360"/>
      </w:pPr>
      <w:rPr>
        <w:rFonts w:ascii="Wingdings" w:hAnsi="Wingdings" w:hint="default"/>
      </w:rPr>
    </w:lvl>
  </w:abstractNum>
  <w:abstractNum w:abstractNumId="20" w15:restartNumberingAfterBreak="0">
    <w:nsid w:val="612A5516"/>
    <w:multiLevelType w:val="hybridMultilevel"/>
    <w:tmpl w:val="FA760FE4"/>
    <w:lvl w:ilvl="0" w:tplc="0CC09F44">
      <w:start w:val="1"/>
      <w:numFmt w:val="bullet"/>
      <w:pStyle w:val="DashedBullets"/>
      <w:lvlText w:val="­"/>
      <w:lvlJc w:val="left"/>
      <w:pPr>
        <w:ind w:left="1080" w:hanging="360"/>
      </w:pPr>
      <w:rPr>
        <w:rFonts w:ascii="Sitka Subheading" w:hAnsi="Sitka Subheading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45D1835"/>
    <w:multiLevelType w:val="hybridMultilevel"/>
    <w:tmpl w:val="392A8040"/>
    <w:lvl w:ilvl="0" w:tplc="A2C28A5C">
      <w:start w:val="1"/>
      <w:numFmt w:val="bullet"/>
      <w:pStyle w:val="bulletsPhenomena"/>
      <w:lvlText w:val=""/>
      <w:lvlJc w:val="left"/>
      <w:pPr>
        <w:ind w:left="720" w:hanging="360"/>
      </w:pPr>
      <w:rPr>
        <w:rFonts w:ascii="Symbol" w:hAnsi="Symbol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2" w15:restartNumberingAfterBreak="0">
    <w:nsid w:val="6F793209"/>
    <w:multiLevelType w:val="hybridMultilevel"/>
    <w:tmpl w:val="6C94F74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6FAA2130"/>
    <w:multiLevelType w:val="hybridMultilevel"/>
    <w:tmpl w:val="17B26F38"/>
    <w:lvl w:ilvl="0" w:tplc="2D00E5FE">
      <w:start w:val="1"/>
      <w:numFmt w:val="bullet"/>
      <w:pStyle w:val="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577A5A"/>
    <w:multiLevelType w:val="hybridMultilevel"/>
    <w:tmpl w:val="29D891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B143A7"/>
    <w:multiLevelType w:val="hybridMultilevel"/>
    <w:tmpl w:val="211693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7107876"/>
    <w:multiLevelType w:val="hybridMultilevel"/>
    <w:tmpl w:val="77F2147A"/>
    <w:lvl w:ilvl="0" w:tplc="378098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AD8731B"/>
    <w:multiLevelType w:val="hybridMultilevel"/>
    <w:tmpl w:val="AA5407EE"/>
    <w:lvl w:ilvl="0" w:tplc="F064CB66">
      <w:start w:val="4"/>
      <w:numFmt w:val="decimal"/>
      <w:pStyle w:val="TableNumb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67472873">
    <w:abstractNumId w:val="7"/>
  </w:num>
  <w:num w:numId="2" w16cid:durableId="1050543082">
    <w:abstractNumId w:val="8"/>
  </w:num>
  <w:num w:numId="3" w16cid:durableId="636909215">
    <w:abstractNumId w:val="11"/>
  </w:num>
  <w:num w:numId="4" w16cid:durableId="1678848438">
    <w:abstractNumId w:val="6"/>
  </w:num>
  <w:num w:numId="5" w16cid:durableId="1146165731">
    <w:abstractNumId w:val="14"/>
  </w:num>
  <w:num w:numId="6" w16cid:durableId="1031682599">
    <w:abstractNumId w:val="16"/>
  </w:num>
  <w:num w:numId="7" w16cid:durableId="667249556">
    <w:abstractNumId w:val="27"/>
  </w:num>
  <w:num w:numId="8" w16cid:durableId="857281692">
    <w:abstractNumId w:val="20"/>
  </w:num>
  <w:num w:numId="9" w16cid:durableId="2018001733">
    <w:abstractNumId w:val="19"/>
  </w:num>
  <w:num w:numId="10" w16cid:durableId="465322862">
    <w:abstractNumId w:val="26"/>
  </w:num>
  <w:num w:numId="11" w16cid:durableId="525368606">
    <w:abstractNumId w:val="21"/>
  </w:num>
  <w:num w:numId="12" w16cid:durableId="1866090892">
    <w:abstractNumId w:val="15"/>
  </w:num>
  <w:num w:numId="13" w16cid:durableId="714164668">
    <w:abstractNumId w:val="2"/>
  </w:num>
  <w:num w:numId="14" w16cid:durableId="932665632">
    <w:abstractNumId w:val="1"/>
  </w:num>
  <w:num w:numId="15" w16cid:durableId="232857535">
    <w:abstractNumId w:val="25"/>
  </w:num>
  <w:num w:numId="16" w16cid:durableId="427895525">
    <w:abstractNumId w:val="18"/>
  </w:num>
  <w:num w:numId="17" w16cid:durableId="1688873224">
    <w:abstractNumId w:val="24"/>
  </w:num>
  <w:num w:numId="18" w16cid:durableId="421612778">
    <w:abstractNumId w:val="17"/>
  </w:num>
  <w:num w:numId="19" w16cid:durableId="586038487">
    <w:abstractNumId w:val="3"/>
  </w:num>
  <w:num w:numId="20" w16cid:durableId="2093045906">
    <w:abstractNumId w:val="12"/>
  </w:num>
  <w:num w:numId="21" w16cid:durableId="119307932">
    <w:abstractNumId w:val="9"/>
  </w:num>
  <w:num w:numId="22" w16cid:durableId="321860308">
    <w:abstractNumId w:val="13"/>
  </w:num>
  <w:num w:numId="23" w16cid:durableId="1712225188">
    <w:abstractNumId w:val="22"/>
  </w:num>
  <w:num w:numId="24" w16cid:durableId="1360007567">
    <w:abstractNumId w:val="0"/>
  </w:num>
  <w:num w:numId="25" w16cid:durableId="586575482">
    <w:abstractNumId w:val="4"/>
  </w:num>
  <w:num w:numId="26" w16cid:durableId="933365544">
    <w:abstractNumId w:val="5"/>
  </w:num>
  <w:num w:numId="27" w16cid:durableId="1814639233">
    <w:abstractNumId w:val="23"/>
  </w:num>
  <w:num w:numId="28" w16cid:durableId="688606040">
    <w:abstractNumId w:val="10"/>
  </w:num>
  <w:num w:numId="29" w16cid:durableId="1430738603">
    <w:abstractNumId w:val="23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3CD9"/>
    <w:rsid w:val="0000426C"/>
    <w:rsid w:val="00005B66"/>
    <w:rsid w:val="00007CC7"/>
    <w:rsid w:val="00015BCE"/>
    <w:rsid w:val="0001622A"/>
    <w:rsid w:val="0001669B"/>
    <w:rsid w:val="000205F6"/>
    <w:rsid w:val="00020CD8"/>
    <w:rsid w:val="00022130"/>
    <w:rsid w:val="000221B6"/>
    <w:rsid w:val="000278DD"/>
    <w:rsid w:val="00030100"/>
    <w:rsid w:val="000340F0"/>
    <w:rsid w:val="0003613C"/>
    <w:rsid w:val="00040643"/>
    <w:rsid w:val="00041460"/>
    <w:rsid w:val="000418D5"/>
    <w:rsid w:val="0004240E"/>
    <w:rsid w:val="000436DD"/>
    <w:rsid w:val="000503DE"/>
    <w:rsid w:val="00052676"/>
    <w:rsid w:val="00054764"/>
    <w:rsid w:val="00061F50"/>
    <w:rsid w:val="00062272"/>
    <w:rsid w:val="00063ABC"/>
    <w:rsid w:val="00064632"/>
    <w:rsid w:val="00066436"/>
    <w:rsid w:val="0006727D"/>
    <w:rsid w:val="00073856"/>
    <w:rsid w:val="00074CA8"/>
    <w:rsid w:val="00075E81"/>
    <w:rsid w:val="00077A6D"/>
    <w:rsid w:val="00083C71"/>
    <w:rsid w:val="00084713"/>
    <w:rsid w:val="00086B9A"/>
    <w:rsid w:val="00091AE1"/>
    <w:rsid w:val="00093CFF"/>
    <w:rsid w:val="000949B4"/>
    <w:rsid w:val="0009640C"/>
    <w:rsid w:val="00096B70"/>
    <w:rsid w:val="000A196B"/>
    <w:rsid w:val="000A2BCD"/>
    <w:rsid w:val="000B1027"/>
    <w:rsid w:val="000B3AC9"/>
    <w:rsid w:val="000B4E2E"/>
    <w:rsid w:val="000B7164"/>
    <w:rsid w:val="000C2963"/>
    <w:rsid w:val="000C36C7"/>
    <w:rsid w:val="000C3750"/>
    <w:rsid w:val="000C3D3D"/>
    <w:rsid w:val="000D1836"/>
    <w:rsid w:val="000D3A96"/>
    <w:rsid w:val="000D4772"/>
    <w:rsid w:val="000D537C"/>
    <w:rsid w:val="000E1504"/>
    <w:rsid w:val="000E1BF7"/>
    <w:rsid w:val="000E4122"/>
    <w:rsid w:val="000E7CEB"/>
    <w:rsid w:val="000F4227"/>
    <w:rsid w:val="000F45FA"/>
    <w:rsid w:val="000F56E2"/>
    <w:rsid w:val="000F5A60"/>
    <w:rsid w:val="00101427"/>
    <w:rsid w:val="00102A19"/>
    <w:rsid w:val="00102C74"/>
    <w:rsid w:val="0011011F"/>
    <w:rsid w:val="0011030E"/>
    <w:rsid w:val="00110730"/>
    <w:rsid w:val="0011736C"/>
    <w:rsid w:val="0011737A"/>
    <w:rsid w:val="00117A92"/>
    <w:rsid w:val="00125D54"/>
    <w:rsid w:val="00126DCE"/>
    <w:rsid w:val="00130DBA"/>
    <w:rsid w:val="00130DD8"/>
    <w:rsid w:val="001324BD"/>
    <w:rsid w:val="00133782"/>
    <w:rsid w:val="00141414"/>
    <w:rsid w:val="00143C92"/>
    <w:rsid w:val="00145A67"/>
    <w:rsid w:val="00153282"/>
    <w:rsid w:val="00154167"/>
    <w:rsid w:val="00157B14"/>
    <w:rsid w:val="00160EE8"/>
    <w:rsid w:val="00162E80"/>
    <w:rsid w:val="0016347E"/>
    <w:rsid w:val="00163872"/>
    <w:rsid w:val="001655C8"/>
    <w:rsid w:val="00165DDD"/>
    <w:rsid w:val="0017220C"/>
    <w:rsid w:val="00174758"/>
    <w:rsid w:val="00180B50"/>
    <w:rsid w:val="001836CB"/>
    <w:rsid w:val="0018548F"/>
    <w:rsid w:val="001857BE"/>
    <w:rsid w:val="001867B0"/>
    <w:rsid w:val="00187427"/>
    <w:rsid w:val="001914C4"/>
    <w:rsid w:val="00191E2D"/>
    <w:rsid w:val="00191EC0"/>
    <w:rsid w:val="00195BE9"/>
    <w:rsid w:val="001A045E"/>
    <w:rsid w:val="001A3E35"/>
    <w:rsid w:val="001A3EDF"/>
    <w:rsid w:val="001A47E0"/>
    <w:rsid w:val="001A6986"/>
    <w:rsid w:val="001A6AA0"/>
    <w:rsid w:val="001A6DDC"/>
    <w:rsid w:val="001B0AD0"/>
    <w:rsid w:val="001B418F"/>
    <w:rsid w:val="001B70C6"/>
    <w:rsid w:val="001C07AC"/>
    <w:rsid w:val="001C42B3"/>
    <w:rsid w:val="001C5ECE"/>
    <w:rsid w:val="001D6620"/>
    <w:rsid w:val="001E29AA"/>
    <w:rsid w:val="001F170D"/>
    <w:rsid w:val="00200BFF"/>
    <w:rsid w:val="002023A3"/>
    <w:rsid w:val="0020306B"/>
    <w:rsid w:val="002035F3"/>
    <w:rsid w:val="00205B4A"/>
    <w:rsid w:val="00205B5E"/>
    <w:rsid w:val="00206AF7"/>
    <w:rsid w:val="00211916"/>
    <w:rsid w:val="00212670"/>
    <w:rsid w:val="0021443A"/>
    <w:rsid w:val="00221A7E"/>
    <w:rsid w:val="00222F46"/>
    <w:rsid w:val="00223B06"/>
    <w:rsid w:val="002243CE"/>
    <w:rsid w:val="0022446A"/>
    <w:rsid w:val="002315C8"/>
    <w:rsid w:val="00231F4E"/>
    <w:rsid w:val="00234451"/>
    <w:rsid w:val="002347E0"/>
    <w:rsid w:val="0023538F"/>
    <w:rsid w:val="00235F69"/>
    <w:rsid w:val="00236ED6"/>
    <w:rsid w:val="002533DE"/>
    <w:rsid w:val="00254122"/>
    <w:rsid w:val="00256483"/>
    <w:rsid w:val="00260E17"/>
    <w:rsid w:val="00264CFD"/>
    <w:rsid w:val="002651D5"/>
    <w:rsid w:val="00275C39"/>
    <w:rsid w:val="002770C9"/>
    <w:rsid w:val="002777EC"/>
    <w:rsid w:val="00280A4D"/>
    <w:rsid w:val="00282630"/>
    <w:rsid w:val="00283757"/>
    <w:rsid w:val="00284753"/>
    <w:rsid w:val="00284B4B"/>
    <w:rsid w:val="0028652E"/>
    <w:rsid w:val="00286AB9"/>
    <w:rsid w:val="00287D1F"/>
    <w:rsid w:val="00287DFB"/>
    <w:rsid w:val="00292E83"/>
    <w:rsid w:val="00293C52"/>
    <w:rsid w:val="00296D30"/>
    <w:rsid w:val="00297944"/>
    <w:rsid w:val="002A321E"/>
    <w:rsid w:val="002B0079"/>
    <w:rsid w:val="002B050B"/>
    <w:rsid w:val="002B2E0D"/>
    <w:rsid w:val="002B4464"/>
    <w:rsid w:val="002C0AD7"/>
    <w:rsid w:val="002C4558"/>
    <w:rsid w:val="002C6589"/>
    <w:rsid w:val="002E04C6"/>
    <w:rsid w:val="002E4C6E"/>
    <w:rsid w:val="002F0D3C"/>
    <w:rsid w:val="002F2801"/>
    <w:rsid w:val="002F3BF0"/>
    <w:rsid w:val="002F3C11"/>
    <w:rsid w:val="002F4F34"/>
    <w:rsid w:val="002F7649"/>
    <w:rsid w:val="003023B9"/>
    <w:rsid w:val="003110EF"/>
    <w:rsid w:val="00311FAD"/>
    <w:rsid w:val="003135C6"/>
    <w:rsid w:val="003263D8"/>
    <w:rsid w:val="003300B4"/>
    <w:rsid w:val="00332884"/>
    <w:rsid w:val="00335D48"/>
    <w:rsid w:val="003363AF"/>
    <w:rsid w:val="0033671D"/>
    <w:rsid w:val="0033700D"/>
    <w:rsid w:val="0034313C"/>
    <w:rsid w:val="003470DC"/>
    <w:rsid w:val="00351917"/>
    <w:rsid w:val="0036567B"/>
    <w:rsid w:val="00367DC6"/>
    <w:rsid w:val="003720F2"/>
    <w:rsid w:val="00372A49"/>
    <w:rsid w:val="0037623A"/>
    <w:rsid w:val="00383069"/>
    <w:rsid w:val="00383E31"/>
    <w:rsid w:val="00386C80"/>
    <w:rsid w:val="003902B4"/>
    <w:rsid w:val="0039167D"/>
    <w:rsid w:val="00395F79"/>
    <w:rsid w:val="00397B64"/>
    <w:rsid w:val="003B0BD8"/>
    <w:rsid w:val="003B5FD4"/>
    <w:rsid w:val="003B6084"/>
    <w:rsid w:val="003B6F5E"/>
    <w:rsid w:val="003C49EF"/>
    <w:rsid w:val="003C636C"/>
    <w:rsid w:val="003C6678"/>
    <w:rsid w:val="003D2B6B"/>
    <w:rsid w:val="003D74A5"/>
    <w:rsid w:val="003E114F"/>
    <w:rsid w:val="003E2423"/>
    <w:rsid w:val="003E5030"/>
    <w:rsid w:val="003E72A4"/>
    <w:rsid w:val="003F046C"/>
    <w:rsid w:val="003F2D3F"/>
    <w:rsid w:val="003F2F75"/>
    <w:rsid w:val="004123F1"/>
    <w:rsid w:val="0041407C"/>
    <w:rsid w:val="00425341"/>
    <w:rsid w:val="00433A09"/>
    <w:rsid w:val="0044250F"/>
    <w:rsid w:val="00446598"/>
    <w:rsid w:val="00447560"/>
    <w:rsid w:val="0045248F"/>
    <w:rsid w:val="004536BF"/>
    <w:rsid w:val="00453737"/>
    <w:rsid w:val="00453FDC"/>
    <w:rsid w:val="0045633F"/>
    <w:rsid w:val="00457991"/>
    <w:rsid w:val="00460430"/>
    <w:rsid w:val="004625B8"/>
    <w:rsid w:val="0046361F"/>
    <w:rsid w:val="00467F7C"/>
    <w:rsid w:val="00470071"/>
    <w:rsid w:val="00473130"/>
    <w:rsid w:val="004736E8"/>
    <w:rsid w:val="00477B8D"/>
    <w:rsid w:val="00480BA2"/>
    <w:rsid w:val="00486F14"/>
    <w:rsid w:val="00487068"/>
    <w:rsid w:val="00490B48"/>
    <w:rsid w:val="004929B5"/>
    <w:rsid w:val="00496435"/>
    <w:rsid w:val="00496B79"/>
    <w:rsid w:val="004A1315"/>
    <w:rsid w:val="004A32CB"/>
    <w:rsid w:val="004B13B0"/>
    <w:rsid w:val="004B28DF"/>
    <w:rsid w:val="004B61C1"/>
    <w:rsid w:val="004B7CF9"/>
    <w:rsid w:val="004C241A"/>
    <w:rsid w:val="004C44AC"/>
    <w:rsid w:val="004C56F7"/>
    <w:rsid w:val="004C6979"/>
    <w:rsid w:val="004D0265"/>
    <w:rsid w:val="004E5C17"/>
    <w:rsid w:val="004E6DE8"/>
    <w:rsid w:val="004F51E9"/>
    <w:rsid w:val="00503308"/>
    <w:rsid w:val="005049F2"/>
    <w:rsid w:val="0050506D"/>
    <w:rsid w:val="005105BA"/>
    <w:rsid w:val="00510611"/>
    <w:rsid w:val="0052014F"/>
    <w:rsid w:val="0052040A"/>
    <w:rsid w:val="00520589"/>
    <w:rsid w:val="005235EE"/>
    <w:rsid w:val="0053141C"/>
    <w:rsid w:val="00531915"/>
    <w:rsid w:val="00540045"/>
    <w:rsid w:val="00543833"/>
    <w:rsid w:val="00543F29"/>
    <w:rsid w:val="005450EB"/>
    <w:rsid w:val="005467D8"/>
    <w:rsid w:val="005563AE"/>
    <w:rsid w:val="005606EA"/>
    <w:rsid w:val="00561DAB"/>
    <w:rsid w:val="00562081"/>
    <w:rsid w:val="00563123"/>
    <w:rsid w:val="005744A7"/>
    <w:rsid w:val="005805ED"/>
    <w:rsid w:val="00583B72"/>
    <w:rsid w:val="00586A0D"/>
    <w:rsid w:val="00591378"/>
    <w:rsid w:val="005A09DA"/>
    <w:rsid w:val="005A224E"/>
    <w:rsid w:val="005B1096"/>
    <w:rsid w:val="005B5700"/>
    <w:rsid w:val="005C0634"/>
    <w:rsid w:val="005C5274"/>
    <w:rsid w:val="005D0D85"/>
    <w:rsid w:val="005D7B3B"/>
    <w:rsid w:val="005E546B"/>
    <w:rsid w:val="005F46A7"/>
    <w:rsid w:val="005F7177"/>
    <w:rsid w:val="005F7E12"/>
    <w:rsid w:val="00600F38"/>
    <w:rsid w:val="00602090"/>
    <w:rsid w:val="00602B92"/>
    <w:rsid w:val="00603FE2"/>
    <w:rsid w:val="006071C6"/>
    <w:rsid w:val="0061242E"/>
    <w:rsid w:val="00614922"/>
    <w:rsid w:val="00616317"/>
    <w:rsid w:val="0061731A"/>
    <w:rsid w:val="006207C5"/>
    <w:rsid w:val="00622380"/>
    <w:rsid w:val="00622FD6"/>
    <w:rsid w:val="0062344C"/>
    <w:rsid w:val="00623A89"/>
    <w:rsid w:val="00624042"/>
    <w:rsid w:val="00626B3A"/>
    <w:rsid w:val="00630D1E"/>
    <w:rsid w:val="0063110D"/>
    <w:rsid w:val="00631DF1"/>
    <w:rsid w:val="0063476A"/>
    <w:rsid w:val="00636674"/>
    <w:rsid w:val="00640D23"/>
    <w:rsid w:val="00641CE7"/>
    <w:rsid w:val="00642630"/>
    <w:rsid w:val="0064764F"/>
    <w:rsid w:val="00647FF9"/>
    <w:rsid w:val="00657C84"/>
    <w:rsid w:val="00660EE2"/>
    <w:rsid w:val="00662F28"/>
    <w:rsid w:val="006661DA"/>
    <w:rsid w:val="00666F82"/>
    <w:rsid w:val="0067333C"/>
    <w:rsid w:val="00675AB4"/>
    <w:rsid w:val="00682EED"/>
    <w:rsid w:val="00682FA3"/>
    <w:rsid w:val="00684CCB"/>
    <w:rsid w:val="00686355"/>
    <w:rsid w:val="006934BB"/>
    <w:rsid w:val="006A2793"/>
    <w:rsid w:val="006A7AE5"/>
    <w:rsid w:val="006B43F1"/>
    <w:rsid w:val="006B60C4"/>
    <w:rsid w:val="006B74DF"/>
    <w:rsid w:val="006C1CA0"/>
    <w:rsid w:val="006C2676"/>
    <w:rsid w:val="006C2B4D"/>
    <w:rsid w:val="006C695E"/>
    <w:rsid w:val="006C6DA8"/>
    <w:rsid w:val="006C7787"/>
    <w:rsid w:val="006D15A6"/>
    <w:rsid w:val="006E00C3"/>
    <w:rsid w:val="006E0DFC"/>
    <w:rsid w:val="006E6884"/>
    <w:rsid w:val="006F2016"/>
    <w:rsid w:val="00702E59"/>
    <w:rsid w:val="00703DAD"/>
    <w:rsid w:val="007047AB"/>
    <w:rsid w:val="00705AD1"/>
    <w:rsid w:val="0070717A"/>
    <w:rsid w:val="00721A39"/>
    <w:rsid w:val="007363D8"/>
    <w:rsid w:val="00741E36"/>
    <w:rsid w:val="007424BD"/>
    <w:rsid w:val="00743CCB"/>
    <w:rsid w:val="00744370"/>
    <w:rsid w:val="00745C5F"/>
    <w:rsid w:val="00747947"/>
    <w:rsid w:val="00751BB8"/>
    <w:rsid w:val="007525D5"/>
    <w:rsid w:val="00754F40"/>
    <w:rsid w:val="00756BF0"/>
    <w:rsid w:val="00761558"/>
    <w:rsid w:val="0076387B"/>
    <w:rsid w:val="00764D2A"/>
    <w:rsid w:val="00765E46"/>
    <w:rsid w:val="00766E64"/>
    <w:rsid w:val="007726BF"/>
    <w:rsid w:val="00776775"/>
    <w:rsid w:val="00782701"/>
    <w:rsid w:val="00782978"/>
    <w:rsid w:val="0078426C"/>
    <w:rsid w:val="00786826"/>
    <w:rsid w:val="00787EEE"/>
    <w:rsid w:val="0079293C"/>
    <w:rsid w:val="0079566C"/>
    <w:rsid w:val="007A3516"/>
    <w:rsid w:val="007A7155"/>
    <w:rsid w:val="007A7747"/>
    <w:rsid w:val="007B2C69"/>
    <w:rsid w:val="007B38B9"/>
    <w:rsid w:val="007B4B74"/>
    <w:rsid w:val="007B7907"/>
    <w:rsid w:val="007C0518"/>
    <w:rsid w:val="007C2824"/>
    <w:rsid w:val="007C3B49"/>
    <w:rsid w:val="007C4E4B"/>
    <w:rsid w:val="007C519F"/>
    <w:rsid w:val="007C6264"/>
    <w:rsid w:val="007D46A0"/>
    <w:rsid w:val="007D48D1"/>
    <w:rsid w:val="007E45EA"/>
    <w:rsid w:val="007E46AB"/>
    <w:rsid w:val="007E5AD5"/>
    <w:rsid w:val="007E775A"/>
    <w:rsid w:val="007F0618"/>
    <w:rsid w:val="007F7774"/>
    <w:rsid w:val="00800A96"/>
    <w:rsid w:val="00801596"/>
    <w:rsid w:val="008045E9"/>
    <w:rsid w:val="00806590"/>
    <w:rsid w:val="00806F41"/>
    <w:rsid w:val="00811485"/>
    <w:rsid w:val="00815618"/>
    <w:rsid w:val="00821481"/>
    <w:rsid w:val="008255C3"/>
    <w:rsid w:val="00831D39"/>
    <w:rsid w:val="008331E7"/>
    <w:rsid w:val="00837AB1"/>
    <w:rsid w:val="0084222C"/>
    <w:rsid w:val="00844218"/>
    <w:rsid w:val="00846C76"/>
    <w:rsid w:val="00852649"/>
    <w:rsid w:val="008533DA"/>
    <w:rsid w:val="0085598F"/>
    <w:rsid w:val="00855BBC"/>
    <w:rsid w:val="008562DB"/>
    <w:rsid w:val="0085655D"/>
    <w:rsid w:val="0085759E"/>
    <w:rsid w:val="00862832"/>
    <w:rsid w:val="0086589A"/>
    <w:rsid w:val="00865EE9"/>
    <w:rsid w:val="00866EEC"/>
    <w:rsid w:val="00867745"/>
    <w:rsid w:val="00870752"/>
    <w:rsid w:val="00872A5E"/>
    <w:rsid w:val="008740ED"/>
    <w:rsid w:val="00874986"/>
    <w:rsid w:val="0088279E"/>
    <w:rsid w:val="0088388A"/>
    <w:rsid w:val="00885A81"/>
    <w:rsid w:val="00885C96"/>
    <w:rsid w:val="00886EEB"/>
    <w:rsid w:val="008A232D"/>
    <w:rsid w:val="008A6B11"/>
    <w:rsid w:val="008A6BC2"/>
    <w:rsid w:val="008B0F0A"/>
    <w:rsid w:val="008B75B8"/>
    <w:rsid w:val="008C3331"/>
    <w:rsid w:val="008C448E"/>
    <w:rsid w:val="008C62BF"/>
    <w:rsid w:val="008C7F74"/>
    <w:rsid w:val="008D343E"/>
    <w:rsid w:val="008D4F34"/>
    <w:rsid w:val="008D5346"/>
    <w:rsid w:val="008E0A9D"/>
    <w:rsid w:val="008E2014"/>
    <w:rsid w:val="008E3932"/>
    <w:rsid w:val="008F2A86"/>
    <w:rsid w:val="008F4E45"/>
    <w:rsid w:val="008F7201"/>
    <w:rsid w:val="009029B2"/>
    <w:rsid w:val="009052CD"/>
    <w:rsid w:val="00905CC3"/>
    <w:rsid w:val="00906283"/>
    <w:rsid w:val="0091107F"/>
    <w:rsid w:val="00911299"/>
    <w:rsid w:val="009120F1"/>
    <w:rsid w:val="00914743"/>
    <w:rsid w:val="0092412A"/>
    <w:rsid w:val="00924AD5"/>
    <w:rsid w:val="009258D5"/>
    <w:rsid w:val="0092682A"/>
    <w:rsid w:val="009322EA"/>
    <w:rsid w:val="00934169"/>
    <w:rsid w:val="00935CE2"/>
    <w:rsid w:val="009365C5"/>
    <w:rsid w:val="009430FA"/>
    <w:rsid w:val="00946615"/>
    <w:rsid w:val="009520D5"/>
    <w:rsid w:val="00960E1E"/>
    <w:rsid w:val="0096109E"/>
    <w:rsid w:val="00961476"/>
    <w:rsid w:val="0096436B"/>
    <w:rsid w:val="00964D80"/>
    <w:rsid w:val="0097029B"/>
    <w:rsid w:val="00970B7F"/>
    <w:rsid w:val="0097285D"/>
    <w:rsid w:val="00975099"/>
    <w:rsid w:val="00975E36"/>
    <w:rsid w:val="00976A70"/>
    <w:rsid w:val="009850FD"/>
    <w:rsid w:val="009854D9"/>
    <w:rsid w:val="0098709A"/>
    <w:rsid w:val="00995554"/>
    <w:rsid w:val="009965A6"/>
    <w:rsid w:val="009A0EF6"/>
    <w:rsid w:val="009B0342"/>
    <w:rsid w:val="009B1846"/>
    <w:rsid w:val="009B269F"/>
    <w:rsid w:val="009B34EE"/>
    <w:rsid w:val="009B661B"/>
    <w:rsid w:val="009B76B3"/>
    <w:rsid w:val="009C15B7"/>
    <w:rsid w:val="009C21B9"/>
    <w:rsid w:val="009C2E28"/>
    <w:rsid w:val="009C4BE7"/>
    <w:rsid w:val="009C63E2"/>
    <w:rsid w:val="009C6D59"/>
    <w:rsid w:val="009D1EF0"/>
    <w:rsid w:val="009D58CF"/>
    <w:rsid w:val="009D65EE"/>
    <w:rsid w:val="009E1B98"/>
    <w:rsid w:val="009E25D6"/>
    <w:rsid w:val="009E47AB"/>
    <w:rsid w:val="009E56A4"/>
    <w:rsid w:val="009F014E"/>
    <w:rsid w:val="009F03B3"/>
    <w:rsid w:val="009F069F"/>
    <w:rsid w:val="009F153C"/>
    <w:rsid w:val="009F45EB"/>
    <w:rsid w:val="009F50CB"/>
    <w:rsid w:val="00A04BFA"/>
    <w:rsid w:val="00A04EA7"/>
    <w:rsid w:val="00A05AB2"/>
    <w:rsid w:val="00A115CE"/>
    <w:rsid w:val="00A1231E"/>
    <w:rsid w:val="00A12689"/>
    <w:rsid w:val="00A133CD"/>
    <w:rsid w:val="00A16C58"/>
    <w:rsid w:val="00A2099F"/>
    <w:rsid w:val="00A21B9E"/>
    <w:rsid w:val="00A2748B"/>
    <w:rsid w:val="00A31361"/>
    <w:rsid w:val="00A32682"/>
    <w:rsid w:val="00A33E8C"/>
    <w:rsid w:val="00A4000E"/>
    <w:rsid w:val="00A43CD9"/>
    <w:rsid w:val="00A44C4F"/>
    <w:rsid w:val="00A46DB7"/>
    <w:rsid w:val="00A4700F"/>
    <w:rsid w:val="00A55CEE"/>
    <w:rsid w:val="00A55ED3"/>
    <w:rsid w:val="00A574A2"/>
    <w:rsid w:val="00A64D08"/>
    <w:rsid w:val="00A65190"/>
    <w:rsid w:val="00A66137"/>
    <w:rsid w:val="00A6725A"/>
    <w:rsid w:val="00A73079"/>
    <w:rsid w:val="00A758CE"/>
    <w:rsid w:val="00A765C1"/>
    <w:rsid w:val="00A821A0"/>
    <w:rsid w:val="00AA015C"/>
    <w:rsid w:val="00AA01ED"/>
    <w:rsid w:val="00AA0E48"/>
    <w:rsid w:val="00AB0C5D"/>
    <w:rsid w:val="00AB1684"/>
    <w:rsid w:val="00AB4E9E"/>
    <w:rsid w:val="00AB58B1"/>
    <w:rsid w:val="00AB63C1"/>
    <w:rsid w:val="00AB7B8F"/>
    <w:rsid w:val="00AC029D"/>
    <w:rsid w:val="00AC034C"/>
    <w:rsid w:val="00AC4578"/>
    <w:rsid w:val="00AC64DA"/>
    <w:rsid w:val="00AC757F"/>
    <w:rsid w:val="00AC778A"/>
    <w:rsid w:val="00AC7C42"/>
    <w:rsid w:val="00AD3A2B"/>
    <w:rsid w:val="00AE09CA"/>
    <w:rsid w:val="00AE115A"/>
    <w:rsid w:val="00AE1251"/>
    <w:rsid w:val="00AE6FC9"/>
    <w:rsid w:val="00AF146A"/>
    <w:rsid w:val="00AF1646"/>
    <w:rsid w:val="00AF6BE0"/>
    <w:rsid w:val="00AF7452"/>
    <w:rsid w:val="00B02982"/>
    <w:rsid w:val="00B05F41"/>
    <w:rsid w:val="00B12D9B"/>
    <w:rsid w:val="00B179FB"/>
    <w:rsid w:val="00B21092"/>
    <w:rsid w:val="00B35CB4"/>
    <w:rsid w:val="00B35EA5"/>
    <w:rsid w:val="00B36459"/>
    <w:rsid w:val="00B3701E"/>
    <w:rsid w:val="00B41E1B"/>
    <w:rsid w:val="00B42784"/>
    <w:rsid w:val="00B438FC"/>
    <w:rsid w:val="00B45251"/>
    <w:rsid w:val="00B50045"/>
    <w:rsid w:val="00B5140B"/>
    <w:rsid w:val="00B51F1F"/>
    <w:rsid w:val="00B553A8"/>
    <w:rsid w:val="00B61AD2"/>
    <w:rsid w:val="00B63665"/>
    <w:rsid w:val="00B63D23"/>
    <w:rsid w:val="00B6683C"/>
    <w:rsid w:val="00B81234"/>
    <w:rsid w:val="00B82328"/>
    <w:rsid w:val="00B868F3"/>
    <w:rsid w:val="00B90246"/>
    <w:rsid w:val="00B947FC"/>
    <w:rsid w:val="00B96489"/>
    <w:rsid w:val="00BA075F"/>
    <w:rsid w:val="00BA25A2"/>
    <w:rsid w:val="00BA4B22"/>
    <w:rsid w:val="00BB0092"/>
    <w:rsid w:val="00BB08C4"/>
    <w:rsid w:val="00BB1A45"/>
    <w:rsid w:val="00BB24BB"/>
    <w:rsid w:val="00BB4346"/>
    <w:rsid w:val="00BB56F5"/>
    <w:rsid w:val="00BB679A"/>
    <w:rsid w:val="00BB7E69"/>
    <w:rsid w:val="00BD1479"/>
    <w:rsid w:val="00BD39FA"/>
    <w:rsid w:val="00BD6020"/>
    <w:rsid w:val="00BD74FC"/>
    <w:rsid w:val="00BE6AD4"/>
    <w:rsid w:val="00BE6C55"/>
    <w:rsid w:val="00BE7CA2"/>
    <w:rsid w:val="00BF563D"/>
    <w:rsid w:val="00BF5DBF"/>
    <w:rsid w:val="00BF6284"/>
    <w:rsid w:val="00BF6971"/>
    <w:rsid w:val="00C06D58"/>
    <w:rsid w:val="00C10941"/>
    <w:rsid w:val="00C1122D"/>
    <w:rsid w:val="00C14CD9"/>
    <w:rsid w:val="00C21B14"/>
    <w:rsid w:val="00C255DB"/>
    <w:rsid w:val="00C25D84"/>
    <w:rsid w:val="00C26076"/>
    <w:rsid w:val="00C300A6"/>
    <w:rsid w:val="00C310BD"/>
    <w:rsid w:val="00C33F73"/>
    <w:rsid w:val="00C40235"/>
    <w:rsid w:val="00C57D77"/>
    <w:rsid w:val="00C57FB8"/>
    <w:rsid w:val="00C6190C"/>
    <w:rsid w:val="00C61A1E"/>
    <w:rsid w:val="00C63D59"/>
    <w:rsid w:val="00C67026"/>
    <w:rsid w:val="00C677C1"/>
    <w:rsid w:val="00C700F7"/>
    <w:rsid w:val="00C82661"/>
    <w:rsid w:val="00C86BA8"/>
    <w:rsid w:val="00C90F7C"/>
    <w:rsid w:val="00CA3C23"/>
    <w:rsid w:val="00CA427D"/>
    <w:rsid w:val="00CA4C8E"/>
    <w:rsid w:val="00CA785B"/>
    <w:rsid w:val="00CB18B8"/>
    <w:rsid w:val="00CB4615"/>
    <w:rsid w:val="00CC0165"/>
    <w:rsid w:val="00CC01BC"/>
    <w:rsid w:val="00CC1FDF"/>
    <w:rsid w:val="00CC648E"/>
    <w:rsid w:val="00CC6E02"/>
    <w:rsid w:val="00CE5AB8"/>
    <w:rsid w:val="00CE6B92"/>
    <w:rsid w:val="00CF19CE"/>
    <w:rsid w:val="00CF24A3"/>
    <w:rsid w:val="00CF31F3"/>
    <w:rsid w:val="00D00FC4"/>
    <w:rsid w:val="00D01B4E"/>
    <w:rsid w:val="00D01DF7"/>
    <w:rsid w:val="00D041E7"/>
    <w:rsid w:val="00D04BBD"/>
    <w:rsid w:val="00D142F7"/>
    <w:rsid w:val="00D20461"/>
    <w:rsid w:val="00D2394E"/>
    <w:rsid w:val="00D23F73"/>
    <w:rsid w:val="00D247C2"/>
    <w:rsid w:val="00D2719D"/>
    <w:rsid w:val="00D277A6"/>
    <w:rsid w:val="00D331E8"/>
    <w:rsid w:val="00D352FA"/>
    <w:rsid w:val="00D40CBC"/>
    <w:rsid w:val="00D42811"/>
    <w:rsid w:val="00D467F8"/>
    <w:rsid w:val="00D47119"/>
    <w:rsid w:val="00D55C71"/>
    <w:rsid w:val="00D56084"/>
    <w:rsid w:val="00D56A3B"/>
    <w:rsid w:val="00D61192"/>
    <w:rsid w:val="00D61D81"/>
    <w:rsid w:val="00D6386C"/>
    <w:rsid w:val="00D738CA"/>
    <w:rsid w:val="00D739AD"/>
    <w:rsid w:val="00D75834"/>
    <w:rsid w:val="00D82B63"/>
    <w:rsid w:val="00D86E31"/>
    <w:rsid w:val="00D91A94"/>
    <w:rsid w:val="00D9258C"/>
    <w:rsid w:val="00D972DC"/>
    <w:rsid w:val="00DA0D8E"/>
    <w:rsid w:val="00DA5391"/>
    <w:rsid w:val="00DA6C2F"/>
    <w:rsid w:val="00DA6D56"/>
    <w:rsid w:val="00DB0E28"/>
    <w:rsid w:val="00DC0BF5"/>
    <w:rsid w:val="00DC26F5"/>
    <w:rsid w:val="00DD19A5"/>
    <w:rsid w:val="00DD518A"/>
    <w:rsid w:val="00DD5B0B"/>
    <w:rsid w:val="00DE04BA"/>
    <w:rsid w:val="00DE0E48"/>
    <w:rsid w:val="00DE67F5"/>
    <w:rsid w:val="00DF3F78"/>
    <w:rsid w:val="00DF473F"/>
    <w:rsid w:val="00DF72CC"/>
    <w:rsid w:val="00E10643"/>
    <w:rsid w:val="00E1532B"/>
    <w:rsid w:val="00E21193"/>
    <w:rsid w:val="00E256C8"/>
    <w:rsid w:val="00E323DE"/>
    <w:rsid w:val="00E329DB"/>
    <w:rsid w:val="00E37304"/>
    <w:rsid w:val="00E3769E"/>
    <w:rsid w:val="00E42404"/>
    <w:rsid w:val="00E45AD9"/>
    <w:rsid w:val="00E627F7"/>
    <w:rsid w:val="00E63ED9"/>
    <w:rsid w:val="00E71646"/>
    <w:rsid w:val="00E71A15"/>
    <w:rsid w:val="00E7262B"/>
    <w:rsid w:val="00E75CAE"/>
    <w:rsid w:val="00E761AC"/>
    <w:rsid w:val="00E82F54"/>
    <w:rsid w:val="00E85B5A"/>
    <w:rsid w:val="00E86459"/>
    <w:rsid w:val="00E87DA0"/>
    <w:rsid w:val="00E91F4E"/>
    <w:rsid w:val="00EA030D"/>
    <w:rsid w:val="00EA0CA7"/>
    <w:rsid w:val="00EA1D2C"/>
    <w:rsid w:val="00EA26B0"/>
    <w:rsid w:val="00EA3D3D"/>
    <w:rsid w:val="00EA45CB"/>
    <w:rsid w:val="00EA53F5"/>
    <w:rsid w:val="00EB18EF"/>
    <w:rsid w:val="00EB1F78"/>
    <w:rsid w:val="00EB4B36"/>
    <w:rsid w:val="00EB5B58"/>
    <w:rsid w:val="00EB7CB9"/>
    <w:rsid w:val="00EC2AD3"/>
    <w:rsid w:val="00EC5631"/>
    <w:rsid w:val="00EC6186"/>
    <w:rsid w:val="00EC6F86"/>
    <w:rsid w:val="00EC7E28"/>
    <w:rsid w:val="00ED1402"/>
    <w:rsid w:val="00ED1C16"/>
    <w:rsid w:val="00ED51A3"/>
    <w:rsid w:val="00ED67B5"/>
    <w:rsid w:val="00EE1791"/>
    <w:rsid w:val="00EE364C"/>
    <w:rsid w:val="00EE4373"/>
    <w:rsid w:val="00EE5025"/>
    <w:rsid w:val="00EF118D"/>
    <w:rsid w:val="00F00115"/>
    <w:rsid w:val="00F0713B"/>
    <w:rsid w:val="00F07470"/>
    <w:rsid w:val="00F07692"/>
    <w:rsid w:val="00F0781A"/>
    <w:rsid w:val="00F10357"/>
    <w:rsid w:val="00F110BD"/>
    <w:rsid w:val="00F12393"/>
    <w:rsid w:val="00F13D45"/>
    <w:rsid w:val="00F15A97"/>
    <w:rsid w:val="00F15B55"/>
    <w:rsid w:val="00F15CD6"/>
    <w:rsid w:val="00F16F2D"/>
    <w:rsid w:val="00F21D67"/>
    <w:rsid w:val="00F24B8F"/>
    <w:rsid w:val="00F30B46"/>
    <w:rsid w:val="00F37F1C"/>
    <w:rsid w:val="00F43493"/>
    <w:rsid w:val="00F4536C"/>
    <w:rsid w:val="00F4612F"/>
    <w:rsid w:val="00F50662"/>
    <w:rsid w:val="00F52B4B"/>
    <w:rsid w:val="00F63674"/>
    <w:rsid w:val="00F657CA"/>
    <w:rsid w:val="00F669BA"/>
    <w:rsid w:val="00F722DA"/>
    <w:rsid w:val="00F73108"/>
    <w:rsid w:val="00F74B6C"/>
    <w:rsid w:val="00F75DBD"/>
    <w:rsid w:val="00F870ED"/>
    <w:rsid w:val="00F90899"/>
    <w:rsid w:val="00F90EA3"/>
    <w:rsid w:val="00F95343"/>
    <w:rsid w:val="00F96442"/>
    <w:rsid w:val="00FA1F82"/>
    <w:rsid w:val="00FB27FD"/>
    <w:rsid w:val="00FC411A"/>
    <w:rsid w:val="00FC568F"/>
    <w:rsid w:val="00FC5A40"/>
    <w:rsid w:val="00FD01DE"/>
    <w:rsid w:val="00FD079B"/>
    <w:rsid w:val="00FD2E66"/>
    <w:rsid w:val="00FD3369"/>
    <w:rsid w:val="00FD635C"/>
    <w:rsid w:val="00FD6751"/>
    <w:rsid w:val="00FD7188"/>
    <w:rsid w:val="00FE0543"/>
    <w:rsid w:val="00FE0686"/>
    <w:rsid w:val="00FE2606"/>
    <w:rsid w:val="00FE2F15"/>
    <w:rsid w:val="00FE318E"/>
    <w:rsid w:val="00FE4667"/>
    <w:rsid w:val="00FE4E50"/>
    <w:rsid w:val="00FE564A"/>
    <w:rsid w:val="00FF2BE2"/>
    <w:rsid w:val="00FF5FE8"/>
    <w:rsid w:val="00FF688F"/>
    <w:rsid w:val="00FF7577"/>
    <w:rsid w:val="0241B77A"/>
    <w:rsid w:val="079BAC03"/>
    <w:rsid w:val="07A3E346"/>
    <w:rsid w:val="08584343"/>
    <w:rsid w:val="243852A8"/>
    <w:rsid w:val="2649515F"/>
    <w:rsid w:val="2FA286B3"/>
    <w:rsid w:val="3017D6E6"/>
    <w:rsid w:val="36E13EBC"/>
    <w:rsid w:val="37D3EE55"/>
    <w:rsid w:val="3C6D297A"/>
    <w:rsid w:val="3E637228"/>
    <w:rsid w:val="46B41978"/>
    <w:rsid w:val="493BFE3B"/>
    <w:rsid w:val="4CDC3D37"/>
    <w:rsid w:val="502CAF4F"/>
    <w:rsid w:val="5371B6DD"/>
    <w:rsid w:val="5395FC44"/>
    <w:rsid w:val="5A65751A"/>
    <w:rsid w:val="62BF61DD"/>
    <w:rsid w:val="6300A2ED"/>
    <w:rsid w:val="6B1E39B9"/>
    <w:rsid w:val="6E7CF5D6"/>
    <w:rsid w:val="7200FF9B"/>
    <w:rsid w:val="79A5E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8B5219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170D"/>
    <w:pPr>
      <w:spacing w:after="120" w:line="240" w:lineRule="auto"/>
    </w:pPr>
    <w:rPr>
      <w:rFonts w:ascii="Arial" w:hAnsi="Arial"/>
      <w:sz w:val="24"/>
    </w:rPr>
  </w:style>
  <w:style w:type="paragraph" w:styleId="Heading1">
    <w:name w:val="heading 1"/>
    <w:basedOn w:val="Normal"/>
    <w:next w:val="Normal"/>
    <w:link w:val="Heading1Char"/>
    <w:autoRedefine/>
    <w:qFormat/>
    <w:rsid w:val="00F07692"/>
    <w:pPr>
      <w:keepNext/>
      <w:keepLines/>
      <w:pBdr>
        <w:top w:val="double" w:sz="4" w:space="1" w:color="2E74B5" w:themeColor="accent1" w:themeShade="BF"/>
      </w:pBdr>
      <w:spacing w:before="240"/>
      <w:outlineLvl w:val="0"/>
    </w:pPr>
    <w:rPr>
      <w:rFonts w:eastAsia="Malgun Gothic" w:cs="Times New Roman"/>
      <w:b/>
      <w:bCs/>
      <w:color w:val="1F4E79" w:themeColor="accent1" w:themeShade="80"/>
      <w:sz w:val="40"/>
      <w:szCs w:val="28"/>
      <w:lang w:val="x-none"/>
    </w:rPr>
  </w:style>
  <w:style w:type="paragraph" w:styleId="Heading2">
    <w:name w:val="heading 2"/>
    <w:basedOn w:val="Normal"/>
    <w:next w:val="Normal"/>
    <w:link w:val="Heading2Char"/>
    <w:autoRedefine/>
    <w:unhideWhenUsed/>
    <w:qFormat/>
    <w:rsid w:val="00153282"/>
    <w:pPr>
      <w:keepNext/>
      <w:spacing w:before="240" w:after="240"/>
      <w:outlineLvl w:val="1"/>
    </w:pPr>
    <w:rPr>
      <w:rFonts w:eastAsiaTheme="majorEastAsia" w:cs="Arial"/>
      <w:b/>
      <w:color w:val="1F4E79" w:themeColor="accent1" w:themeShade="80"/>
      <w:sz w:val="32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D0D85"/>
    <w:pPr>
      <w:keepNext/>
      <w:keepLines/>
      <w:spacing w:before="240" w:after="240"/>
      <w:outlineLvl w:val="2"/>
    </w:pPr>
    <w:rPr>
      <w:rFonts w:eastAsiaTheme="majorEastAsia" w:cstheme="majorBidi"/>
      <w:b/>
      <w:i/>
      <w:color w:val="000000" w:themeColor="text1"/>
      <w:sz w:val="28"/>
      <w:szCs w:val="24"/>
    </w:rPr>
  </w:style>
  <w:style w:type="paragraph" w:styleId="Heading4">
    <w:name w:val="heading 4"/>
    <w:basedOn w:val="Heading3"/>
    <w:next w:val="Normal"/>
    <w:link w:val="Heading4Char"/>
    <w:autoRedefine/>
    <w:uiPriority w:val="9"/>
    <w:unhideWhenUsed/>
    <w:rsid w:val="000D3A96"/>
    <w:pPr>
      <w:outlineLvl w:val="3"/>
    </w:pPr>
    <w:rPr>
      <w:color w:val="auto"/>
      <w:sz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C62BF"/>
    <w:pPr>
      <w:ind w:left="720"/>
      <w:contextualSpacing/>
    </w:pPr>
  </w:style>
  <w:style w:type="table" w:styleId="TableGrid">
    <w:name w:val="Table Grid"/>
    <w:basedOn w:val="TableNormal"/>
    <w:uiPriority w:val="39"/>
    <w:rsid w:val="008C62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C700F7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C700F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C700F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700F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700F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700F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00F7"/>
    <w:rPr>
      <w:rFonts w:ascii="Segoe UI" w:hAnsi="Segoe UI" w:cs="Segoe UI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221A7E"/>
    <w:pPr>
      <w:tabs>
        <w:tab w:val="center" w:pos="4680"/>
        <w:tab w:val="right" w:pos="9360"/>
      </w:tabs>
    </w:pPr>
    <w:rPr>
      <w:rFonts w:eastAsia="Malgun Gothic" w:cs="Times New Roman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rsid w:val="00221A7E"/>
    <w:rPr>
      <w:rFonts w:ascii="Arial" w:eastAsia="Malgun Gothic" w:hAnsi="Arial" w:cs="Times New Roman"/>
      <w:sz w:val="24"/>
      <w:lang w:eastAsia="ko-KR"/>
    </w:rPr>
  </w:style>
  <w:style w:type="paragraph" w:styleId="NormalWeb">
    <w:name w:val="Normal (Web)"/>
    <w:basedOn w:val="Normal"/>
    <w:uiPriority w:val="99"/>
    <w:unhideWhenUsed/>
    <w:rsid w:val="00BA25A2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  <w:style w:type="character" w:styleId="Hyperlink">
    <w:name w:val="Hyperlink"/>
    <w:basedOn w:val="DefaultParagraphFont"/>
    <w:uiPriority w:val="99"/>
    <w:unhideWhenUsed/>
    <w:rsid w:val="000D537C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15CD6"/>
    <w:rPr>
      <w:color w:val="954F72" w:themeColor="followedHyperlink"/>
      <w:u w:val="single"/>
    </w:rPr>
  </w:style>
  <w:style w:type="table" w:customStyle="1" w:styleId="TableGrid0">
    <w:name w:val="TableGrid"/>
    <w:rsid w:val="00477B8D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nhideWhenUsed/>
    <w:rsid w:val="00221A7E"/>
    <w:pPr>
      <w:pBdr>
        <w:bottom w:val="single" w:sz="4" w:space="1" w:color="43B02A"/>
      </w:pBdr>
      <w:tabs>
        <w:tab w:val="center" w:pos="4680"/>
        <w:tab w:val="right" w:pos="9360"/>
      </w:tabs>
      <w:spacing w:after="480"/>
      <w:jc w:val="right"/>
    </w:pPr>
    <w:rPr>
      <w:rFonts w:eastAsia="Malgun Gothic" w:cs="Times New Roman"/>
      <w:lang w:eastAsia="ko-KR"/>
    </w:rPr>
  </w:style>
  <w:style w:type="character" w:customStyle="1" w:styleId="HeaderChar">
    <w:name w:val="Header Char"/>
    <w:basedOn w:val="DefaultParagraphFont"/>
    <w:link w:val="Header"/>
    <w:rsid w:val="00221A7E"/>
    <w:rPr>
      <w:rFonts w:ascii="Arial" w:eastAsia="Malgun Gothic" w:hAnsi="Arial" w:cs="Times New Roman"/>
      <w:sz w:val="24"/>
      <w:lang w:eastAsia="ko-KR"/>
    </w:rPr>
  </w:style>
  <w:style w:type="paragraph" w:styleId="Title">
    <w:name w:val="Title"/>
    <w:basedOn w:val="Normal"/>
    <w:next w:val="Normal"/>
    <w:link w:val="TitleChar"/>
    <w:uiPriority w:val="10"/>
    <w:rsid w:val="007A7155"/>
    <w:pPr>
      <w:ind w:left="720" w:hanging="36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A715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ibliography">
    <w:name w:val="Bibliography"/>
    <w:basedOn w:val="Normal"/>
    <w:next w:val="Normal"/>
    <w:uiPriority w:val="37"/>
    <w:unhideWhenUsed/>
    <w:rsid w:val="00AB7B8F"/>
    <w:pPr>
      <w:ind w:left="720" w:hanging="720"/>
    </w:pPr>
    <w:rPr>
      <w:rFonts w:eastAsia="Batang"/>
    </w:rPr>
  </w:style>
  <w:style w:type="paragraph" w:customStyle="1" w:styleId="EndNoteBibliography">
    <w:name w:val="EndNote Bibliography"/>
    <w:basedOn w:val="Normal"/>
    <w:link w:val="EndNoteBibliographyChar"/>
    <w:rsid w:val="00FE2F15"/>
    <w:pPr>
      <w:spacing w:after="160"/>
    </w:pPr>
    <w:rPr>
      <w:rFonts w:ascii="Calibri" w:hAnsi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FE2F15"/>
    <w:rPr>
      <w:rFonts w:ascii="Calibri" w:hAnsi="Calibri"/>
      <w:noProof/>
    </w:rPr>
  </w:style>
  <w:style w:type="character" w:styleId="Emphasis">
    <w:name w:val="Emphasis"/>
    <w:basedOn w:val="DefaultParagraphFont"/>
    <w:uiPriority w:val="20"/>
    <w:rsid w:val="00FE2F15"/>
    <w:rPr>
      <w:i/>
      <w:iCs/>
    </w:rPr>
  </w:style>
  <w:style w:type="paragraph" w:customStyle="1" w:styleId="Bullets">
    <w:name w:val="Bullets"/>
    <w:basedOn w:val="Heading3"/>
    <w:rsid w:val="00756BF0"/>
    <w:pPr>
      <w:numPr>
        <w:numId w:val="27"/>
      </w:numPr>
      <w:spacing w:before="0"/>
      <w:outlineLvl w:val="9"/>
    </w:pPr>
    <w:rPr>
      <w:rFonts w:eastAsiaTheme="minorHAnsi" w:cs="Arial"/>
      <w:b w:val="0"/>
      <w:i w:val="0"/>
      <w:color w:val="auto"/>
      <w:sz w:val="24"/>
    </w:rPr>
  </w:style>
  <w:style w:type="character" w:customStyle="1" w:styleId="Heading1Char">
    <w:name w:val="Heading 1 Char"/>
    <w:link w:val="Heading1"/>
    <w:rsid w:val="00F07692"/>
    <w:rPr>
      <w:rFonts w:ascii="Arial" w:eastAsia="Malgun Gothic" w:hAnsi="Arial" w:cs="Times New Roman"/>
      <w:b/>
      <w:bCs/>
      <w:color w:val="1F4E79" w:themeColor="accent1" w:themeShade="80"/>
      <w:sz w:val="40"/>
      <w:szCs w:val="28"/>
      <w:lang w:val="x-none"/>
    </w:rPr>
  </w:style>
  <w:style w:type="character" w:customStyle="1" w:styleId="Heading2Char">
    <w:name w:val="Heading 2 Char"/>
    <w:basedOn w:val="DefaultParagraphFont"/>
    <w:link w:val="Heading2"/>
    <w:rsid w:val="00153282"/>
    <w:rPr>
      <w:rFonts w:ascii="Arial" w:eastAsiaTheme="majorEastAsia" w:hAnsi="Arial" w:cs="Arial"/>
      <w:b/>
      <w:color w:val="1F4E79" w:themeColor="accent1" w:themeShade="80"/>
      <w:sz w:val="32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5D0D85"/>
    <w:rPr>
      <w:rFonts w:ascii="Arial" w:eastAsiaTheme="majorEastAsia" w:hAnsi="Arial" w:cstheme="majorBidi"/>
      <w:b/>
      <w:i/>
      <w:color w:val="000000" w:themeColor="text1"/>
      <w:sz w:val="28"/>
      <w:szCs w:val="24"/>
    </w:rPr>
  </w:style>
  <w:style w:type="paragraph" w:customStyle="1" w:styleId="NormalIndent">
    <w:name w:val="NormalIndent"/>
    <w:basedOn w:val="Normal"/>
    <w:rsid w:val="00E87DA0"/>
    <w:pPr>
      <w:spacing w:before="240" w:after="240"/>
      <w:ind w:left="1800" w:hanging="900"/>
    </w:pPr>
  </w:style>
  <w:style w:type="paragraph" w:customStyle="1" w:styleId="NormalTable">
    <w:name w:val="NormalTable"/>
    <w:basedOn w:val="Normal"/>
    <w:rsid w:val="000D537C"/>
  </w:style>
  <w:style w:type="paragraph" w:customStyle="1" w:styleId="Numbered">
    <w:name w:val="Numbered"/>
    <w:basedOn w:val="ListParagraph"/>
    <w:rsid w:val="007A3516"/>
    <w:pPr>
      <w:numPr>
        <w:numId w:val="2"/>
      </w:numPr>
      <w:ind w:left="576" w:hanging="288"/>
      <w:contextualSpacing w:val="0"/>
    </w:pPr>
  </w:style>
  <w:style w:type="paragraph" w:customStyle="1" w:styleId="NumberedSub">
    <w:name w:val="NumberedSub"/>
    <w:basedOn w:val="ListParagraph"/>
    <w:rsid w:val="007A3516"/>
    <w:pPr>
      <w:numPr>
        <w:numId w:val="3"/>
      </w:numPr>
      <w:ind w:left="864" w:hanging="288"/>
      <w:contextualSpacing w:val="0"/>
    </w:pPr>
  </w:style>
  <w:style w:type="paragraph" w:customStyle="1" w:styleId="NumberedSubSub">
    <w:name w:val="NumberedSubSub"/>
    <w:basedOn w:val="ListParagraph"/>
    <w:rsid w:val="001836CB"/>
    <w:pPr>
      <w:numPr>
        <w:numId w:val="4"/>
      </w:numPr>
      <w:ind w:left="1296" w:hanging="288"/>
      <w:contextualSpacing w:val="0"/>
    </w:pPr>
  </w:style>
  <w:style w:type="paragraph" w:customStyle="1" w:styleId="NumberedSubSubOne">
    <w:name w:val="NumberedSubSubOne"/>
    <w:basedOn w:val="NumberedSubSub"/>
    <w:rsid w:val="000D537C"/>
    <w:pPr>
      <w:contextualSpacing/>
    </w:pPr>
  </w:style>
  <w:style w:type="paragraph" w:customStyle="1" w:styleId="NumberedSubSubSub">
    <w:name w:val="NumberedSubSubSub"/>
    <w:basedOn w:val="ListParagraph"/>
    <w:rsid w:val="00234451"/>
    <w:pPr>
      <w:numPr>
        <w:numId w:val="5"/>
      </w:numPr>
      <w:ind w:left="1800" w:hanging="288"/>
      <w:contextualSpacing w:val="0"/>
    </w:pPr>
  </w:style>
  <w:style w:type="paragraph" w:customStyle="1" w:styleId="NumberedSubSubSubOne">
    <w:name w:val="NumberedSubSubSubOne"/>
    <w:basedOn w:val="NumberedSubSubSub"/>
    <w:rsid w:val="000D537C"/>
    <w:pPr>
      <w:contextualSpacing/>
    </w:pPr>
  </w:style>
  <w:style w:type="paragraph" w:customStyle="1" w:styleId="References">
    <w:name w:val="References"/>
    <w:basedOn w:val="Normal"/>
    <w:rsid w:val="000D537C"/>
    <w:pPr>
      <w:ind w:left="216" w:hanging="216"/>
    </w:pPr>
    <w:rPr>
      <w:rFonts w:eastAsia="SimSun" w:cs="Times New Roman"/>
      <w:color w:val="000000"/>
      <w:szCs w:val="24"/>
    </w:rPr>
  </w:style>
  <w:style w:type="paragraph" w:customStyle="1" w:styleId="Spec">
    <w:name w:val="Spec"/>
    <w:basedOn w:val="ListParagraph"/>
    <w:rsid w:val="000D537C"/>
    <w:pPr>
      <w:ind w:left="735" w:hanging="749"/>
      <w:contextualSpacing w:val="0"/>
    </w:pPr>
    <w:rPr>
      <w:rFonts w:eastAsia="Calibri" w:cs="Calibri"/>
    </w:rPr>
  </w:style>
  <w:style w:type="paragraph" w:customStyle="1" w:styleId="TableHead">
    <w:name w:val="TableHead"/>
    <w:basedOn w:val="Normal"/>
    <w:rsid w:val="000D537C"/>
    <w:pPr>
      <w:spacing w:before="20" w:after="20"/>
      <w:jc w:val="center"/>
    </w:pPr>
    <w:rPr>
      <w:b/>
    </w:rPr>
  </w:style>
  <w:style w:type="paragraph" w:customStyle="1" w:styleId="TableNote">
    <w:name w:val="TableNote"/>
    <w:basedOn w:val="Normal"/>
    <w:rsid w:val="000D537C"/>
    <w:rPr>
      <w:b/>
      <w:bCs/>
      <w:i/>
      <w:iCs/>
    </w:rPr>
  </w:style>
  <w:style w:type="paragraph" w:customStyle="1" w:styleId="NumberedSubSubSubSub">
    <w:name w:val="NumberedSubSubSubSub"/>
    <w:basedOn w:val="ListParagraph"/>
    <w:rsid w:val="00467F7C"/>
    <w:pPr>
      <w:numPr>
        <w:numId w:val="6"/>
      </w:numPr>
      <w:ind w:left="2088" w:hanging="288"/>
      <w:contextualSpacing w:val="0"/>
    </w:pPr>
  </w:style>
  <w:style w:type="paragraph" w:customStyle="1" w:styleId="PerformanceExpectation">
    <w:name w:val="Performance Expectation"/>
    <w:basedOn w:val="NormalIndent"/>
    <w:rsid w:val="001F170D"/>
    <w:pPr>
      <w:ind w:left="630" w:firstLine="0"/>
    </w:pPr>
    <w:rPr>
      <w:b/>
    </w:rPr>
  </w:style>
  <w:style w:type="paragraph" w:customStyle="1" w:styleId="PEClarification">
    <w:name w:val="PEClarification"/>
    <w:basedOn w:val="NormalIndent"/>
    <w:rsid w:val="001F170D"/>
    <w:pPr>
      <w:ind w:left="634" w:firstLine="0"/>
    </w:pPr>
    <w:rPr>
      <w:color w:val="595959" w:themeColor="text1" w:themeTint="A6"/>
    </w:rPr>
  </w:style>
  <w:style w:type="paragraph" w:customStyle="1" w:styleId="TableBullets">
    <w:name w:val="TableBullets"/>
    <w:basedOn w:val="Bullets"/>
    <w:rsid w:val="00BA4B22"/>
    <w:pPr>
      <w:spacing w:before="240"/>
    </w:pPr>
  </w:style>
  <w:style w:type="table" w:customStyle="1" w:styleId="PEtable">
    <w:name w:val="PE table"/>
    <w:basedOn w:val="TableNormal"/>
    <w:uiPriority w:val="99"/>
    <w:rsid w:val="0097029B"/>
    <w:pPr>
      <w:spacing w:after="0" w:line="240" w:lineRule="auto"/>
    </w:pPr>
    <w:rPr>
      <w:rFonts w:ascii="Arial" w:hAnsi="Arial"/>
      <w:sz w:val="24"/>
    </w:rPr>
    <w:tblPr/>
    <w:trPr>
      <w:cantSplit/>
    </w:trPr>
    <w:tblStylePr w:type="firstRow">
      <w:tblPr/>
      <w:trPr>
        <w:cantSplit w:val="0"/>
        <w:tblHeader/>
      </w:trPr>
    </w:tblStylePr>
  </w:style>
  <w:style w:type="paragraph" w:customStyle="1" w:styleId="Subpractice">
    <w:name w:val="Subpractice"/>
    <w:basedOn w:val="Normal"/>
    <w:rsid w:val="00C255DB"/>
    <w:pPr>
      <w:ind w:left="792" w:hanging="792"/>
    </w:pPr>
    <w:rPr>
      <w:rFonts w:cs="Arial"/>
      <w:szCs w:val="24"/>
    </w:rPr>
  </w:style>
  <w:style w:type="paragraph" w:customStyle="1" w:styleId="DCITargets">
    <w:name w:val="DCITargets"/>
    <w:basedOn w:val="Subpractice"/>
    <w:rsid w:val="00C10941"/>
    <w:pPr>
      <w:tabs>
        <w:tab w:val="right" w:pos="1440"/>
      </w:tabs>
      <w:spacing w:before="240" w:after="240"/>
      <w:ind w:left="1800" w:hanging="1512"/>
    </w:pPr>
  </w:style>
  <w:style w:type="paragraph" w:customStyle="1" w:styleId="NormalNote">
    <w:name w:val="NormalNote"/>
    <w:basedOn w:val="TableNote"/>
    <w:rsid w:val="007047AB"/>
    <w:pPr>
      <w:spacing w:before="120" w:after="240"/>
    </w:pPr>
  </w:style>
  <w:style w:type="character" w:customStyle="1" w:styleId="Heading4Char">
    <w:name w:val="Heading 4 Char"/>
    <w:basedOn w:val="DefaultParagraphFont"/>
    <w:link w:val="Heading4"/>
    <w:uiPriority w:val="9"/>
    <w:rsid w:val="000D3A96"/>
    <w:rPr>
      <w:rFonts w:ascii="Arial" w:eastAsiaTheme="majorEastAsia" w:hAnsi="Arial" w:cstheme="majorBidi"/>
      <w:b/>
      <w:i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rsid w:val="005606EA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5606EA"/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5606EA"/>
    <w:rPr>
      <w:vertAlign w:val="superscript"/>
    </w:rPr>
  </w:style>
  <w:style w:type="paragraph" w:styleId="Revision">
    <w:name w:val="Revision"/>
    <w:hidden/>
    <w:uiPriority w:val="99"/>
    <w:semiHidden/>
    <w:rsid w:val="007F0618"/>
    <w:pPr>
      <w:spacing w:after="0" w:line="240" w:lineRule="auto"/>
    </w:pPr>
    <w:rPr>
      <w:rFonts w:ascii="Arial" w:hAnsi="Arial"/>
      <w:sz w:val="24"/>
    </w:rPr>
  </w:style>
  <w:style w:type="paragraph" w:customStyle="1" w:styleId="Subpractice-2">
    <w:name w:val="Subpractice-2"/>
    <w:basedOn w:val="Subpractice"/>
    <w:rsid w:val="00C10941"/>
    <w:pPr>
      <w:spacing w:before="240" w:after="240"/>
      <w:ind w:left="1800" w:hanging="720"/>
    </w:pPr>
  </w:style>
  <w:style w:type="paragraph" w:customStyle="1" w:styleId="Subpractice-3">
    <w:name w:val="Subpractice-3"/>
    <w:basedOn w:val="Subpractice"/>
    <w:rsid w:val="00C10941"/>
    <w:pPr>
      <w:spacing w:before="240" w:after="240"/>
      <w:ind w:left="1800" w:hanging="900"/>
    </w:pPr>
  </w:style>
  <w:style w:type="paragraph" w:customStyle="1" w:styleId="HeaderName">
    <w:name w:val="Header Name"/>
    <w:basedOn w:val="Header"/>
    <w:qFormat/>
    <w:rsid w:val="001F170D"/>
    <w:pPr>
      <w:tabs>
        <w:tab w:val="clear" w:pos="4680"/>
      </w:tabs>
      <w:spacing w:after="240"/>
      <w:contextualSpacing/>
    </w:pPr>
    <w:rPr>
      <w:b/>
    </w:rPr>
  </w:style>
  <w:style w:type="paragraph" w:customStyle="1" w:styleId="TableHeader">
    <w:name w:val="TableHeader"/>
    <w:basedOn w:val="Normal"/>
    <w:qFormat/>
    <w:rsid w:val="001F170D"/>
    <w:pPr>
      <w:spacing w:before="240" w:after="240"/>
    </w:pPr>
    <w:rPr>
      <w:rFonts w:cs="Arial"/>
      <w:b/>
      <w:szCs w:val="24"/>
    </w:rPr>
  </w:style>
  <w:style w:type="paragraph" w:customStyle="1" w:styleId="TableNumbers">
    <w:name w:val="TableNumbers"/>
    <w:basedOn w:val="TableBullets"/>
    <w:qFormat/>
    <w:rsid w:val="00BA4B22"/>
    <w:pPr>
      <w:numPr>
        <w:numId w:val="7"/>
      </w:numPr>
    </w:pPr>
  </w:style>
  <w:style w:type="paragraph" w:customStyle="1" w:styleId="CrossCuttingTargets">
    <w:name w:val="CrossCuttingTargets"/>
    <w:basedOn w:val="NormalIndent"/>
    <w:rsid w:val="00C10941"/>
  </w:style>
  <w:style w:type="paragraph" w:customStyle="1" w:styleId="Paragraph">
    <w:name w:val="Paragraph"/>
    <w:basedOn w:val="Normal"/>
    <w:qFormat/>
    <w:rsid w:val="009B0342"/>
    <w:pPr>
      <w:keepNext/>
      <w:keepLines/>
      <w:spacing w:before="240" w:after="240"/>
    </w:pPr>
    <w:rPr>
      <w:rFonts w:cs="Arial"/>
      <w:szCs w:val="24"/>
    </w:rPr>
  </w:style>
  <w:style w:type="paragraph" w:customStyle="1" w:styleId="DashedBullets">
    <w:name w:val="DashedBullets"/>
    <w:basedOn w:val="Bullets"/>
    <w:qFormat/>
    <w:rsid w:val="00756BF0"/>
    <w:pPr>
      <w:keepNext w:val="0"/>
      <w:keepLines w:val="0"/>
      <w:numPr>
        <w:numId w:val="8"/>
      </w:numPr>
      <w:spacing w:before="240"/>
    </w:pPr>
  </w:style>
  <w:style w:type="paragraph" w:customStyle="1" w:styleId="ScienceFrameworkLinks">
    <w:name w:val="ScienceFrameworkLinks"/>
    <w:basedOn w:val="Normal"/>
    <w:qFormat/>
    <w:rsid w:val="00A04BFA"/>
    <w:pPr>
      <w:spacing w:before="240" w:after="240"/>
      <w:ind w:left="450"/>
    </w:pPr>
    <w:rPr>
      <w:rFonts w:cs="Arial"/>
      <w:i/>
      <w:szCs w:val="24"/>
    </w:rPr>
  </w:style>
  <w:style w:type="character" w:styleId="PlaceholderText">
    <w:name w:val="Placeholder Text"/>
    <w:basedOn w:val="DefaultParagraphFont"/>
    <w:uiPriority w:val="99"/>
    <w:semiHidden/>
    <w:rsid w:val="00264CFD"/>
    <w:rPr>
      <w:color w:val="80808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2682A"/>
    <w:rPr>
      <w:color w:val="605E5C"/>
      <w:shd w:val="clear" w:color="auto" w:fill="E1DFDD"/>
    </w:rPr>
  </w:style>
  <w:style w:type="paragraph" w:customStyle="1" w:styleId="ParagraphItalic">
    <w:name w:val="ParagraphItalic"/>
    <w:basedOn w:val="Normal"/>
    <w:qFormat/>
    <w:rsid w:val="00AB7B8F"/>
    <w:pPr>
      <w:spacing w:before="240" w:after="240"/>
    </w:pPr>
    <w:rPr>
      <w:rFonts w:cs="Arial"/>
      <w:i/>
      <w:szCs w:val="24"/>
    </w:rPr>
  </w:style>
  <w:style w:type="paragraph" w:customStyle="1" w:styleId="TableConnections">
    <w:name w:val="TableConnections"/>
    <w:basedOn w:val="TableHeader"/>
    <w:qFormat/>
    <w:rsid w:val="002035F3"/>
    <w:pPr>
      <w:pBdr>
        <w:top w:val="dashed" w:sz="8" w:space="8" w:color="auto"/>
      </w:pBdr>
      <w:jc w:val="center"/>
    </w:pPr>
    <w:rPr>
      <w:i/>
    </w:rPr>
  </w:style>
  <w:style w:type="paragraph" w:customStyle="1" w:styleId="TableNumbers2">
    <w:name w:val="TableNumbers2"/>
    <w:basedOn w:val="TableNumbers"/>
    <w:qFormat/>
    <w:rsid w:val="002035F3"/>
  </w:style>
  <w:style w:type="paragraph" w:customStyle="1" w:styleId="Default">
    <w:name w:val="Default"/>
    <w:rsid w:val="00222F4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bulletsMastery">
    <w:name w:val="bulletsMastery"/>
    <w:basedOn w:val="Heading2"/>
    <w:rsid w:val="00153282"/>
    <w:pPr>
      <w:keepLines/>
      <w:numPr>
        <w:numId w:val="18"/>
      </w:numPr>
      <w:spacing w:before="0"/>
    </w:pPr>
    <w:rPr>
      <w:rFonts w:eastAsiaTheme="minorHAnsi"/>
      <w:b w:val="0"/>
      <w:color w:val="auto"/>
      <w:sz w:val="24"/>
      <w:szCs w:val="24"/>
    </w:rPr>
  </w:style>
  <w:style w:type="paragraph" w:customStyle="1" w:styleId="bulletsPhenomena">
    <w:name w:val="bulletsPhenomena"/>
    <w:basedOn w:val="ListParagraph"/>
    <w:rsid w:val="00F00115"/>
    <w:pPr>
      <w:numPr>
        <w:numId w:val="11"/>
      </w:numPr>
      <w:spacing w:before="240" w:after="240"/>
    </w:pPr>
  </w:style>
  <w:style w:type="paragraph" w:customStyle="1" w:styleId="Header4">
    <w:name w:val="Header 4"/>
    <w:basedOn w:val="Heading3"/>
    <w:link w:val="Header4Char"/>
    <w:autoRedefine/>
    <w:qFormat/>
    <w:rsid w:val="00153282"/>
    <w:pPr>
      <w:keepLines w:val="0"/>
      <w:tabs>
        <w:tab w:val="right" w:pos="1440"/>
      </w:tabs>
      <w:spacing w:before="0"/>
      <w:outlineLvl w:val="3"/>
    </w:pPr>
    <w:rPr>
      <w:rFonts w:eastAsiaTheme="minorHAnsi"/>
      <w:sz w:val="24"/>
    </w:rPr>
  </w:style>
  <w:style w:type="character" w:customStyle="1" w:styleId="Header4Char">
    <w:name w:val="Header 4 Char"/>
    <w:basedOn w:val="Heading3Char"/>
    <w:link w:val="Header4"/>
    <w:rsid w:val="00153282"/>
    <w:rPr>
      <w:rFonts w:ascii="Arial" w:eastAsiaTheme="majorEastAsia" w:hAnsi="Arial" w:cstheme="majorBidi"/>
      <w:b/>
      <w:i/>
      <w:color w:val="000000" w:themeColor="text1"/>
      <w:sz w:val="24"/>
      <w:szCs w:val="24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CC1FD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42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6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5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84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54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2252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698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8513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4731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0153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8783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588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7370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45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7839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13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2441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721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8218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991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6654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60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8359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594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2991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7071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7989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74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056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596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1537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904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25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996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422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442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4872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26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6830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721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4070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506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1836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099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1602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739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7203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0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5716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068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789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830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4490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73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47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67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81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34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86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938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1936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222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4871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58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4183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010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966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528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6122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299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3397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499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149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512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5485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6581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0077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325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5230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356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808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9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3656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955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2457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819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5124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308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3455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610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0492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870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6180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999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0178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876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7459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9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4339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1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57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8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74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85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cde.ca.gov/ci/sc/cf/documents/scifwappendix2.pdf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cde.ca.gov/ci/sc/cf/documents/scifwappendix1.pdf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cde.ca.gov/ci/sc/cf/cascienceframework2016.asp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californiaeei.org/abouteei/epc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cde.ca.gov/ta/tg/ca/documents/itemspecs-5-ess2-2.docx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Linda color styl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6"/>
</file>

<file path=customXml/itemProps1.xml><?xml version="1.0" encoding="utf-8"?>
<ds:datastoreItem xmlns:ds="http://schemas.openxmlformats.org/officeDocument/2006/customXml" ds:itemID="{72D0FF8A-1E6A-44E6-B000-203521510A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520</Words>
  <Characters>2969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Alternate Science Item Specification—5-ESS2-2 - CAASPP (CA Dept of Education)</dc:title>
  <dc:subject>This California Alternate Assessment (CAA) for Science item specification describes 5-ESS2-2 Earth and Space Sciences.</dc:subject>
  <dc:creator/>
  <cp:keywords/>
  <dc:description/>
  <cp:lastModifiedBy/>
  <cp:revision>1</cp:revision>
  <dcterms:created xsi:type="dcterms:W3CDTF">2025-07-29T19:47:00Z</dcterms:created>
  <dcterms:modified xsi:type="dcterms:W3CDTF">2025-07-29T19:48:00Z</dcterms:modified>
</cp:coreProperties>
</file>