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BABAF" w14:textId="1F30F5E2" w:rsidR="00F07692" w:rsidRDefault="00F07692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53FA36A8" wp14:editId="55D0100B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64539" w14:textId="2858833B" w:rsidR="00F07692" w:rsidRPr="00B63D23" w:rsidRDefault="00470C6B" w:rsidP="003C636C">
      <w:pPr>
        <w:pStyle w:val="HeaderName"/>
        <w:pBdr>
          <w:bottom w:val="none" w:sz="0" w:space="0" w:color="auto"/>
        </w:pBdr>
        <w:spacing w:after="0"/>
      </w:pPr>
      <w:r w:rsidRPr="00470C6B">
        <w:t>5-PS1-1 Matter and Its Interactions</w:t>
      </w:r>
    </w:p>
    <w:p w14:paraId="244A5DB9" w14:textId="27BEEC85" w:rsidR="00F07692" w:rsidRPr="00BB08C4" w:rsidRDefault="00F07692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>Alternat</w:t>
      </w:r>
      <w:r w:rsidR="00626B3A">
        <w:t>e</w:t>
      </w:r>
      <w:r>
        <w:t xml:space="preserve"> Assessment for </w:t>
      </w:r>
      <w:r w:rsidRPr="00B63D23">
        <w:t>Science—Item</w:t>
      </w:r>
      <w:r w:rsidR="00470C6B">
        <w:t xml:space="preserve"> Content</w:t>
      </w:r>
      <w:r w:rsidRPr="00B63D23">
        <w:t xml:space="preserve"> Specifications</w:t>
      </w:r>
    </w:p>
    <w:p w14:paraId="52665B4B" w14:textId="60004598" w:rsidR="008B0F0A" w:rsidRPr="00096B70" w:rsidRDefault="00FD37F1" w:rsidP="0052040A">
      <w:pPr>
        <w:pStyle w:val="Heading1"/>
        <w:pBdr>
          <w:top w:val="none" w:sz="0" w:space="0" w:color="auto"/>
        </w:pBdr>
        <w:spacing w:after="240"/>
        <w:rPr>
          <w:lang w:val="en-US"/>
        </w:rPr>
      </w:pPr>
      <w:r>
        <w:rPr>
          <w:lang w:val="en-US"/>
        </w:rPr>
        <w:t>5</w:t>
      </w:r>
      <w:r w:rsidR="003F046C" w:rsidRPr="00897DE8">
        <w:t>-</w:t>
      </w:r>
      <w:r w:rsidR="00195328">
        <w:rPr>
          <w:lang w:val="en-US"/>
        </w:rPr>
        <w:t>P</w:t>
      </w:r>
      <w:r w:rsidR="007C0518">
        <w:rPr>
          <w:lang w:val="en-US"/>
        </w:rPr>
        <w:t>S</w:t>
      </w:r>
      <w:r w:rsidR="00195328">
        <w:rPr>
          <w:lang w:val="en-US"/>
        </w:rPr>
        <w:t>1</w:t>
      </w:r>
      <w:r w:rsidR="003F046C" w:rsidRPr="00897DE8">
        <w:t>-</w:t>
      </w:r>
      <w:r>
        <w:rPr>
          <w:lang w:val="en-US"/>
        </w:rPr>
        <w:t>1</w:t>
      </w:r>
      <w:r w:rsidR="003F046C">
        <w:rPr>
          <w:lang w:val="en-US"/>
        </w:rPr>
        <w:t xml:space="preserve"> </w:t>
      </w:r>
      <w:r w:rsidR="00195328" w:rsidRPr="00195328">
        <w:rPr>
          <w:lang w:val="en-US"/>
        </w:rPr>
        <w:t>Matter and Its Interactions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5-PS1-1"/>
      </w:tblPr>
      <w:tblGrid>
        <w:gridCol w:w="3325"/>
        <w:gridCol w:w="3510"/>
        <w:gridCol w:w="3245"/>
      </w:tblGrid>
      <w:tr w:rsidR="004977EE" w:rsidRPr="004977EE" w14:paraId="1E433C5C" w14:textId="77777777" w:rsidTr="503E1320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AD9C88" w14:textId="77777777" w:rsidR="00284B4B" w:rsidRPr="004977EE" w:rsidRDefault="00284B4B" w:rsidP="00040643">
            <w:pPr>
              <w:pStyle w:val="TableHead"/>
            </w:pPr>
            <w:r w:rsidRPr="004977EE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5ACBD1" w14:textId="6AB44FC7" w:rsidR="00284B4B" w:rsidRPr="004977EE" w:rsidRDefault="000879F0" w:rsidP="000879F0">
            <w:pPr>
              <w:pStyle w:val="TableHead"/>
            </w:pPr>
            <w:r w:rsidRPr="004977EE">
              <w:t xml:space="preserve">Focal </w:t>
            </w:r>
            <w:r w:rsidR="00284B4B" w:rsidRPr="004977EE">
              <w:t>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4A1CE5" w14:textId="77777777" w:rsidR="00284B4B" w:rsidRPr="004977EE" w:rsidRDefault="00284B4B" w:rsidP="00040643">
            <w:pPr>
              <w:pStyle w:val="TableHead"/>
            </w:pPr>
            <w:r w:rsidRPr="004977EE">
              <w:t>Essential Understanding</w:t>
            </w:r>
          </w:p>
        </w:tc>
      </w:tr>
      <w:tr w:rsidR="003720F2" w:rsidRPr="00510C04" w14:paraId="3C76BA08" w14:textId="77777777" w:rsidTr="503E1320">
        <w:trPr>
          <w:cantSplit/>
          <w:trHeight w:val="2303"/>
        </w:trPr>
        <w:tc>
          <w:tcPr>
            <w:tcW w:w="3325" w:type="dxa"/>
            <w:shd w:val="clear" w:color="auto" w:fill="auto"/>
          </w:tcPr>
          <w:p w14:paraId="026F6112" w14:textId="38E80EB0" w:rsidR="003720F2" w:rsidRPr="007C2824" w:rsidRDefault="00195328" w:rsidP="00A92996">
            <w:pPr>
              <w:pStyle w:val="TableBullets"/>
              <w:numPr>
                <w:ilvl w:val="0"/>
                <w:numId w:val="0"/>
              </w:numPr>
            </w:pPr>
            <w:r w:rsidRPr="00195328">
              <w:t>Identify in a model (e.g., picture, diagram) that all matter can be broken down into smaller and smaller pieces until they are too small to be seen by human eyes.</w:t>
            </w:r>
          </w:p>
        </w:tc>
        <w:tc>
          <w:tcPr>
            <w:tcW w:w="3510" w:type="dxa"/>
            <w:shd w:val="clear" w:color="auto" w:fill="auto"/>
          </w:tcPr>
          <w:p w14:paraId="05EBB214" w14:textId="5631E4D6" w:rsidR="008A6BC2" w:rsidRPr="0046361F" w:rsidRDefault="00195328" w:rsidP="00A92996">
            <w:pPr>
              <w:pStyle w:val="TableBullets"/>
              <w:numPr>
                <w:ilvl w:val="0"/>
                <w:numId w:val="12"/>
              </w:numPr>
              <w:rPr>
                <w:rFonts w:cs="Arial"/>
                <w:szCs w:val="24"/>
              </w:rPr>
            </w:pPr>
            <w:r w:rsidRPr="00195328">
              <w:t>Ability to identify in a model (e.g., picture, diagram) that all matter can be broken down into smaller and smaller pieces until they are too small to be seen by human eyes.</w:t>
            </w:r>
          </w:p>
        </w:tc>
        <w:tc>
          <w:tcPr>
            <w:tcW w:w="3245" w:type="dxa"/>
            <w:shd w:val="clear" w:color="auto" w:fill="auto"/>
          </w:tcPr>
          <w:p w14:paraId="3E1B6822" w14:textId="285F7B86" w:rsidR="003720F2" w:rsidRPr="00311FAD" w:rsidRDefault="00195328" w:rsidP="00A92996">
            <w:pPr>
              <w:pStyle w:val="TableBullets"/>
              <w:numPr>
                <w:ilvl w:val="0"/>
                <w:numId w:val="0"/>
              </w:numPr>
            </w:pPr>
            <w:r>
              <w:t>Match a means of detecting the existence of matter by means other than by the human eye (e.g., use of an inflated vs. flat balloon, breath of air on hand, microscope magnifying).</w:t>
            </w:r>
          </w:p>
        </w:tc>
      </w:tr>
    </w:tbl>
    <w:p w14:paraId="53A30EC6" w14:textId="7BDC7674" w:rsidR="0046361F" w:rsidRPr="002861F9" w:rsidRDefault="00626B3A" w:rsidP="00E046B5">
      <w:pPr>
        <w:pStyle w:val="Heading2"/>
        <w:rPr>
          <w:rStyle w:val="Heading2Char"/>
        </w:rPr>
      </w:pPr>
      <w:r w:rsidRPr="002861F9">
        <w:rPr>
          <w:rStyle w:val="Heading2Char"/>
          <w:b/>
        </w:rPr>
        <w:t xml:space="preserve">CA </w:t>
      </w:r>
      <w:r w:rsidR="00C25D84" w:rsidRPr="002861F9">
        <w:rPr>
          <w:rStyle w:val="Heading2Char"/>
          <w:b/>
        </w:rPr>
        <w:t>NGSS Performance Expectation</w:t>
      </w:r>
    </w:p>
    <w:p w14:paraId="7A70501C" w14:textId="77777777" w:rsidR="00761558" w:rsidRDefault="5A65751A" w:rsidP="5A65751A">
      <w:pPr>
        <w:spacing w:before="240" w:after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6C41FC0C" w14:textId="105A5111" w:rsidR="003720F2" w:rsidRPr="00096B70" w:rsidRDefault="00195328" w:rsidP="00977D87">
      <w:r w:rsidRPr="6FE87F24">
        <w:rPr>
          <w:b/>
          <w:bCs/>
        </w:rPr>
        <w:t xml:space="preserve">Develop a model to describe </w:t>
      </w:r>
      <w:bookmarkStart w:id="0" w:name="_Int_Aw2sDna0"/>
      <w:r w:rsidRPr="6FE87F24">
        <w:rPr>
          <w:b/>
          <w:bCs/>
        </w:rPr>
        <w:t>that matter</w:t>
      </w:r>
      <w:bookmarkEnd w:id="0"/>
      <w:r w:rsidRPr="6FE87F24">
        <w:rPr>
          <w:b/>
          <w:bCs/>
        </w:rPr>
        <w:t xml:space="preserve"> </w:t>
      </w:r>
      <w:bookmarkStart w:id="1" w:name="_Int_rK3ZYdti"/>
      <w:r w:rsidRPr="6FE87F24">
        <w:rPr>
          <w:b/>
          <w:bCs/>
        </w:rPr>
        <w:t>is made</w:t>
      </w:r>
      <w:bookmarkEnd w:id="1"/>
      <w:r w:rsidRPr="6FE87F24">
        <w:rPr>
          <w:b/>
          <w:bCs/>
        </w:rPr>
        <w:t xml:space="preserve"> of particles too small to be seen. </w:t>
      </w:r>
      <w:r w:rsidR="00761558">
        <w:t xml:space="preserve">[Clarification Statement: </w:t>
      </w:r>
      <w:r>
        <w:t>Examples of evidence supporting a model could include adding air to expand a basketball, compressing air in a syringe, dissolving sugar in water, and evaporating salt water</w:t>
      </w:r>
      <w:r w:rsidR="00195425">
        <w:t>.</w:t>
      </w:r>
      <w:r w:rsidR="00096B70">
        <w:t>]</w:t>
      </w:r>
      <w:r w:rsidR="009C63E2">
        <w:t xml:space="preserve"> </w:t>
      </w:r>
      <w:r w:rsidR="002861F9" w:rsidRPr="6FE87F24">
        <w:rPr>
          <w:i/>
          <w:iCs/>
        </w:rPr>
        <w:t>[</w:t>
      </w:r>
      <w:r w:rsidR="009C63E2" w:rsidRPr="6FE87F24">
        <w:rPr>
          <w:i/>
          <w:iCs/>
        </w:rPr>
        <w:t>Assessment Boundary</w:t>
      </w:r>
      <w:r w:rsidR="009C63E2">
        <w:t xml:space="preserve">: </w:t>
      </w:r>
      <w:r w:rsidRPr="6FE87F24">
        <w:rPr>
          <w:i/>
          <w:iCs/>
        </w:rPr>
        <w:t>Assessment does not include the atomic-scale mechanism of evaporation and condensation or defining the unseen particles</w:t>
      </w:r>
      <w:r w:rsidR="002861F9" w:rsidRPr="6FE87F24">
        <w:rPr>
          <w:i/>
          <w:iCs/>
        </w:rPr>
        <w:t>.]</w:t>
      </w:r>
    </w:p>
    <w:p w14:paraId="39C4B91A" w14:textId="1FE34DC2" w:rsidR="009F153C" w:rsidRDefault="007363D8" w:rsidP="009F153C">
      <w:pPr>
        <w:pStyle w:val="Heading2"/>
      </w:pPr>
      <w:r>
        <w:t>Mastery Statements</w:t>
      </w:r>
    </w:p>
    <w:p w14:paraId="28F7603E" w14:textId="27D7729D" w:rsidR="0079566C" w:rsidRPr="000C36C7" w:rsidRDefault="0079566C" w:rsidP="00470C6B">
      <w:pPr>
        <w:spacing w:after="240"/>
      </w:pPr>
      <w:r>
        <w:t>Students will be able to:</w:t>
      </w:r>
    </w:p>
    <w:p w14:paraId="6D325C4F" w14:textId="7CBC76B4" w:rsidR="00841EDF" w:rsidRPr="00220213" w:rsidRDefault="00841EDF" w:rsidP="00E046B5">
      <w:pPr>
        <w:pStyle w:val="bulletsMastery"/>
        <w:rPr>
          <w:b/>
        </w:rPr>
      </w:pPr>
      <w:r w:rsidRPr="00841EDF">
        <w:t xml:space="preserve">Identify a phenomenon that </w:t>
      </w:r>
      <w:r w:rsidRPr="00385495">
        <w:t>provides</w:t>
      </w:r>
      <w:r w:rsidRPr="00841EDF">
        <w:t xml:space="preserve"> evidence of the presence of matter</w:t>
      </w:r>
    </w:p>
    <w:p w14:paraId="400C25E8" w14:textId="77777777" w:rsidR="00841EDF" w:rsidRPr="00220213" w:rsidRDefault="00841EDF" w:rsidP="00E046B5">
      <w:pPr>
        <w:pStyle w:val="bulletsMastery"/>
        <w:rPr>
          <w:b/>
        </w:rPr>
      </w:pPr>
      <w:r w:rsidRPr="00841EDF">
        <w:t>Identify the resulting image from looking through a microscope</w:t>
      </w:r>
    </w:p>
    <w:p w14:paraId="2D16FBA4" w14:textId="77777777" w:rsidR="00841EDF" w:rsidRPr="00220213" w:rsidRDefault="00841EDF" w:rsidP="00E046B5">
      <w:pPr>
        <w:pStyle w:val="bulletsMastery"/>
        <w:rPr>
          <w:b/>
        </w:rPr>
      </w:pPr>
      <w:r w:rsidRPr="00841EDF">
        <w:t xml:space="preserve">Identify tools that magnify objects </w:t>
      </w:r>
    </w:p>
    <w:p w14:paraId="65C08B8E" w14:textId="77777777" w:rsidR="00841EDF" w:rsidRPr="00220213" w:rsidRDefault="00841EDF" w:rsidP="00E046B5">
      <w:pPr>
        <w:pStyle w:val="bulletsMastery"/>
        <w:rPr>
          <w:b/>
        </w:rPr>
      </w:pPr>
      <w:r w:rsidRPr="00841EDF">
        <w:t>Identify a magnified object</w:t>
      </w:r>
    </w:p>
    <w:p w14:paraId="26B6C3A5" w14:textId="47A08FB6" w:rsidR="00841EDF" w:rsidRPr="00220213" w:rsidRDefault="00841EDF" w:rsidP="00E046B5">
      <w:pPr>
        <w:pStyle w:val="bulletsMastery"/>
        <w:rPr>
          <w:b/>
        </w:rPr>
      </w:pPr>
      <w:r w:rsidRPr="00841EDF">
        <w:t>Identify an example in which a substance dissolved in a liquid produces a change in the appearance of the liquid, which is evidence that the dissolved substance still exists</w:t>
      </w:r>
    </w:p>
    <w:p w14:paraId="57395CB0" w14:textId="77777777" w:rsidR="00841EDF" w:rsidRPr="00220213" w:rsidRDefault="00841EDF" w:rsidP="00E046B5">
      <w:pPr>
        <w:pStyle w:val="bulletsMastery"/>
        <w:rPr>
          <w:b/>
        </w:rPr>
      </w:pPr>
      <w:r w:rsidRPr="00841EDF">
        <w:t xml:space="preserve">Identify an object as being composed of particles that are too small to be seen </w:t>
      </w:r>
    </w:p>
    <w:p w14:paraId="31CE4FF3" w14:textId="6ADE53D5" w:rsidR="007424BD" w:rsidRDefault="0079566C" w:rsidP="0097285D">
      <w:pPr>
        <w:pStyle w:val="Heading2"/>
        <w:rPr>
          <w:lang w:eastAsia="ko-KR"/>
        </w:rPr>
      </w:pPr>
      <w:r>
        <w:rPr>
          <w:lang w:eastAsia="ko-KR"/>
        </w:rPr>
        <w:lastRenderedPageBreak/>
        <w:t xml:space="preserve">Possible </w:t>
      </w:r>
      <w:r w:rsidR="007424BD">
        <w:rPr>
          <w:lang w:eastAsia="ko-KR"/>
        </w:rPr>
        <w:t>Phenomena</w:t>
      </w:r>
      <w:r>
        <w:rPr>
          <w:lang w:eastAsia="ko-KR"/>
        </w:rPr>
        <w:t xml:space="preserve"> or Contexts</w:t>
      </w:r>
    </w:p>
    <w:p w14:paraId="5274257B" w14:textId="2EB87402" w:rsidR="00083C71" w:rsidRDefault="00083C71" w:rsidP="00470C6B">
      <w:pPr>
        <w:spacing w:after="240"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 w:rsidR="007E775A"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2BBDCE0D" w14:textId="5D09C5D9" w:rsidR="00382663" w:rsidRPr="000C36C7" w:rsidRDefault="00647FF9" w:rsidP="1A76C856">
      <w:pPr>
        <w:spacing w:after="240"/>
        <w:rPr>
          <w:b/>
          <w:bCs/>
          <w:lang w:eastAsia="ko-KR"/>
        </w:rPr>
      </w:pPr>
      <w:r w:rsidRPr="1A76C856">
        <w:rPr>
          <w:b/>
          <w:bCs/>
          <w:lang w:eastAsia="ko-KR"/>
        </w:rPr>
        <w:t>P</w:t>
      </w:r>
      <w:r w:rsidR="00470C6B" w:rsidRPr="1A76C856">
        <w:rPr>
          <w:b/>
          <w:bCs/>
          <w:lang w:eastAsia="ko-KR"/>
        </w:rPr>
        <w:t>o</w:t>
      </w:r>
      <w:r w:rsidRPr="1A76C856">
        <w:rPr>
          <w:b/>
          <w:bCs/>
          <w:lang w:eastAsia="ko-KR"/>
        </w:rPr>
        <w:t>ssible contexts include</w:t>
      </w:r>
      <w:r w:rsidR="00765E46" w:rsidRPr="1A76C856">
        <w:rPr>
          <w:b/>
          <w:bCs/>
          <w:lang w:eastAsia="ko-KR"/>
        </w:rPr>
        <w:t xml:space="preserve"> the following</w:t>
      </w:r>
      <w:r w:rsidRPr="1A76C856">
        <w:rPr>
          <w:b/>
          <w:bCs/>
          <w:lang w:eastAsia="ko-KR"/>
        </w:rPr>
        <w:t>:</w:t>
      </w:r>
    </w:p>
    <w:p w14:paraId="752F41C2" w14:textId="77777777" w:rsidR="00710745" w:rsidRPr="00710745" w:rsidRDefault="00710745" w:rsidP="00E046B5">
      <w:pPr>
        <w:pStyle w:val="bulletsPhenomena"/>
      </w:pPr>
      <w:r w:rsidRPr="00710745">
        <w:t>Materials that seem to disappear when they dissolve or evaporate</w:t>
      </w:r>
    </w:p>
    <w:p w14:paraId="30FA9468" w14:textId="77777777" w:rsidR="00710745" w:rsidRPr="00710745" w:rsidRDefault="00710745">
      <w:pPr>
        <w:pStyle w:val="bulletsPhenomena"/>
      </w:pPr>
      <w:r w:rsidRPr="00710745">
        <w:t>Materials that seem to appear when they condense or precipitate</w:t>
      </w:r>
    </w:p>
    <w:p w14:paraId="181C2709" w14:textId="77777777" w:rsidR="00710745" w:rsidRPr="00710745" w:rsidRDefault="00710745">
      <w:pPr>
        <w:pStyle w:val="bulletsPhenomena"/>
      </w:pPr>
      <w:r w:rsidRPr="00710745">
        <w:t>Objects that are expanded or compressed by air</w:t>
      </w:r>
    </w:p>
    <w:p w14:paraId="54633B7F" w14:textId="373B65F3" w:rsidR="00D579C8" w:rsidRDefault="2D78D142">
      <w:pPr>
        <w:pStyle w:val="bulletsPhenomena"/>
      </w:pPr>
      <w:r>
        <w:t>Objects that are moved by the wind</w:t>
      </w:r>
    </w:p>
    <w:p w14:paraId="5680FA15" w14:textId="66331EB8" w:rsidR="00710745" w:rsidRDefault="00710745">
      <w:pPr>
        <w:pStyle w:val="bulletsPhenomena"/>
      </w:pPr>
      <w:r w:rsidRPr="00710745">
        <w:t>Materials that are mixed in water</w:t>
      </w:r>
      <w:r w:rsidR="00897A55">
        <w:t>,</w:t>
      </w:r>
      <w:r w:rsidRPr="00710745">
        <w:t xml:space="preserve"> </w:t>
      </w:r>
      <w:r w:rsidR="006C7824">
        <w:t>which causes</w:t>
      </w:r>
      <w:r w:rsidRPr="00710745">
        <w:t xml:space="preserve"> physical appearance to change</w:t>
      </w:r>
    </w:p>
    <w:p w14:paraId="1073D20D" w14:textId="0A730E1E" w:rsidR="00736FB5" w:rsidRPr="00710745" w:rsidRDefault="00CB52F1" w:rsidP="00D579C8">
      <w:pPr>
        <w:pStyle w:val="bulletsPhenomena"/>
      </w:pPr>
      <w:r>
        <w:t xml:space="preserve">Objects viewed under </w:t>
      </w:r>
      <w:r w:rsidR="19FB9792">
        <w:t>magnification</w:t>
      </w:r>
    </w:p>
    <w:p w14:paraId="0D8C226A" w14:textId="6EE5FAA8" w:rsidR="0004240E" w:rsidRDefault="0004240E" w:rsidP="0004240E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301A9238" w14:textId="27CBA850" w:rsidR="0004240E" w:rsidRPr="0004240E" w:rsidRDefault="00337732" w:rsidP="00E046B5">
      <w:pPr>
        <w:pStyle w:val="Bullets"/>
        <w:rPr>
          <w:rFonts w:cs="Arial"/>
          <w:szCs w:val="24"/>
        </w:rPr>
      </w:pPr>
      <w:r>
        <w:rPr>
          <w:lang w:eastAsia="ko-KR"/>
        </w:rPr>
        <w:t>Assessment of molecules or atoms is not appropriate. Focus is simply on matter being made of tiny particles.</w:t>
      </w:r>
    </w:p>
    <w:p w14:paraId="328979D2" w14:textId="07387902" w:rsidR="00AB7B8F" w:rsidRPr="00AB7B8F" w:rsidRDefault="00FE4E50" w:rsidP="0045633F">
      <w:pPr>
        <w:pStyle w:val="Heading2"/>
      </w:pPr>
      <w:r>
        <w:t>Additional References</w:t>
      </w:r>
    </w:p>
    <w:p w14:paraId="218BFA92" w14:textId="4B04DEE7" w:rsidR="008F4E45" w:rsidRPr="00130DBA" w:rsidRDefault="008F4E45" w:rsidP="008F4E45">
      <w:pPr>
        <w:spacing w:before="240" w:after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="002861F9">
        <w:rPr>
          <w:rFonts w:cs="Arial"/>
          <w:color w:val="000000"/>
          <w:szCs w:val="24"/>
        </w:rPr>
        <w:t>5-PS1-1</w:t>
      </w:r>
    </w:p>
    <w:p w14:paraId="12186B9D" w14:textId="49FABD59" w:rsidR="008F4E45" w:rsidRDefault="002356E7" w:rsidP="008F4E45">
      <w:pPr>
        <w:spacing w:before="240" w:after="240"/>
        <w:contextualSpacing/>
        <w:rPr>
          <w:rStyle w:val="Hyperlink"/>
        </w:rPr>
      </w:pPr>
      <w:hyperlink r:id="rId9" w:tooltip="California Science Test Item Specification for 5-PS1-1" w:history="1">
        <w:r w:rsidRPr="006D46B6">
          <w:rPr>
            <w:rStyle w:val="Hyperlink"/>
          </w:rPr>
          <w:t>https://www.cde.ca.gov/ta/tg/ca/documents/itemspecs-5-ps1-1.docx</w:t>
        </w:r>
      </w:hyperlink>
    </w:p>
    <w:p w14:paraId="333EEBD4" w14:textId="77777777" w:rsidR="00254271" w:rsidRPr="00EA1D2C" w:rsidRDefault="00254271" w:rsidP="008F4E45">
      <w:pPr>
        <w:spacing w:before="240" w:after="240"/>
        <w:contextualSpacing/>
        <w:rPr>
          <w:rFonts w:cs="Arial"/>
          <w:szCs w:val="24"/>
        </w:rPr>
      </w:pPr>
    </w:p>
    <w:p w14:paraId="7D9D3CB2" w14:textId="4221CA92" w:rsidR="00286AB9" w:rsidRDefault="00286AB9" w:rsidP="00286AB9">
      <w:pPr>
        <w:spacing w:before="240" w:after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 w:rsidR="00ED1C16">
        <w:rPr>
          <w:rFonts w:cs="Arial"/>
          <w:i/>
          <w:color w:val="000000"/>
          <w:szCs w:val="24"/>
        </w:rPr>
        <w:t>Twelve</w:t>
      </w:r>
      <w:r w:rsidR="00A31361">
        <w:rPr>
          <w:rFonts w:cs="Arial"/>
          <w:i/>
          <w:color w:val="000000"/>
          <w:szCs w:val="24"/>
        </w:rPr>
        <w:t xml:space="preserve"> </w:t>
      </w:r>
      <w:hyperlink r:id="rId10" w:tooltip="Link to California Science Framework K-12" w:history="1">
        <w:r w:rsidR="00A31361">
          <w:rPr>
            <w:rStyle w:val="Hyperlink"/>
          </w:rPr>
          <w:t>https://www.cde.ca.gov/ci/sc/cf/cascienceframework2016.asp</w:t>
        </w:r>
      </w:hyperlink>
    </w:p>
    <w:p w14:paraId="5760551A" w14:textId="363F765B" w:rsidR="0022446A" w:rsidRPr="0022446A" w:rsidRDefault="003E2423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</w:t>
      </w:r>
      <w:r w:rsidR="009B34EE">
        <w:rPr>
          <w:rFonts w:cs="Arial"/>
          <w:color w:val="000000"/>
          <w:szCs w:val="24"/>
        </w:rPr>
        <w:t>,</w:t>
      </w:r>
      <w:r>
        <w:rPr>
          <w:rFonts w:cs="Arial"/>
          <w:color w:val="000000"/>
          <w:szCs w:val="24"/>
        </w:rPr>
        <w:t xml:space="preserve"> and Crosscutting Concepts in Kindergarten </w:t>
      </w:r>
      <w:r w:rsidR="009B34EE">
        <w:rPr>
          <w:rFonts w:cs="Arial"/>
          <w:color w:val="000000"/>
          <w:szCs w:val="24"/>
        </w:rPr>
        <w:t>t</w:t>
      </w:r>
      <w:r>
        <w:rPr>
          <w:rFonts w:cs="Arial"/>
          <w:color w:val="000000"/>
          <w:szCs w:val="24"/>
        </w:rPr>
        <w:t>hrough Grade Twelve</w:t>
      </w:r>
    </w:p>
    <w:p w14:paraId="45079101" w14:textId="766EC30C" w:rsidR="0022446A" w:rsidRDefault="004C44AC" w:rsidP="006C695E">
      <w:pPr>
        <w:spacing w:before="240" w:after="240"/>
        <w:rPr>
          <w:color w:val="0000FF"/>
          <w:u w:val="single"/>
        </w:rPr>
      </w:pPr>
      <w:hyperlink r:id="rId11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2CE30A84" w14:textId="02C87C67" w:rsidR="00130DBA" w:rsidRDefault="00130DBA" w:rsidP="004977EE">
      <w:pPr>
        <w:spacing w:before="240" w:after="240"/>
        <w:rPr>
          <w:rFonts w:cs="Arial"/>
          <w:color w:val="000000"/>
          <w:szCs w:val="24"/>
        </w:rPr>
      </w:pPr>
    </w:p>
    <w:p w14:paraId="0D3F221C" w14:textId="77777777" w:rsidR="00BE25D1" w:rsidRPr="00BE25D1" w:rsidRDefault="00BE25D1" w:rsidP="00BE25D1">
      <w:pPr>
        <w:spacing w:before="240" w:after="240"/>
        <w:rPr>
          <w:rFonts w:cs="Arial"/>
          <w:color w:val="000000"/>
          <w:szCs w:val="24"/>
        </w:rPr>
      </w:pPr>
      <w:r w:rsidRPr="00BE25D1">
        <w:rPr>
          <w:rFonts w:cs="Arial"/>
          <w:color w:val="000000"/>
          <w:szCs w:val="24"/>
        </w:rPr>
        <w:t>Posted by the California Department of Education, July 2025</w:t>
      </w:r>
    </w:p>
    <w:p w14:paraId="75FC91BE" w14:textId="77777777" w:rsidR="00BE25D1" w:rsidRPr="00311FAD" w:rsidRDefault="00BE25D1" w:rsidP="004977EE">
      <w:pPr>
        <w:spacing w:before="240" w:after="240"/>
        <w:rPr>
          <w:rFonts w:cs="Arial"/>
          <w:color w:val="000000"/>
          <w:szCs w:val="24"/>
        </w:rPr>
      </w:pPr>
    </w:p>
    <w:sectPr w:rsidR="00BE25D1" w:rsidRPr="00311FAD" w:rsidSect="003C636C">
      <w:headerReference w:type="default" r:id="rId12"/>
      <w:footerReference w:type="default" r:id="rId13"/>
      <w:footerReference w:type="first" r:id="rId14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5E9D6" w14:textId="77777777" w:rsidR="00C9325E" w:rsidRDefault="00C9325E" w:rsidP="007525D5">
      <w:r>
        <w:separator/>
      </w:r>
    </w:p>
  </w:endnote>
  <w:endnote w:type="continuationSeparator" w:id="0">
    <w:p w14:paraId="677F05B9" w14:textId="77777777" w:rsidR="00C9325E" w:rsidRDefault="00C9325E" w:rsidP="007525D5">
      <w:r>
        <w:continuationSeparator/>
      </w:r>
    </w:p>
  </w:endnote>
  <w:endnote w:type="continuationNotice" w:id="1">
    <w:p w14:paraId="4531D933" w14:textId="77777777" w:rsidR="00C9325E" w:rsidRDefault="00C932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4977EE">
      <w:rPr>
        <w:noProof/>
      </w:rPr>
      <w:t>3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4977EE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94B0B" w14:textId="77777777" w:rsidR="00C9325E" w:rsidRDefault="00C9325E" w:rsidP="007525D5">
      <w:r>
        <w:separator/>
      </w:r>
    </w:p>
  </w:footnote>
  <w:footnote w:type="continuationSeparator" w:id="0">
    <w:p w14:paraId="54127689" w14:textId="77777777" w:rsidR="00C9325E" w:rsidRDefault="00C9325E" w:rsidP="007525D5">
      <w:r>
        <w:continuationSeparator/>
      </w:r>
    </w:p>
  </w:footnote>
  <w:footnote w:type="continuationNotice" w:id="1">
    <w:p w14:paraId="1766DF6F" w14:textId="77777777" w:rsidR="00C9325E" w:rsidRDefault="00C9325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1D2C7A1C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AC2B54">
      <w:rPr>
        <w:noProof/>
      </w:rPr>
      <w:t>5-PS1-1 Matter and Its Interactions</w:t>
    </w:r>
    <w:r>
      <w:rPr>
        <w:noProof/>
      </w:rPr>
      <w:fldChar w:fldCharType="end"/>
    </w:r>
  </w:p>
  <w:p w14:paraId="6A66E50B" w14:textId="0ECFD031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20213">
      <w:t xml:space="preserve">Alternate </w:t>
    </w:r>
    <w:r>
      <w:t xml:space="preserve">Assessment for </w:t>
    </w:r>
    <w:r w:rsidRPr="00B63D23">
      <w:t>Science—Item</w:t>
    </w:r>
    <w:r w:rsidR="00470C6B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EA2E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8220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94C3B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AC8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62042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D6EE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64AF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BA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26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9AD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4344C"/>
    <w:multiLevelType w:val="hybridMultilevel"/>
    <w:tmpl w:val="EB6C1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270599"/>
    <w:multiLevelType w:val="hybridMultilevel"/>
    <w:tmpl w:val="C9D0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922FD"/>
    <w:multiLevelType w:val="hybridMultilevel"/>
    <w:tmpl w:val="05389312"/>
    <w:lvl w:ilvl="0" w:tplc="A8DEEAE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1" w:tplc="3454D864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2" w:tplc="33047CC4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3" w:tplc="DEE2FE0C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4" w:tplc="DB7CA7D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5" w:tplc="61D477A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6" w:tplc="AD24B862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7" w:tplc="25BCF69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8" w:tplc="AC38553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</w:abstractNum>
  <w:abstractNum w:abstractNumId="13" w15:restartNumberingAfterBreak="0">
    <w:nsid w:val="139035BA"/>
    <w:multiLevelType w:val="hybridMultilevel"/>
    <w:tmpl w:val="9FB8D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A0B8A"/>
    <w:multiLevelType w:val="hybridMultilevel"/>
    <w:tmpl w:val="4E0CA482"/>
    <w:lvl w:ilvl="0" w:tplc="BC06C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0622A"/>
    <w:multiLevelType w:val="hybridMultilevel"/>
    <w:tmpl w:val="E20C9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169F2"/>
    <w:multiLevelType w:val="hybridMultilevel"/>
    <w:tmpl w:val="A45AA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F4F2B"/>
    <w:multiLevelType w:val="hybridMultilevel"/>
    <w:tmpl w:val="DEEE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34150"/>
    <w:multiLevelType w:val="hybridMultilevel"/>
    <w:tmpl w:val="94D2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C4026"/>
    <w:multiLevelType w:val="hybridMultilevel"/>
    <w:tmpl w:val="2D42A25E"/>
    <w:lvl w:ilvl="0" w:tplc="788AE0E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8" w15:restartNumberingAfterBreak="0">
    <w:nsid w:val="58156466"/>
    <w:multiLevelType w:val="hybridMultilevel"/>
    <w:tmpl w:val="B5F86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7347C"/>
    <w:multiLevelType w:val="hybridMultilevel"/>
    <w:tmpl w:val="80EC5DBA"/>
    <w:lvl w:ilvl="0" w:tplc="323222F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36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5D1835"/>
    <w:multiLevelType w:val="hybridMultilevel"/>
    <w:tmpl w:val="392A804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70577A5A"/>
    <w:multiLevelType w:val="hybridMultilevel"/>
    <w:tmpl w:val="29D8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143A7"/>
    <w:multiLevelType w:val="hybridMultilevel"/>
    <w:tmpl w:val="2116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07876"/>
    <w:multiLevelType w:val="hybridMultilevel"/>
    <w:tmpl w:val="77F2147A"/>
    <w:lvl w:ilvl="0" w:tplc="3780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5086339">
    <w:abstractNumId w:val="17"/>
  </w:num>
  <w:num w:numId="2" w16cid:durableId="603880532">
    <w:abstractNumId w:val="18"/>
  </w:num>
  <w:num w:numId="3" w16cid:durableId="1112629088">
    <w:abstractNumId w:val="19"/>
  </w:num>
  <w:num w:numId="4" w16cid:durableId="1005790001">
    <w:abstractNumId w:val="16"/>
  </w:num>
  <w:num w:numId="5" w16cid:durableId="361201636">
    <w:abstractNumId w:val="21"/>
  </w:num>
  <w:num w:numId="6" w16cid:durableId="978613930">
    <w:abstractNumId w:val="24"/>
  </w:num>
  <w:num w:numId="7" w16cid:durableId="1788115509">
    <w:abstractNumId w:val="35"/>
  </w:num>
  <w:num w:numId="8" w16cid:durableId="1431582199">
    <w:abstractNumId w:val="30"/>
  </w:num>
  <w:num w:numId="9" w16cid:durableId="544176139">
    <w:abstractNumId w:val="27"/>
  </w:num>
  <w:num w:numId="10" w16cid:durableId="2069106490">
    <w:abstractNumId w:val="34"/>
  </w:num>
  <w:num w:numId="11" w16cid:durableId="2059012456">
    <w:abstractNumId w:val="31"/>
  </w:num>
  <w:num w:numId="12" w16cid:durableId="438724984">
    <w:abstractNumId w:val="23"/>
  </w:num>
  <w:num w:numId="13" w16cid:durableId="2060738167">
    <w:abstractNumId w:val="14"/>
  </w:num>
  <w:num w:numId="14" w16cid:durableId="148178179">
    <w:abstractNumId w:val="13"/>
  </w:num>
  <w:num w:numId="15" w16cid:durableId="1359888317">
    <w:abstractNumId w:val="33"/>
  </w:num>
  <w:num w:numId="16" w16cid:durableId="1634755657">
    <w:abstractNumId w:val="25"/>
  </w:num>
  <w:num w:numId="17" w16cid:durableId="1447963083">
    <w:abstractNumId w:val="32"/>
  </w:num>
  <w:num w:numId="18" w16cid:durableId="1593778523">
    <w:abstractNumId w:val="28"/>
  </w:num>
  <w:num w:numId="19" w16cid:durableId="2074115151">
    <w:abstractNumId w:val="20"/>
  </w:num>
  <w:num w:numId="20" w16cid:durableId="710376842">
    <w:abstractNumId w:val="11"/>
  </w:num>
  <w:num w:numId="21" w16cid:durableId="1883978555">
    <w:abstractNumId w:val="29"/>
  </w:num>
  <w:num w:numId="22" w16cid:durableId="1362702058">
    <w:abstractNumId w:val="10"/>
  </w:num>
  <w:num w:numId="23" w16cid:durableId="1649899210">
    <w:abstractNumId w:val="22"/>
  </w:num>
  <w:num w:numId="24" w16cid:durableId="38435523">
    <w:abstractNumId w:val="26"/>
  </w:num>
  <w:num w:numId="25" w16cid:durableId="340355996">
    <w:abstractNumId w:val="15"/>
  </w:num>
  <w:num w:numId="26" w16cid:durableId="1821729080">
    <w:abstractNumId w:val="9"/>
  </w:num>
  <w:num w:numId="27" w16cid:durableId="2011179294">
    <w:abstractNumId w:val="7"/>
  </w:num>
  <w:num w:numId="28" w16cid:durableId="35929087">
    <w:abstractNumId w:val="6"/>
  </w:num>
  <w:num w:numId="29" w16cid:durableId="2056930077">
    <w:abstractNumId w:val="5"/>
  </w:num>
  <w:num w:numId="30" w16cid:durableId="1268268609">
    <w:abstractNumId w:val="4"/>
  </w:num>
  <w:num w:numId="31" w16cid:durableId="627855989">
    <w:abstractNumId w:val="8"/>
  </w:num>
  <w:num w:numId="32" w16cid:durableId="780034409">
    <w:abstractNumId w:val="3"/>
  </w:num>
  <w:num w:numId="33" w16cid:durableId="617491383">
    <w:abstractNumId w:val="2"/>
  </w:num>
  <w:num w:numId="34" w16cid:durableId="1260138332">
    <w:abstractNumId w:val="1"/>
  </w:num>
  <w:num w:numId="35" w16cid:durableId="2126805355">
    <w:abstractNumId w:val="0"/>
  </w:num>
  <w:num w:numId="36" w16cid:durableId="1209995232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0D8B"/>
    <w:rsid w:val="0001622A"/>
    <w:rsid w:val="0001669B"/>
    <w:rsid w:val="000205F6"/>
    <w:rsid w:val="00020CD8"/>
    <w:rsid w:val="00022130"/>
    <w:rsid w:val="000221B6"/>
    <w:rsid w:val="00024A7E"/>
    <w:rsid w:val="000278DD"/>
    <w:rsid w:val="00030100"/>
    <w:rsid w:val="000340F0"/>
    <w:rsid w:val="0003613C"/>
    <w:rsid w:val="00036A60"/>
    <w:rsid w:val="00040643"/>
    <w:rsid w:val="00041460"/>
    <w:rsid w:val="000418D5"/>
    <w:rsid w:val="0004240E"/>
    <w:rsid w:val="000436DD"/>
    <w:rsid w:val="00045EE0"/>
    <w:rsid w:val="000503DE"/>
    <w:rsid w:val="00054764"/>
    <w:rsid w:val="00061F50"/>
    <w:rsid w:val="00062272"/>
    <w:rsid w:val="00063ABC"/>
    <w:rsid w:val="00064632"/>
    <w:rsid w:val="00066436"/>
    <w:rsid w:val="0006727D"/>
    <w:rsid w:val="00070078"/>
    <w:rsid w:val="00073856"/>
    <w:rsid w:val="00074CA8"/>
    <w:rsid w:val="00077A6D"/>
    <w:rsid w:val="00083C71"/>
    <w:rsid w:val="00084713"/>
    <w:rsid w:val="00084C64"/>
    <w:rsid w:val="00087913"/>
    <w:rsid w:val="000879F0"/>
    <w:rsid w:val="00091AE1"/>
    <w:rsid w:val="00092A1E"/>
    <w:rsid w:val="00093B6C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C6C97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0F6171"/>
    <w:rsid w:val="000F78A9"/>
    <w:rsid w:val="00101427"/>
    <w:rsid w:val="00102C74"/>
    <w:rsid w:val="0011011F"/>
    <w:rsid w:val="0011030E"/>
    <w:rsid w:val="00110730"/>
    <w:rsid w:val="00113896"/>
    <w:rsid w:val="0011736C"/>
    <w:rsid w:val="00117A92"/>
    <w:rsid w:val="00121638"/>
    <w:rsid w:val="00125D54"/>
    <w:rsid w:val="00130D97"/>
    <w:rsid w:val="00130DBA"/>
    <w:rsid w:val="001324BD"/>
    <w:rsid w:val="00133782"/>
    <w:rsid w:val="00134440"/>
    <w:rsid w:val="00135A38"/>
    <w:rsid w:val="00141414"/>
    <w:rsid w:val="00143C92"/>
    <w:rsid w:val="00145A67"/>
    <w:rsid w:val="00157B14"/>
    <w:rsid w:val="00160EE8"/>
    <w:rsid w:val="00162E80"/>
    <w:rsid w:val="0016347E"/>
    <w:rsid w:val="00163872"/>
    <w:rsid w:val="00164FAB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0943"/>
    <w:rsid w:val="001914C4"/>
    <w:rsid w:val="00191EC0"/>
    <w:rsid w:val="00195328"/>
    <w:rsid w:val="00195425"/>
    <w:rsid w:val="00196F65"/>
    <w:rsid w:val="001A045E"/>
    <w:rsid w:val="001A070E"/>
    <w:rsid w:val="001A3E35"/>
    <w:rsid w:val="001A3EDF"/>
    <w:rsid w:val="001A47E0"/>
    <w:rsid w:val="001A686A"/>
    <w:rsid w:val="001A6986"/>
    <w:rsid w:val="001A6AA0"/>
    <w:rsid w:val="001A6DDC"/>
    <w:rsid w:val="001B0AD0"/>
    <w:rsid w:val="001B418F"/>
    <w:rsid w:val="001B70C6"/>
    <w:rsid w:val="001C42B3"/>
    <w:rsid w:val="001D0148"/>
    <w:rsid w:val="001D6620"/>
    <w:rsid w:val="001E29AA"/>
    <w:rsid w:val="001F170D"/>
    <w:rsid w:val="001F1FFD"/>
    <w:rsid w:val="00200BFF"/>
    <w:rsid w:val="002023A3"/>
    <w:rsid w:val="002035F3"/>
    <w:rsid w:val="00205B4A"/>
    <w:rsid w:val="00205B5E"/>
    <w:rsid w:val="00206AF7"/>
    <w:rsid w:val="00211916"/>
    <w:rsid w:val="00212670"/>
    <w:rsid w:val="00220213"/>
    <w:rsid w:val="00221A7E"/>
    <w:rsid w:val="00222F46"/>
    <w:rsid w:val="00223B06"/>
    <w:rsid w:val="002243CE"/>
    <w:rsid w:val="0022446A"/>
    <w:rsid w:val="00231F4E"/>
    <w:rsid w:val="00234451"/>
    <w:rsid w:val="002347E0"/>
    <w:rsid w:val="002356E7"/>
    <w:rsid w:val="00235F69"/>
    <w:rsid w:val="00254271"/>
    <w:rsid w:val="00260E17"/>
    <w:rsid w:val="00264CFD"/>
    <w:rsid w:val="002651D5"/>
    <w:rsid w:val="00274137"/>
    <w:rsid w:val="002777EC"/>
    <w:rsid w:val="00280A4D"/>
    <w:rsid w:val="00282630"/>
    <w:rsid w:val="00283757"/>
    <w:rsid w:val="00283FF2"/>
    <w:rsid w:val="00284753"/>
    <w:rsid w:val="00284B4B"/>
    <w:rsid w:val="002861F9"/>
    <w:rsid w:val="0028652E"/>
    <w:rsid w:val="00286AB9"/>
    <w:rsid w:val="00287D1F"/>
    <w:rsid w:val="00287DFB"/>
    <w:rsid w:val="00292E83"/>
    <w:rsid w:val="00293C52"/>
    <w:rsid w:val="00296CBA"/>
    <w:rsid w:val="002A321E"/>
    <w:rsid w:val="002B0079"/>
    <w:rsid w:val="002B050B"/>
    <w:rsid w:val="002B2E0D"/>
    <w:rsid w:val="002B4464"/>
    <w:rsid w:val="002B77F1"/>
    <w:rsid w:val="002C0AD7"/>
    <w:rsid w:val="002C11BB"/>
    <w:rsid w:val="002D155D"/>
    <w:rsid w:val="002E4C6E"/>
    <w:rsid w:val="002E7933"/>
    <w:rsid w:val="002F3BF0"/>
    <w:rsid w:val="002F3C11"/>
    <w:rsid w:val="002F4F34"/>
    <w:rsid w:val="002F7649"/>
    <w:rsid w:val="002F7A50"/>
    <w:rsid w:val="003023B9"/>
    <w:rsid w:val="003103CD"/>
    <w:rsid w:val="003110EF"/>
    <w:rsid w:val="00311FAD"/>
    <w:rsid w:val="003135C6"/>
    <w:rsid w:val="0032298C"/>
    <w:rsid w:val="0033097F"/>
    <w:rsid w:val="00332884"/>
    <w:rsid w:val="00335D48"/>
    <w:rsid w:val="003363AF"/>
    <w:rsid w:val="0033671D"/>
    <w:rsid w:val="0033700D"/>
    <w:rsid w:val="00337732"/>
    <w:rsid w:val="0034313C"/>
    <w:rsid w:val="003470DC"/>
    <w:rsid w:val="00347D9F"/>
    <w:rsid w:val="0035617B"/>
    <w:rsid w:val="0036567B"/>
    <w:rsid w:val="00367DC6"/>
    <w:rsid w:val="00370BC2"/>
    <w:rsid w:val="003720F2"/>
    <w:rsid w:val="00373D2A"/>
    <w:rsid w:val="0037623A"/>
    <w:rsid w:val="00382663"/>
    <w:rsid w:val="00383E31"/>
    <w:rsid w:val="00385495"/>
    <w:rsid w:val="00386C80"/>
    <w:rsid w:val="003902B4"/>
    <w:rsid w:val="0039167D"/>
    <w:rsid w:val="00395F79"/>
    <w:rsid w:val="003A0672"/>
    <w:rsid w:val="003A2DF1"/>
    <w:rsid w:val="003B0BD8"/>
    <w:rsid w:val="003B2F92"/>
    <w:rsid w:val="003B4C65"/>
    <w:rsid w:val="003B5FD4"/>
    <w:rsid w:val="003B6084"/>
    <w:rsid w:val="003C636C"/>
    <w:rsid w:val="003C6678"/>
    <w:rsid w:val="003D74A5"/>
    <w:rsid w:val="003E14AC"/>
    <w:rsid w:val="003E2423"/>
    <w:rsid w:val="003E5030"/>
    <w:rsid w:val="003E72A4"/>
    <w:rsid w:val="003F046C"/>
    <w:rsid w:val="003F2D3F"/>
    <w:rsid w:val="003F2F75"/>
    <w:rsid w:val="00403570"/>
    <w:rsid w:val="00405847"/>
    <w:rsid w:val="00412ADA"/>
    <w:rsid w:val="0041407C"/>
    <w:rsid w:val="00425341"/>
    <w:rsid w:val="004305C3"/>
    <w:rsid w:val="00432027"/>
    <w:rsid w:val="00433A09"/>
    <w:rsid w:val="00433C9F"/>
    <w:rsid w:val="00446598"/>
    <w:rsid w:val="00447560"/>
    <w:rsid w:val="0045248F"/>
    <w:rsid w:val="004536BF"/>
    <w:rsid w:val="00453737"/>
    <w:rsid w:val="00453FDC"/>
    <w:rsid w:val="004548AD"/>
    <w:rsid w:val="0045633F"/>
    <w:rsid w:val="00457991"/>
    <w:rsid w:val="00460430"/>
    <w:rsid w:val="004625B8"/>
    <w:rsid w:val="0046361F"/>
    <w:rsid w:val="00467F7C"/>
    <w:rsid w:val="00470071"/>
    <w:rsid w:val="00470C6B"/>
    <w:rsid w:val="00473130"/>
    <w:rsid w:val="004736E8"/>
    <w:rsid w:val="00477B8D"/>
    <w:rsid w:val="00480BA2"/>
    <w:rsid w:val="00486A77"/>
    <w:rsid w:val="00487068"/>
    <w:rsid w:val="00490B48"/>
    <w:rsid w:val="00496435"/>
    <w:rsid w:val="00496675"/>
    <w:rsid w:val="004977EE"/>
    <w:rsid w:val="004A1315"/>
    <w:rsid w:val="004A32CB"/>
    <w:rsid w:val="004A348A"/>
    <w:rsid w:val="004B13B0"/>
    <w:rsid w:val="004B28DF"/>
    <w:rsid w:val="004B61C1"/>
    <w:rsid w:val="004B7CF9"/>
    <w:rsid w:val="004C44AC"/>
    <w:rsid w:val="004C56F7"/>
    <w:rsid w:val="004D0265"/>
    <w:rsid w:val="004E5C17"/>
    <w:rsid w:val="004E6DE8"/>
    <w:rsid w:val="004F51E9"/>
    <w:rsid w:val="00500198"/>
    <w:rsid w:val="00503308"/>
    <w:rsid w:val="005048B0"/>
    <w:rsid w:val="005049F2"/>
    <w:rsid w:val="00505DE5"/>
    <w:rsid w:val="005105BA"/>
    <w:rsid w:val="00510611"/>
    <w:rsid w:val="0052014F"/>
    <w:rsid w:val="0052040A"/>
    <w:rsid w:val="00520589"/>
    <w:rsid w:val="005235EE"/>
    <w:rsid w:val="0053141C"/>
    <w:rsid w:val="00543833"/>
    <w:rsid w:val="00543F29"/>
    <w:rsid w:val="005450EB"/>
    <w:rsid w:val="005462E3"/>
    <w:rsid w:val="005467D8"/>
    <w:rsid w:val="00551929"/>
    <w:rsid w:val="0055580E"/>
    <w:rsid w:val="005563AE"/>
    <w:rsid w:val="005606EA"/>
    <w:rsid w:val="00561DAB"/>
    <w:rsid w:val="00562081"/>
    <w:rsid w:val="00563123"/>
    <w:rsid w:val="005652AA"/>
    <w:rsid w:val="005659BF"/>
    <w:rsid w:val="00565BFF"/>
    <w:rsid w:val="005744A7"/>
    <w:rsid w:val="005772F1"/>
    <w:rsid w:val="00583B72"/>
    <w:rsid w:val="00586A0D"/>
    <w:rsid w:val="00591378"/>
    <w:rsid w:val="005A09DA"/>
    <w:rsid w:val="005A6952"/>
    <w:rsid w:val="005B1096"/>
    <w:rsid w:val="005B2418"/>
    <w:rsid w:val="005B5700"/>
    <w:rsid w:val="005C5274"/>
    <w:rsid w:val="005D0D85"/>
    <w:rsid w:val="005D7B3B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476A"/>
    <w:rsid w:val="00636674"/>
    <w:rsid w:val="00640D23"/>
    <w:rsid w:val="00642630"/>
    <w:rsid w:val="00642C14"/>
    <w:rsid w:val="0064764F"/>
    <w:rsid w:val="00647FF9"/>
    <w:rsid w:val="00657C84"/>
    <w:rsid w:val="00660EE2"/>
    <w:rsid w:val="006661DA"/>
    <w:rsid w:val="00666F82"/>
    <w:rsid w:val="0067333C"/>
    <w:rsid w:val="00675AB4"/>
    <w:rsid w:val="00676261"/>
    <w:rsid w:val="00682EED"/>
    <w:rsid w:val="00682FA3"/>
    <w:rsid w:val="00684CCB"/>
    <w:rsid w:val="00684ED9"/>
    <w:rsid w:val="00686355"/>
    <w:rsid w:val="006A7AE5"/>
    <w:rsid w:val="006B43F1"/>
    <w:rsid w:val="006B60C4"/>
    <w:rsid w:val="006C1CA0"/>
    <w:rsid w:val="006C2676"/>
    <w:rsid w:val="006C4480"/>
    <w:rsid w:val="006C695E"/>
    <w:rsid w:val="006C6DA8"/>
    <w:rsid w:val="006C7787"/>
    <w:rsid w:val="006C7824"/>
    <w:rsid w:val="006D15A6"/>
    <w:rsid w:val="006E00C3"/>
    <w:rsid w:val="006E6884"/>
    <w:rsid w:val="006F2016"/>
    <w:rsid w:val="006F5BAA"/>
    <w:rsid w:val="00702E59"/>
    <w:rsid w:val="00703DAD"/>
    <w:rsid w:val="00704702"/>
    <w:rsid w:val="007047AB"/>
    <w:rsid w:val="0070717A"/>
    <w:rsid w:val="00710745"/>
    <w:rsid w:val="007111A1"/>
    <w:rsid w:val="00721A39"/>
    <w:rsid w:val="00721E9C"/>
    <w:rsid w:val="007363D8"/>
    <w:rsid w:val="00736FB5"/>
    <w:rsid w:val="00741E36"/>
    <w:rsid w:val="007424BD"/>
    <w:rsid w:val="00743CCB"/>
    <w:rsid w:val="00745C5F"/>
    <w:rsid w:val="00747947"/>
    <w:rsid w:val="00751BB8"/>
    <w:rsid w:val="007525D5"/>
    <w:rsid w:val="00754F40"/>
    <w:rsid w:val="00761558"/>
    <w:rsid w:val="00764D2A"/>
    <w:rsid w:val="00765E46"/>
    <w:rsid w:val="00767CFA"/>
    <w:rsid w:val="0078211D"/>
    <w:rsid w:val="00782701"/>
    <w:rsid w:val="0078426C"/>
    <w:rsid w:val="00786826"/>
    <w:rsid w:val="00787EEE"/>
    <w:rsid w:val="0079293C"/>
    <w:rsid w:val="0079566C"/>
    <w:rsid w:val="007A1C17"/>
    <w:rsid w:val="007A3516"/>
    <w:rsid w:val="007A7155"/>
    <w:rsid w:val="007A7747"/>
    <w:rsid w:val="007B2C69"/>
    <w:rsid w:val="007B7907"/>
    <w:rsid w:val="007C0518"/>
    <w:rsid w:val="007C2824"/>
    <w:rsid w:val="007C3B49"/>
    <w:rsid w:val="007C519F"/>
    <w:rsid w:val="007D48D1"/>
    <w:rsid w:val="007E45EA"/>
    <w:rsid w:val="007E46AB"/>
    <w:rsid w:val="007E7064"/>
    <w:rsid w:val="007E775A"/>
    <w:rsid w:val="007F03F2"/>
    <w:rsid w:val="007F0618"/>
    <w:rsid w:val="007F7774"/>
    <w:rsid w:val="00800A96"/>
    <w:rsid w:val="00801596"/>
    <w:rsid w:val="008045E9"/>
    <w:rsid w:val="00806590"/>
    <w:rsid w:val="00806FA6"/>
    <w:rsid w:val="00811485"/>
    <w:rsid w:val="00815618"/>
    <w:rsid w:val="00821481"/>
    <w:rsid w:val="008255C3"/>
    <w:rsid w:val="00831D39"/>
    <w:rsid w:val="008331E7"/>
    <w:rsid w:val="00841EDF"/>
    <w:rsid w:val="0084222C"/>
    <w:rsid w:val="00844218"/>
    <w:rsid w:val="00844D05"/>
    <w:rsid w:val="00846C76"/>
    <w:rsid w:val="0085008E"/>
    <w:rsid w:val="00852649"/>
    <w:rsid w:val="0085598F"/>
    <w:rsid w:val="00855BBC"/>
    <w:rsid w:val="008562DB"/>
    <w:rsid w:val="0085655D"/>
    <w:rsid w:val="0085759E"/>
    <w:rsid w:val="00857FD6"/>
    <w:rsid w:val="00862832"/>
    <w:rsid w:val="00866EEC"/>
    <w:rsid w:val="00867745"/>
    <w:rsid w:val="00870752"/>
    <w:rsid w:val="00872A5E"/>
    <w:rsid w:val="00874986"/>
    <w:rsid w:val="00881F50"/>
    <w:rsid w:val="00882C5B"/>
    <w:rsid w:val="00885A81"/>
    <w:rsid w:val="00885C3C"/>
    <w:rsid w:val="00885C96"/>
    <w:rsid w:val="00886EEB"/>
    <w:rsid w:val="00897A55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4F34"/>
    <w:rsid w:val="008D5346"/>
    <w:rsid w:val="008E0A9D"/>
    <w:rsid w:val="008E1E15"/>
    <w:rsid w:val="008E325A"/>
    <w:rsid w:val="008E3932"/>
    <w:rsid w:val="008F2A86"/>
    <w:rsid w:val="008F4E45"/>
    <w:rsid w:val="008F7201"/>
    <w:rsid w:val="009029B2"/>
    <w:rsid w:val="009052CD"/>
    <w:rsid w:val="00906283"/>
    <w:rsid w:val="00911299"/>
    <w:rsid w:val="00912055"/>
    <w:rsid w:val="00914743"/>
    <w:rsid w:val="0092412A"/>
    <w:rsid w:val="00924AD5"/>
    <w:rsid w:val="0092682A"/>
    <w:rsid w:val="009322EA"/>
    <w:rsid w:val="00935CE2"/>
    <w:rsid w:val="009365C5"/>
    <w:rsid w:val="009430FA"/>
    <w:rsid w:val="00946615"/>
    <w:rsid w:val="00950EEB"/>
    <w:rsid w:val="009520D5"/>
    <w:rsid w:val="0096109E"/>
    <w:rsid w:val="00961476"/>
    <w:rsid w:val="0097029B"/>
    <w:rsid w:val="00970B7F"/>
    <w:rsid w:val="0097285D"/>
    <w:rsid w:val="00975E36"/>
    <w:rsid w:val="00977D87"/>
    <w:rsid w:val="009850FD"/>
    <w:rsid w:val="009854D9"/>
    <w:rsid w:val="0098709A"/>
    <w:rsid w:val="00987292"/>
    <w:rsid w:val="009A0EF6"/>
    <w:rsid w:val="009B0342"/>
    <w:rsid w:val="009B1846"/>
    <w:rsid w:val="009B269F"/>
    <w:rsid w:val="009B34EE"/>
    <w:rsid w:val="009B76B3"/>
    <w:rsid w:val="009C21B9"/>
    <w:rsid w:val="009C4BE7"/>
    <w:rsid w:val="009C63E2"/>
    <w:rsid w:val="009C6D59"/>
    <w:rsid w:val="009D1EF0"/>
    <w:rsid w:val="009D58CF"/>
    <w:rsid w:val="009D65EE"/>
    <w:rsid w:val="009E05A7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748B"/>
    <w:rsid w:val="00A31361"/>
    <w:rsid w:val="00A32682"/>
    <w:rsid w:val="00A33E8C"/>
    <w:rsid w:val="00A43CD9"/>
    <w:rsid w:val="00A44C4F"/>
    <w:rsid w:val="00A46DB7"/>
    <w:rsid w:val="00A55ED3"/>
    <w:rsid w:val="00A574A2"/>
    <w:rsid w:val="00A64D08"/>
    <w:rsid w:val="00A65190"/>
    <w:rsid w:val="00A7120D"/>
    <w:rsid w:val="00A73079"/>
    <w:rsid w:val="00A758CE"/>
    <w:rsid w:val="00A765C1"/>
    <w:rsid w:val="00A768C3"/>
    <w:rsid w:val="00A82D4D"/>
    <w:rsid w:val="00A92996"/>
    <w:rsid w:val="00AA015C"/>
    <w:rsid w:val="00AA01ED"/>
    <w:rsid w:val="00AA0E48"/>
    <w:rsid w:val="00AA77B7"/>
    <w:rsid w:val="00AB1684"/>
    <w:rsid w:val="00AB4E9E"/>
    <w:rsid w:val="00AB58B1"/>
    <w:rsid w:val="00AB7B8F"/>
    <w:rsid w:val="00AC034C"/>
    <w:rsid w:val="00AC2B54"/>
    <w:rsid w:val="00AC64DA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79FB"/>
    <w:rsid w:val="00B227CF"/>
    <w:rsid w:val="00B22BDA"/>
    <w:rsid w:val="00B35EA5"/>
    <w:rsid w:val="00B36459"/>
    <w:rsid w:val="00B3701E"/>
    <w:rsid w:val="00B41E1B"/>
    <w:rsid w:val="00B438FC"/>
    <w:rsid w:val="00B46E6C"/>
    <w:rsid w:val="00B50045"/>
    <w:rsid w:val="00B5140B"/>
    <w:rsid w:val="00B553A8"/>
    <w:rsid w:val="00B63665"/>
    <w:rsid w:val="00B63D23"/>
    <w:rsid w:val="00B6683C"/>
    <w:rsid w:val="00B75A59"/>
    <w:rsid w:val="00B804D6"/>
    <w:rsid w:val="00B81234"/>
    <w:rsid w:val="00B82328"/>
    <w:rsid w:val="00B82925"/>
    <w:rsid w:val="00B947FC"/>
    <w:rsid w:val="00BA075F"/>
    <w:rsid w:val="00BA226C"/>
    <w:rsid w:val="00BA25A2"/>
    <w:rsid w:val="00BA3332"/>
    <w:rsid w:val="00BA4B22"/>
    <w:rsid w:val="00BB08C4"/>
    <w:rsid w:val="00BB1A45"/>
    <w:rsid w:val="00BB24BB"/>
    <w:rsid w:val="00BB4346"/>
    <w:rsid w:val="00BB7E69"/>
    <w:rsid w:val="00BC5071"/>
    <w:rsid w:val="00BD39FA"/>
    <w:rsid w:val="00BD6020"/>
    <w:rsid w:val="00BD74FC"/>
    <w:rsid w:val="00BE25D1"/>
    <w:rsid w:val="00BE6AD4"/>
    <w:rsid w:val="00BE74A6"/>
    <w:rsid w:val="00BE7CA2"/>
    <w:rsid w:val="00BF1147"/>
    <w:rsid w:val="00BF4201"/>
    <w:rsid w:val="00BF563D"/>
    <w:rsid w:val="00BF5DBF"/>
    <w:rsid w:val="00BF6284"/>
    <w:rsid w:val="00BF6971"/>
    <w:rsid w:val="00C06D58"/>
    <w:rsid w:val="00C10941"/>
    <w:rsid w:val="00C14CD9"/>
    <w:rsid w:val="00C21B14"/>
    <w:rsid w:val="00C255DB"/>
    <w:rsid w:val="00C25D84"/>
    <w:rsid w:val="00C26076"/>
    <w:rsid w:val="00C27D60"/>
    <w:rsid w:val="00C300A6"/>
    <w:rsid w:val="00C310BD"/>
    <w:rsid w:val="00C33F73"/>
    <w:rsid w:val="00C3798D"/>
    <w:rsid w:val="00C40235"/>
    <w:rsid w:val="00C57FB8"/>
    <w:rsid w:val="00C6190C"/>
    <w:rsid w:val="00C61A1E"/>
    <w:rsid w:val="00C63D59"/>
    <w:rsid w:val="00C67026"/>
    <w:rsid w:val="00C677C1"/>
    <w:rsid w:val="00C700F7"/>
    <w:rsid w:val="00C82661"/>
    <w:rsid w:val="00C8382A"/>
    <w:rsid w:val="00C86BA8"/>
    <w:rsid w:val="00C90F7C"/>
    <w:rsid w:val="00C9325E"/>
    <w:rsid w:val="00CA3C23"/>
    <w:rsid w:val="00CA427D"/>
    <w:rsid w:val="00CA4C8E"/>
    <w:rsid w:val="00CA785B"/>
    <w:rsid w:val="00CB4615"/>
    <w:rsid w:val="00CB52F1"/>
    <w:rsid w:val="00CC0165"/>
    <w:rsid w:val="00CC01BC"/>
    <w:rsid w:val="00CC648E"/>
    <w:rsid w:val="00CC6E02"/>
    <w:rsid w:val="00CD34FD"/>
    <w:rsid w:val="00CE5AB8"/>
    <w:rsid w:val="00CF19CE"/>
    <w:rsid w:val="00CF1EBD"/>
    <w:rsid w:val="00CF24A3"/>
    <w:rsid w:val="00CF31F3"/>
    <w:rsid w:val="00D00FC4"/>
    <w:rsid w:val="00D01B4E"/>
    <w:rsid w:val="00D01DF7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A3B"/>
    <w:rsid w:val="00D579C8"/>
    <w:rsid w:val="00D61192"/>
    <w:rsid w:val="00D6386C"/>
    <w:rsid w:val="00D67901"/>
    <w:rsid w:val="00D738CA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B0E28"/>
    <w:rsid w:val="00DC16BE"/>
    <w:rsid w:val="00DC2535"/>
    <w:rsid w:val="00DC26F5"/>
    <w:rsid w:val="00DD19A5"/>
    <w:rsid w:val="00DE04BA"/>
    <w:rsid w:val="00DE0E48"/>
    <w:rsid w:val="00DE5566"/>
    <w:rsid w:val="00DE67F5"/>
    <w:rsid w:val="00DF24DA"/>
    <w:rsid w:val="00DF3F78"/>
    <w:rsid w:val="00DF72CC"/>
    <w:rsid w:val="00E046B5"/>
    <w:rsid w:val="00E21193"/>
    <w:rsid w:val="00E25975"/>
    <w:rsid w:val="00E37304"/>
    <w:rsid w:val="00E3769E"/>
    <w:rsid w:val="00E42404"/>
    <w:rsid w:val="00E45382"/>
    <w:rsid w:val="00E504C3"/>
    <w:rsid w:val="00E627F7"/>
    <w:rsid w:val="00E63ED9"/>
    <w:rsid w:val="00E7262B"/>
    <w:rsid w:val="00E75CAE"/>
    <w:rsid w:val="00E82F54"/>
    <w:rsid w:val="00E85B5A"/>
    <w:rsid w:val="00E86459"/>
    <w:rsid w:val="00E87DA0"/>
    <w:rsid w:val="00E91F4E"/>
    <w:rsid w:val="00E958EA"/>
    <w:rsid w:val="00EA030D"/>
    <w:rsid w:val="00EA0CA7"/>
    <w:rsid w:val="00EA1D2C"/>
    <w:rsid w:val="00EA3D3D"/>
    <w:rsid w:val="00EA45CB"/>
    <w:rsid w:val="00EA535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3C56"/>
    <w:rsid w:val="00EE4373"/>
    <w:rsid w:val="00EE5025"/>
    <w:rsid w:val="00EF118D"/>
    <w:rsid w:val="00F00115"/>
    <w:rsid w:val="00F0179F"/>
    <w:rsid w:val="00F043BB"/>
    <w:rsid w:val="00F0713B"/>
    <w:rsid w:val="00F07470"/>
    <w:rsid w:val="00F07692"/>
    <w:rsid w:val="00F0781A"/>
    <w:rsid w:val="00F10357"/>
    <w:rsid w:val="00F110BD"/>
    <w:rsid w:val="00F12393"/>
    <w:rsid w:val="00F13D45"/>
    <w:rsid w:val="00F15A97"/>
    <w:rsid w:val="00F15CD6"/>
    <w:rsid w:val="00F16F2D"/>
    <w:rsid w:val="00F21D67"/>
    <w:rsid w:val="00F24B8F"/>
    <w:rsid w:val="00F30B46"/>
    <w:rsid w:val="00F43493"/>
    <w:rsid w:val="00F4536C"/>
    <w:rsid w:val="00F4612F"/>
    <w:rsid w:val="00F50662"/>
    <w:rsid w:val="00F52B4B"/>
    <w:rsid w:val="00F6161B"/>
    <w:rsid w:val="00F63674"/>
    <w:rsid w:val="00F669BA"/>
    <w:rsid w:val="00F722DA"/>
    <w:rsid w:val="00F73108"/>
    <w:rsid w:val="00F74B6C"/>
    <w:rsid w:val="00F75DBD"/>
    <w:rsid w:val="00F760CB"/>
    <w:rsid w:val="00F90899"/>
    <w:rsid w:val="00F95343"/>
    <w:rsid w:val="00F96442"/>
    <w:rsid w:val="00FA1F82"/>
    <w:rsid w:val="00FA5573"/>
    <w:rsid w:val="00FC411A"/>
    <w:rsid w:val="00FC568F"/>
    <w:rsid w:val="00FC5A40"/>
    <w:rsid w:val="00FD01DE"/>
    <w:rsid w:val="00FD079B"/>
    <w:rsid w:val="00FD2E66"/>
    <w:rsid w:val="00FD3369"/>
    <w:rsid w:val="00FD37F1"/>
    <w:rsid w:val="00FD635C"/>
    <w:rsid w:val="00FD6751"/>
    <w:rsid w:val="00FE0543"/>
    <w:rsid w:val="00FE0686"/>
    <w:rsid w:val="00FE2606"/>
    <w:rsid w:val="00FE2F15"/>
    <w:rsid w:val="00FE318E"/>
    <w:rsid w:val="00FE4667"/>
    <w:rsid w:val="00FE481D"/>
    <w:rsid w:val="00FE4E50"/>
    <w:rsid w:val="00FF0E2F"/>
    <w:rsid w:val="00FF2BE2"/>
    <w:rsid w:val="00FF688F"/>
    <w:rsid w:val="0241B77A"/>
    <w:rsid w:val="06EE073B"/>
    <w:rsid w:val="07A3E346"/>
    <w:rsid w:val="19FB9792"/>
    <w:rsid w:val="1A76C856"/>
    <w:rsid w:val="1FC02949"/>
    <w:rsid w:val="21995DC4"/>
    <w:rsid w:val="21F93249"/>
    <w:rsid w:val="26F9254B"/>
    <w:rsid w:val="2977A592"/>
    <w:rsid w:val="2A42B44C"/>
    <w:rsid w:val="2BE276E9"/>
    <w:rsid w:val="2D78D142"/>
    <w:rsid w:val="30E83227"/>
    <w:rsid w:val="37D3EE55"/>
    <w:rsid w:val="3A003B83"/>
    <w:rsid w:val="3C65C465"/>
    <w:rsid w:val="3E637228"/>
    <w:rsid w:val="409E4344"/>
    <w:rsid w:val="4EB62A3D"/>
    <w:rsid w:val="502CAF4F"/>
    <w:rsid w:val="503E1320"/>
    <w:rsid w:val="51370B99"/>
    <w:rsid w:val="5395FC44"/>
    <w:rsid w:val="5A65751A"/>
    <w:rsid w:val="5CA180B8"/>
    <w:rsid w:val="604274BF"/>
    <w:rsid w:val="63AEFFAD"/>
    <w:rsid w:val="659D713E"/>
    <w:rsid w:val="6A358E51"/>
    <w:rsid w:val="6B1E39B9"/>
    <w:rsid w:val="6FE87F24"/>
    <w:rsid w:val="707D48F5"/>
    <w:rsid w:val="7200FF9B"/>
    <w:rsid w:val="7316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07692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2861F9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D85"/>
    <w:pPr>
      <w:keepNext/>
      <w:keepLines/>
      <w:spacing w:before="240" w:after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0D3A96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rsid w:val="00FE2F15"/>
    <w:rPr>
      <w:i/>
      <w:iCs/>
    </w:rPr>
  </w:style>
  <w:style w:type="paragraph" w:customStyle="1" w:styleId="Bullets">
    <w:name w:val="Bullets"/>
    <w:basedOn w:val="ListParagraph"/>
    <w:rsid w:val="00A92996"/>
    <w:pPr>
      <w:numPr>
        <w:numId w:val="21"/>
      </w:numPr>
      <w:spacing w:after="240"/>
      <w:contextualSpacing w:val="0"/>
    </w:pPr>
    <w:rPr>
      <w:bCs/>
    </w:rPr>
  </w:style>
  <w:style w:type="character" w:customStyle="1" w:styleId="Heading1Char">
    <w:name w:val="Heading 1 Char"/>
    <w:link w:val="Heading1"/>
    <w:rsid w:val="00F07692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2861F9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D0D85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2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3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4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5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6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0D3A96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7"/>
      </w:numPr>
    </w:pPr>
  </w:style>
  <w:style w:type="paragraph" w:customStyle="1" w:styleId="CrossCuttingTargets">
    <w:name w:val="CrossCuttingTargets"/>
    <w:basedOn w:val="NormalIndent"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8"/>
      </w:numPr>
      <w:spacing w:before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Default">
    <w:name w:val="Default"/>
    <w:rsid w:val="0022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385495"/>
    <w:pPr>
      <w:numPr>
        <w:numId w:val="24"/>
      </w:numPr>
      <w:spacing w:after="240"/>
      <w:contextualSpacing w:val="0"/>
    </w:pPr>
  </w:style>
  <w:style w:type="paragraph" w:customStyle="1" w:styleId="bulletsPhenomena">
    <w:name w:val="bulletsPhenomena"/>
    <w:basedOn w:val="ListParagraph"/>
    <w:rsid w:val="00F00115"/>
    <w:pPr>
      <w:numPr>
        <w:numId w:val="11"/>
      </w:numPr>
      <w:spacing w:before="240" w:after="240"/>
    </w:pPr>
  </w:style>
  <w:style w:type="paragraph" w:customStyle="1" w:styleId="Header4">
    <w:name w:val="Header 4"/>
    <w:basedOn w:val="Normal"/>
    <w:link w:val="Header4Char"/>
    <w:autoRedefine/>
    <w:qFormat/>
    <w:rsid w:val="00BA3332"/>
    <w:pPr>
      <w:keepNext/>
      <w:spacing w:before="240" w:after="240"/>
      <w:outlineLvl w:val="3"/>
    </w:pPr>
    <w:rPr>
      <w:rFonts w:cs="Arial"/>
      <w:b/>
      <w:i/>
      <w:szCs w:val="24"/>
    </w:rPr>
  </w:style>
  <w:style w:type="character" w:customStyle="1" w:styleId="Header4Char">
    <w:name w:val="Header 4 Char"/>
    <w:basedOn w:val="Heading3Char"/>
    <w:link w:val="Header4"/>
    <w:rsid w:val="00BA3332"/>
    <w:rPr>
      <w:rFonts w:ascii="Arial" w:eastAsiaTheme="majorEastAsia" w:hAnsi="Arial" w:cs="Arial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5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documents/scifwappendix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de.ca.gov/ci/sc/cf/cascienceframework2016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5-ps1-1.docx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F9A4E8B-BC62-4313-A8FC-9B133C5A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Alternate Science Item Specification—5-PS1-1 - CAASPP (CA Dept of Education)</vt:lpstr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 5-PS1-1 - CAASPP (CA Dept of Education)</dc:title>
  <dc:subject>This California Alternate Assessment (CAA) for Science item specification describes 5-PS1-1 Earth and Space Sciences.</dc:subject>
  <dc:creator/>
  <cp:keywords/>
  <dc:description/>
  <cp:lastModifiedBy/>
  <cp:revision>1</cp:revision>
  <dcterms:created xsi:type="dcterms:W3CDTF">2025-07-29T21:41:00Z</dcterms:created>
  <dcterms:modified xsi:type="dcterms:W3CDTF">2025-07-30T17:22:00Z</dcterms:modified>
</cp:coreProperties>
</file>