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7BABAF" w14:textId="1F30F5E2" w:rsidR="00F07692" w:rsidRDefault="00F07692" w:rsidP="003C636C">
      <w:pPr>
        <w:pStyle w:val="Header"/>
        <w:pBdr>
          <w:bottom w:val="none" w:sz="0" w:space="0" w:color="auto"/>
        </w:pBdr>
        <w:tabs>
          <w:tab w:val="clear" w:pos="4680"/>
        </w:tabs>
        <w:spacing w:after="0"/>
        <w:jc w:val="left"/>
      </w:pPr>
      <w:r>
        <w:rPr>
          <w:noProof/>
          <w:lang w:eastAsia="en-US"/>
        </w:rPr>
        <w:drawing>
          <wp:inline distT="0" distB="0" distL="0" distR="0" wp14:anchorId="53FA36A8" wp14:editId="75B72A29">
            <wp:extent cx="1060704" cy="521208"/>
            <wp:effectExtent l="0" t="0" r="6350" b="0"/>
            <wp:docPr id="1" name="Picture 1" descr="California Assessment of Student Performance and Progress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CAASPP-logo_small-cropped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0704" cy="5212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764539" w14:textId="62B1C759" w:rsidR="00F07692" w:rsidRPr="00B63D23" w:rsidRDefault="00DD6CC6" w:rsidP="003C636C">
      <w:pPr>
        <w:pStyle w:val="HeaderName"/>
        <w:pBdr>
          <w:bottom w:val="none" w:sz="0" w:space="0" w:color="auto"/>
        </w:pBdr>
        <w:spacing w:after="0"/>
      </w:pPr>
      <w:r w:rsidRPr="00DD6CC6">
        <w:t>HS-PS1-4 Matter and Its Interactions</w:t>
      </w:r>
    </w:p>
    <w:p w14:paraId="244A5DB9" w14:textId="0ED306CD" w:rsidR="00F07692" w:rsidRPr="00BB08C4" w:rsidRDefault="00F07692" w:rsidP="003C636C">
      <w:pPr>
        <w:pStyle w:val="Header"/>
        <w:pBdr>
          <w:bottom w:val="none" w:sz="0" w:space="0" w:color="auto"/>
        </w:pBdr>
        <w:tabs>
          <w:tab w:val="clear" w:pos="4680"/>
        </w:tabs>
        <w:spacing w:after="240"/>
      </w:pPr>
      <w:r w:rsidRPr="00B63D23">
        <w:t xml:space="preserve">California </w:t>
      </w:r>
      <w:r>
        <w:t>Alternat</w:t>
      </w:r>
      <w:r w:rsidR="00626B3A">
        <w:t>e</w:t>
      </w:r>
      <w:r>
        <w:t xml:space="preserve"> Assessment for </w:t>
      </w:r>
      <w:r w:rsidRPr="00B63D23">
        <w:t>Science—Item</w:t>
      </w:r>
      <w:r w:rsidR="00DD6CC6">
        <w:t xml:space="preserve"> Content</w:t>
      </w:r>
      <w:r w:rsidRPr="00B63D23">
        <w:t xml:space="preserve"> Specifications</w:t>
      </w:r>
    </w:p>
    <w:p w14:paraId="52665B4B" w14:textId="2637D80A" w:rsidR="008B0F0A" w:rsidRPr="00096B70" w:rsidRDefault="005B79EA" w:rsidP="0052040A">
      <w:pPr>
        <w:pStyle w:val="Heading1"/>
        <w:pBdr>
          <w:top w:val="none" w:sz="0" w:space="0" w:color="auto"/>
        </w:pBdr>
        <w:rPr>
          <w:lang w:val="en-US"/>
        </w:rPr>
      </w:pPr>
      <w:r w:rsidRPr="005B79EA">
        <w:rPr>
          <w:lang w:val="en-US"/>
        </w:rPr>
        <w:t>HS-PS1-4</w:t>
      </w:r>
      <w:r w:rsidR="008F16B1">
        <w:rPr>
          <w:lang w:val="en-US"/>
        </w:rPr>
        <w:t xml:space="preserve"> </w:t>
      </w:r>
      <w:r w:rsidR="008F16B1" w:rsidRPr="008F16B1">
        <w:rPr>
          <w:lang w:val="en-US"/>
        </w:rPr>
        <w:t>Matter and Its Interactions</w:t>
      </w:r>
    </w:p>
    <w:tbl>
      <w:tblPr>
        <w:tblStyle w:val="TableGrid"/>
        <w:tblW w:w="10080" w:type="dxa"/>
        <w:tblCellMar>
          <w:left w:w="115" w:type="dxa"/>
          <w:right w:w="115" w:type="dxa"/>
        </w:tblCellMar>
        <w:tblLook w:val="0420" w:firstRow="1" w:lastRow="0" w:firstColumn="0" w:lastColumn="0" w:noHBand="0" w:noVBand="1"/>
        <w:tblDescription w:val="Table describing item specification for HS-PS1-4"/>
      </w:tblPr>
      <w:tblGrid>
        <w:gridCol w:w="3325"/>
        <w:gridCol w:w="3510"/>
        <w:gridCol w:w="3245"/>
      </w:tblGrid>
      <w:tr w:rsidR="00284B4B" w:rsidRPr="000C36C7" w14:paraId="1E433C5C" w14:textId="77777777" w:rsidTr="00A133CD">
        <w:trPr>
          <w:cantSplit/>
          <w:tblHeader/>
        </w:trPr>
        <w:tc>
          <w:tcPr>
            <w:tcW w:w="3325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17AD9C88" w14:textId="77777777" w:rsidR="00284B4B" w:rsidRPr="000C36C7" w:rsidRDefault="00284B4B" w:rsidP="00040643">
            <w:pPr>
              <w:pStyle w:val="TableHead"/>
              <w:rPr>
                <w:color w:val="FFFFFF" w:themeColor="background1"/>
              </w:rPr>
            </w:pPr>
            <w:r w:rsidRPr="005820F0">
              <w:t>California Science Connector</w:t>
            </w:r>
          </w:p>
        </w:tc>
        <w:tc>
          <w:tcPr>
            <w:tcW w:w="3510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7A5ACBD1" w14:textId="5ED6A88E" w:rsidR="00284B4B" w:rsidRPr="000C36C7" w:rsidRDefault="00284B4B" w:rsidP="00645ED1">
            <w:pPr>
              <w:pStyle w:val="TableHead"/>
              <w:rPr>
                <w:color w:val="FFFFFF" w:themeColor="background1"/>
              </w:rPr>
            </w:pPr>
            <w:r w:rsidRPr="00CC4C04">
              <w:t>Foc</w:t>
            </w:r>
            <w:r w:rsidR="00645ED1">
              <w:t>al</w:t>
            </w:r>
            <w:r w:rsidRPr="00CC4C04">
              <w:t xml:space="preserve"> Knowledge, Skills, and Abilities</w:t>
            </w:r>
          </w:p>
        </w:tc>
        <w:tc>
          <w:tcPr>
            <w:tcW w:w="3245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084A1CE5" w14:textId="77777777" w:rsidR="00284B4B" w:rsidRPr="000C36C7" w:rsidRDefault="00284B4B" w:rsidP="00040643">
            <w:pPr>
              <w:pStyle w:val="TableHead"/>
              <w:rPr>
                <w:color w:val="FFFFFF" w:themeColor="background1"/>
              </w:rPr>
            </w:pPr>
            <w:r w:rsidRPr="005820F0">
              <w:t>Essential Understanding</w:t>
            </w:r>
          </w:p>
        </w:tc>
      </w:tr>
      <w:tr w:rsidR="003720F2" w:rsidRPr="00510C04" w14:paraId="3C76BA08" w14:textId="77777777" w:rsidTr="00843066">
        <w:trPr>
          <w:cantSplit/>
          <w:trHeight w:val="2105"/>
        </w:trPr>
        <w:tc>
          <w:tcPr>
            <w:tcW w:w="3325" w:type="dxa"/>
            <w:shd w:val="clear" w:color="auto" w:fill="auto"/>
          </w:tcPr>
          <w:p w14:paraId="026F6112" w14:textId="499E945F" w:rsidR="003720F2" w:rsidRPr="007C2824" w:rsidRDefault="008C69ED" w:rsidP="001655C8">
            <w:pPr>
              <w:pStyle w:val="TableBullets"/>
              <w:numPr>
                <w:ilvl w:val="0"/>
                <w:numId w:val="0"/>
              </w:numPr>
            </w:pPr>
            <w:r w:rsidRPr="008C69ED">
              <w:t>Using a model, determine whether energy is released or absorbed in a chemical reaction system.</w:t>
            </w:r>
          </w:p>
        </w:tc>
        <w:tc>
          <w:tcPr>
            <w:tcW w:w="3510" w:type="dxa"/>
            <w:shd w:val="clear" w:color="auto" w:fill="auto"/>
          </w:tcPr>
          <w:p w14:paraId="05EBB214" w14:textId="68D39302" w:rsidR="008A6BC2" w:rsidRPr="008C69ED" w:rsidRDefault="008C69ED" w:rsidP="008C69ED">
            <w:pPr>
              <w:pStyle w:val="TableBullets"/>
              <w:numPr>
                <w:ilvl w:val="0"/>
                <w:numId w:val="21"/>
              </w:numPr>
            </w:pPr>
            <w:r w:rsidRPr="008C69ED">
              <w:t>Ability to use a model containing data in a graph or table to determine whether energy is released or absorbed in a chemical reaction system.</w:t>
            </w:r>
          </w:p>
        </w:tc>
        <w:tc>
          <w:tcPr>
            <w:tcW w:w="3245" w:type="dxa"/>
            <w:shd w:val="clear" w:color="auto" w:fill="auto"/>
          </w:tcPr>
          <w:p w14:paraId="3E1B6822" w14:textId="213A775E" w:rsidR="003720F2" w:rsidRPr="00311FAD" w:rsidRDefault="008C69ED" w:rsidP="00040643">
            <w:pPr>
              <w:pStyle w:val="TableBullets"/>
              <w:numPr>
                <w:ilvl w:val="0"/>
                <w:numId w:val="0"/>
              </w:numPr>
            </w:pPr>
            <w:r w:rsidRPr="008C69ED">
              <w:t>Determine whether energy is released or absorbed in a chemical reaction system.</w:t>
            </w:r>
          </w:p>
        </w:tc>
      </w:tr>
    </w:tbl>
    <w:p w14:paraId="53A30EC6" w14:textId="7BDC7674" w:rsidR="0046361F" w:rsidRPr="00B9371A" w:rsidRDefault="00626B3A" w:rsidP="004B3236">
      <w:pPr>
        <w:pStyle w:val="Heading2"/>
        <w:rPr>
          <w:rStyle w:val="Heading2Char"/>
        </w:rPr>
      </w:pPr>
      <w:r w:rsidRPr="00B9371A">
        <w:rPr>
          <w:rStyle w:val="Heading2Char"/>
          <w:b/>
        </w:rPr>
        <w:t xml:space="preserve">CA </w:t>
      </w:r>
      <w:r w:rsidR="00C25D84" w:rsidRPr="00B9371A">
        <w:rPr>
          <w:rStyle w:val="Heading2Char"/>
          <w:b/>
        </w:rPr>
        <w:t>NGSS Performance Expectation</w:t>
      </w:r>
    </w:p>
    <w:p w14:paraId="7A70501C" w14:textId="77777777" w:rsidR="00761558" w:rsidRDefault="5A65751A" w:rsidP="5A65751A">
      <w:pPr>
        <w:spacing w:before="240"/>
        <w:rPr>
          <w:rFonts w:cs="Arial"/>
        </w:rPr>
      </w:pPr>
      <w:r w:rsidRPr="5A65751A">
        <w:rPr>
          <w:rFonts w:cs="Arial"/>
        </w:rPr>
        <w:t xml:space="preserve">Students who demonstrate understanding can: </w:t>
      </w:r>
    </w:p>
    <w:p w14:paraId="6C41FC0C" w14:textId="096CF210" w:rsidR="003720F2" w:rsidRPr="00645ED1" w:rsidRDefault="008C69ED" w:rsidP="002E4C6E">
      <w:pPr>
        <w:rPr>
          <w:b/>
        </w:rPr>
      </w:pPr>
      <w:r w:rsidRPr="008C69ED">
        <w:rPr>
          <w:b/>
        </w:rPr>
        <w:t xml:space="preserve">Develop a model to illustrate that the release or absorption of energy from a chemical reaction system depends upon the changes in total bond energy. </w:t>
      </w:r>
      <w:r w:rsidR="00761558">
        <w:t>[</w:t>
      </w:r>
      <w:r w:rsidR="00761558" w:rsidRPr="00761558">
        <w:t xml:space="preserve">Clarification Statement: </w:t>
      </w:r>
      <w:r w:rsidRPr="008C69ED">
        <w:t>Emphasis is on the idea that a chemical reaction is a system that affects the energy change. Examples of models could include molecular-level drawings and diagrams of reactions, graphs showing the relative energies of reactants and products, and representatio</w:t>
      </w:r>
      <w:r>
        <w:t>ns showing energy is conserved</w:t>
      </w:r>
      <w:r w:rsidR="0024569A">
        <w:t>.</w:t>
      </w:r>
      <w:r w:rsidR="00096B70">
        <w:t>]</w:t>
      </w:r>
      <w:r w:rsidR="00761558" w:rsidRPr="00761558">
        <w:t xml:space="preserve"> </w:t>
      </w:r>
      <w:r w:rsidR="00843066" w:rsidRPr="00843066">
        <w:rPr>
          <w:i/>
        </w:rPr>
        <w:t>[</w:t>
      </w:r>
      <w:r w:rsidR="00096B70" w:rsidRPr="00843066">
        <w:rPr>
          <w:i/>
        </w:rPr>
        <w:t xml:space="preserve">Assessment Boundary: </w:t>
      </w:r>
      <w:r w:rsidRPr="00843066">
        <w:rPr>
          <w:i/>
        </w:rPr>
        <w:t>Assessment does not include calculating the total bond energy changes during a chemical reaction from the bond energies of reactants and products</w:t>
      </w:r>
      <w:r w:rsidR="0024569A" w:rsidRPr="00843066">
        <w:rPr>
          <w:i/>
        </w:rPr>
        <w:t>.</w:t>
      </w:r>
      <w:r w:rsidR="00843066" w:rsidRPr="00843066">
        <w:rPr>
          <w:i/>
        </w:rPr>
        <w:t>]</w:t>
      </w:r>
    </w:p>
    <w:p w14:paraId="39C4B91A" w14:textId="1FE34DC2" w:rsidR="009F153C" w:rsidRDefault="007363D8" w:rsidP="00DD6CC6">
      <w:pPr>
        <w:pStyle w:val="Heading2"/>
      </w:pPr>
      <w:r>
        <w:t>Mastery Statements</w:t>
      </w:r>
    </w:p>
    <w:p w14:paraId="28F7603E" w14:textId="33874CB5" w:rsidR="0079566C" w:rsidRDefault="0079566C" w:rsidP="00DD6CC6">
      <w:pPr>
        <w:spacing w:before="240"/>
      </w:pPr>
      <w:r w:rsidRPr="000C36C7">
        <w:t>Students will be able to:</w:t>
      </w:r>
    </w:p>
    <w:p w14:paraId="21FEB63C" w14:textId="6D8451B6" w:rsidR="008F16B1" w:rsidRDefault="008F16B1" w:rsidP="483BF190">
      <w:pPr>
        <w:pStyle w:val="bulletsMastery"/>
        <w:contextualSpacing w:val="0"/>
      </w:pPr>
      <w:r>
        <w:t xml:space="preserve">Recognize a temperature increase or decrease when two </w:t>
      </w:r>
      <w:r w:rsidR="4D7343D3">
        <w:t xml:space="preserve">substances </w:t>
      </w:r>
      <w:r>
        <w:t>are combined</w:t>
      </w:r>
    </w:p>
    <w:p w14:paraId="2E2D5E21" w14:textId="1FCD4C8E" w:rsidR="008F16B1" w:rsidRPr="008F16B1" w:rsidRDefault="008F16B1" w:rsidP="004B3236">
      <w:pPr>
        <w:pStyle w:val="bulletsMastery"/>
        <w:contextualSpacing w:val="0"/>
      </w:pPr>
      <w:r w:rsidRPr="008F16B1">
        <w:t>Recognize a chemical reaction that releases energy</w:t>
      </w:r>
    </w:p>
    <w:p w14:paraId="1D80E637" w14:textId="3C156DF3" w:rsidR="008F16B1" w:rsidRPr="008F16B1" w:rsidRDefault="008F16B1" w:rsidP="004B3236">
      <w:pPr>
        <w:pStyle w:val="bulletsMastery"/>
        <w:contextualSpacing w:val="0"/>
      </w:pPr>
      <w:r w:rsidRPr="008F16B1">
        <w:t>Recognize a chemical reaction that absorbs energy</w:t>
      </w:r>
    </w:p>
    <w:p w14:paraId="7F25D345" w14:textId="5D433859" w:rsidR="008F16B1" w:rsidRPr="008F16B1" w:rsidRDefault="008F16B1" w:rsidP="505DE039">
      <w:pPr>
        <w:pStyle w:val="bulletsMastery"/>
        <w:contextualSpacing w:val="0"/>
      </w:pPr>
      <w:r>
        <w:t>Identify that a chemical reaction occurred based on a change in temperature</w:t>
      </w:r>
    </w:p>
    <w:p w14:paraId="69270576" w14:textId="6CB4B5D7" w:rsidR="008F16B1" w:rsidRPr="008F16B1" w:rsidRDefault="008F16B1" w:rsidP="505DE039">
      <w:pPr>
        <w:pStyle w:val="bulletsMastery"/>
        <w:contextualSpacing w:val="0"/>
      </w:pPr>
      <w:r>
        <w:t>Identify that a chemical reaction occurred based on the release of light</w:t>
      </w:r>
    </w:p>
    <w:p w14:paraId="19096267" w14:textId="017612CB" w:rsidR="008F16B1" w:rsidRPr="008F16B1" w:rsidRDefault="008F16B1" w:rsidP="004B3236">
      <w:pPr>
        <w:pStyle w:val="bulletsMastery"/>
        <w:contextualSpacing w:val="0"/>
      </w:pPr>
      <w:r w:rsidRPr="008F16B1">
        <w:t>Evaluate data</w:t>
      </w:r>
      <w:r>
        <w:t xml:space="preserve"> in a graph or table</w:t>
      </w:r>
      <w:r w:rsidRPr="008F16B1">
        <w:t xml:space="preserve"> to identify whether energy was absorbed or released in a chemical reaction</w:t>
      </w:r>
    </w:p>
    <w:p w14:paraId="31CE4FF3" w14:textId="33D2DF68" w:rsidR="007424BD" w:rsidRDefault="0079566C" w:rsidP="00DD6CC6">
      <w:pPr>
        <w:pStyle w:val="Heading2"/>
        <w:rPr>
          <w:lang w:eastAsia="ko-KR"/>
        </w:rPr>
      </w:pPr>
      <w:r>
        <w:rPr>
          <w:lang w:eastAsia="ko-KR"/>
        </w:rPr>
        <w:lastRenderedPageBreak/>
        <w:t xml:space="preserve">Possible </w:t>
      </w:r>
      <w:r w:rsidR="007424BD">
        <w:rPr>
          <w:lang w:eastAsia="ko-KR"/>
        </w:rPr>
        <w:t>Phenomena</w:t>
      </w:r>
      <w:r>
        <w:rPr>
          <w:lang w:eastAsia="ko-KR"/>
        </w:rPr>
        <w:t xml:space="preserve"> or Contexts</w:t>
      </w:r>
    </w:p>
    <w:p w14:paraId="5274257B" w14:textId="2EB87402" w:rsidR="00083C71" w:rsidRDefault="00083C71" w:rsidP="00DD6CC6">
      <w:pPr>
        <w:rPr>
          <w:i/>
          <w:lang w:eastAsia="ko-KR"/>
        </w:rPr>
      </w:pPr>
      <w:r w:rsidRPr="00083C71">
        <w:rPr>
          <w:i/>
          <w:lang w:eastAsia="ko-KR"/>
        </w:rPr>
        <w:t>Note that the list in this section is not exhaustive</w:t>
      </w:r>
      <w:r w:rsidR="007E775A">
        <w:rPr>
          <w:i/>
          <w:lang w:eastAsia="ko-KR"/>
        </w:rPr>
        <w:t xml:space="preserve"> or prescriptive</w:t>
      </w:r>
      <w:r w:rsidRPr="00083C71">
        <w:rPr>
          <w:i/>
          <w:lang w:eastAsia="ko-KR"/>
        </w:rPr>
        <w:t>.</w:t>
      </w:r>
    </w:p>
    <w:p w14:paraId="4E8025CA" w14:textId="1C600393" w:rsidR="00843066" w:rsidRDefault="00647FF9" w:rsidP="00DD6CC6">
      <w:pPr>
        <w:rPr>
          <w:b/>
          <w:lang w:eastAsia="ko-KR"/>
        </w:rPr>
      </w:pPr>
      <w:r w:rsidRPr="000C36C7">
        <w:rPr>
          <w:b/>
          <w:lang w:eastAsia="ko-KR"/>
        </w:rPr>
        <w:t>Possible contexts include</w:t>
      </w:r>
      <w:r w:rsidR="00765E46">
        <w:rPr>
          <w:b/>
          <w:lang w:eastAsia="ko-KR"/>
        </w:rPr>
        <w:t xml:space="preserve"> the following</w:t>
      </w:r>
      <w:r w:rsidRPr="000C36C7">
        <w:rPr>
          <w:b/>
          <w:lang w:eastAsia="ko-KR"/>
        </w:rPr>
        <w:t>:</w:t>
      </w:r>
    </w:p>
    <w:p w14:paraId="078A1516" w14:textId="4FEF3521" w:rsidR="00A227E6" w:rsidRPr="00EF2C95" w:rsidRDefault="00A227E6" w:rsidP="004B3236">
      <w:pPr>
        <w:pStyle w:val="bulletsPhenomena"/>
        <w:contextualSpacing w:val="0"/>
        <w:rPr>
          <w:b/>
          <w:lang w:eastAsia="ko-KR"/>
        </w:rPr>
      </w:pPr>
      <w:r>
        <w:rPr>
          <w:lang w:eastAsia="ko-KR"/>
        </w:rPr>
        <w:t>Picture</w:t>
      </w:r>
      <w:r w:rsidR="00EF2C95">
        <w:rPr>
          <w:lang w:eastAsia="ko-KR"/>
        </w:rPr>
        <w:t>s</w:t>
      </w:r>
      <w:r>
        <w:rPr>
          <w:lang w:eastAsia="ko-KR"/>
        </w:rPr>
        <w:t xml:space="preserve"> of </w:t>
      </w:r>
      <w:r w:rsidR="00EF2C95">
        <w:rPr>
          <w:lang w:eastAsia="ko-KR"/>
        </w:rPr>
        <w:t>flame</w:t>
      </w:r>
    </w:p>
    <w:p w14:paraId="26D604E3" w14:textId="1667CE41" w:rsidR="00EF2C95" w:rsidRPr="00417E0E" w:rsidRDefault="00EF2C95" w:rsidP="004B3236">
      <w:pPr>
        <w:pStyle w:val="bulletsPhenomena"/>
        <w:contextualSpacing w:val="0"/>
        <w:rPr>
          <w:b/>
          <w:lang w:eastAsia="ko-KR"/>
        </w:rPr>
      </w:pPr>
      <w:r>
        <w:rPr>
          <w:lang w:eastAsia="ko-KR"/>
        </w:rPr>
        <w:t>Data tables or graphs showing beginning and ending temperature</w:t>
      </w:r>
      <w:r w:rsidR="00417E0E">
        <w:rPr>
          <w:lang w:eastAsia="ko-KR"/>
        </w:rPr>
        <w:t>s of combined substances</w:t>
      </w:r>
    </w:p>
    <w:p w14:paraId="276042D2" w14:textId="4FF3FB1A" w:rsidR="00417E0E" w:rsidRPr="00A227E6" w:rsidRDefault="00CC1B75" w:rsidP="004B3236">
      <w:pPr>
        <w:pStyle w:val="bulletsPhenomena"/>
        <w:contextualSpacing w:val="0"/>
        <w:rPr>
          <w:b/>
          <w:lang w:eastAsia="ko-KR"/>
        </w:rPr>
      </w:pPr>
      <w:r>
        <w:rPr>
          <w:lang w:eastAsia="ko-KR"/>
        </w:rPr>
        <w:t>Before and after p</w:t>
      </w:r>
      <w:r w:rsidR="009F33C7">
        <w:rPr>
          <w:lang w:eastAsia="ko-KR"/>
        </w:rPr>
        <w:t>ictures of thermometers in</w:t>
      </w:r>
      <w:r>
        <w:rPr>
          <w:lang w:eastAsia="ko-KR"/>
        </w:rPr>
        <w:t xml:space="preserve"> substances that have been combined</w:t>
      </w:r>
      <w:r w:rsidR="009F33C7">
        <w:rPr>
          <w:lang w:eastAsia="ko-KR"/>
        </w:rPr>
        <w:t xml:space="preserve"> </w:t>
      </w:r>
    </w:p>
    <w:p w14:paraId="0D8C226A" w14:textId="77777777" w:rsidR="0004240E" w:rsidRDefault="0004240E" w:rsidP="00DD6CC6">
      <w:pPr>
        <w:pStyle w:val="Heading2"/>
        <w:rPr>
          <w:lang w:eastAsia="ko-KR"/>
        </w:rPr>
      </w:pPr>
      <w:r w:rsidRPr="00510C04">
        <w:rPr>
          <w:lang w:eastAsia="ko-KR"/>
        </w:rPr>
        <w:t>Additional Assessment Boundaries</w:t>
      </w:r>
    </w:p>
    <w:p w14:paraId="301A9238" w14:textId="541102B7" w:rsidR="0004240E" w:rsidRPr="008A689A" w:rsidRDefault="0004240E" w:rsidP="004B3236">
      <w:pPr>
        <w:pStyle w:val="Bullets"/>
      </w:pPr>
      <w:r>
        <w:t>None listed at this time</w:t>
      </w:r>
    </w:p>
    <w:p w14:paraId="328979D2" w14:textId="07387902" w:rsidR="00AB7B8F" w:rsidRPr="00AB7B8F" w:rsidRDefault="00FE4E50" w:rsidP="00DD6CC6">
      <w:pPr>
        <w:pStyle w:val="Heading2"/>
      </w:pPr>
      <w:r>
        <w:t>Additional References</w:t>
      </w:r>
    </w:p>
    <w:p w14:paraId="218BFA92" w14:textId="059AC9FF" w:rsidR="008F4E45" w:rsidRPr="00130DBA" w:rsidRDefault="008F4E45" w:rsidP="008F4E45">
      <w:pPr>
        <w:spacing w:before="240"/>
        <w:contextualSpacing/>
        <w:rPr>
          <w:rFonts w:cs="Arial"/>
          <w:color w:val="000000"/>
          <w:szCs w:val="24"/>
        </w:rPr>
      </w:pPr>
      <w:r w:rsidRPr="00130DBA">
        <w:rPr>
          <w:rFonts w:cs="Arial"/>
          <w:color w:val="000000"/>
          <w:szCs w:val="24"/>
        </w:rPr>
        <w:t xml:space="preserve">California Science Test Item Specification for </w:t>
      </w:r>
      <w:r w:rsidR="00A20647" w:rsidRPr="00DD6CC6">
        <w:t>HS-PS1-4</w:t>
      </w:r>
    </w:p>
    <w:p w14:paraId="12186B9D" w14:textId="2D5DF5CE" w:rsidR="008F4E45" w:rsidRDefault="001627B2" w:rsidP="008F4E45">
      <w:pPr>
        <w:spacing w:before="240"/>
        <w:contextualSpacing/>
        <w:rPr>
          <w:rStyle w:val="Hyperlink"/>
        </w:rPr>
      </w:pPr>
      <w:hyperlink r:id="rId9" w:tooltip="California Science Test Item Specification for HS-PS1-4" w:history="1">
        <w:r w:rsidRPr="003E6B88">
          <w:rPr>
            <w:rStyle w:val="Hyperlink"/>
          </w:rPr>
          <w:t>https://www.cde.ca.gov/ta/tg/ca/documents/itemspecs-hs-ps1-4.docx</w:t>
        </w:r>
      </w:hyperlink>
    </w:p>
    <w:p w14:paraId="08AB9F87" w14:textId="77777777" w:rsidR="00DE11EA" w:rsidRPr="00EA1D2C" w:rsidRDefault="00DE11EA" w:rsidP="008F4E45">
      <w:pPr>
        <w:spacing w:before="240"/>
        <w:contextualSpacing/>
        <w:rPr>
          <w:rFonts w:cs="Arial"/>
          <w:szCs w:val="24"/>
        </w:rPr>
      </w:pPr>
    </w:p>
    <w:p w14:paraId="7D9D3CB2" w14:textId="4221CA92" w:rsidR="00286AB9" w:rsidRDefault="00286AB9" w:rsidP="00286AB9">
      <w:pPr>
        <w:spacing w:before="240"/>
        <w:rPr>
          <w:rFonts w:cs="Arial"/>
          <w:i/>
          <w:color w:val="000000"/>
          <w:szCs w:val="24"/>
        </w:rPr>
      </w:pPr>
      <w:r w:rsidRPr="00282630">
        <w:rPr>
          <w:rFonts w:cs="Arial"/>
          <w:color w:val="000000"/>
          <w:szCs w:val="24"/>
        </w:rPr>
        <w:t xml:space="preserve">The </w:t>
      </w:r>
      <w:r w:rsidRPr="0000501B">
        <w:rPr>
          <w:rFonts w:cs="Arial"/>
          <w:i/>
          <w:color w:val="000000"/>
          <w:szCs w:val="24"/>
        </w:rPr>
        <w:t xml:space="preserve">2016 Science Framework for California Public Schools Kindergarten through Grade </w:t>
      </w:r>
      <w:r w:rsidR="00ED1C16">
        <w:rPr>
          <w:rFonts w:cs="Arial"/>
          <w:i/>
          <w:color w:val="000000"/>
          <w:szCs w:val="24"/>
        </w:rPr>
        <w:t>Twelve</w:t>
      </w:r>
      <w:r w:rsidR="00A31361">
        <w:rPr>
          <w:rFonts w:cs="Arial"/>
          <w:i/>
          <w:color w:val="000000"/>
          <w:szCs w:val="24"/>
        </w:rPr>
        <w:t xml:space="preserve"> </w:t>
      </w:r>
      <w:hyperlink r:id="rId10" w:tooltip="Link to California Science Framework K-12" w:history="1">
        <w:r w:rsidR="00A31361">
          <w:rPr>
            <w:rStyle w:val="Hyperlink"/>
          </w:rPr>
          <w:t>https://www.cde.ca.gov/ci/sc/cf/cascienceframework2016.asp</w:t>
        </w:r>
      </w:hyperlink>
    </w:p>
    <w:p w14:paraId="5760551A" w14:textId="363F765B" w:rsidR="0022446A" w:rsidRPr="0022446A" w:rsidRDefault="003E2423" w:rsidP="007E45EA">
      <w:pPr>
        <w:spacing w:before="240"/>
        <w:contextualSpacing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Appendix 1: Progression of the Science and Engineering Practices, Disciplinary Core Ideas</w:t>
      </w:r>
      <w:r w:rsidR="009B34EE">
        <w:rPr>
          <w:rFonts w:cs="Arial"/>
          <w:color w:val="000000"/>
          <w:szCs w:val="24"/>
        </w:rPr>
        <w:t>,</w:t>
      </w:r>
      <w:r>
        <w:rPr>
          <w:rFonts w:cs="Arial"/>
          <w:color w:val="000000"/>
          <w:szCs w:val="24"/>
        </w:rPr>
        <w:t xml:space="preserve"> and Crosscutting Concepts in Kindergarten </w:t>
      </w:r>
      <w:r w:rsidR="009B34EE">
        <w:rPr>
          <w:rFonts w:cs="Arial"/>
          <w:color w:val="000000"/>
          <w:szCs w:val="24"/>
        </w:rPr>
        <w:t>t</w:t>
      </w:r>
      <w:r>
        <w:rPr>
          <w:rFonts w:cs="Arial"/>
          <w:color w:val="000000"/>
          <w:szCs w:val="24"/>
        </w:rPr>
        <w:t>hrough Grade Twelve</w:t>
      </w:r>
    </w:p>
    <w:p w14:paraId="45079101" w14:textId="766EC30C" w:rsidR="0022446A" w:rsidRDefault="004C44AC" w:rsidP="006C695E">
      <w:pPr>
        <w:spacing w:before="240"/>
        <w:rPr>
          <w:color w:val="0000FF"/>
          <w:u w:val="single"/>
        </w:rPr>
      </w:pPr>
      <w:hyperlink r:id="rId11" w:tooltip="Link to Science Framework—Appendix 1: Progression of Three Dimensions SEPs, DCIs, and CCCs " w:history="1">
        <w:r>
          <w:rPr>
            <w:color w:val="0000FF"/>
            <w:u w:val="single"/>
          </w:rPr>
          <w:t>https://www.cde.ca.gov/ci/sc/cf/documents/scifwappendix1.pdf</w:t>
        </w:r>
      </w:hyperlink>
    </w:p>
    <w:p w14:paraId="2CE30A84" w14:textId="74CE8602" w:rsidR="00130DBA" w:rsidRPr="00311FAD" w:rsidRDefault="00095705" w:rsidP="00095705">
      <w:pPr>
        <w:spacing w:before="600"/>
        <w:rPr>
          <w:rFonts w:cs="Arial"/>
          <w:color w:val="000000"/>
          <w:szCs w:val="24"/>
        </w:rPr>
      </w:pPr>
      <w:r w:rsidRPr="00095705">
        <w:rPr>
          <w:rFonts w:cs="Arial"/>
          <w:color w:val="000000"/>
          <w:szCs w:val="24"/>
        </w:rPr>
        <w:t>Posted by the California Department of Education, July 2025</w:t>
      </w:r>
    </w:p>
    <w:sectPr w:rsidR="00130DBA" w:rsidRPr="00311FAD" w:rsidSect="003C636C">
      <w:headerReference w:type="default" r:id="rId12"/>
      <w:footerReference w:type="default" r:id="rId13"/>
      <w:footerReference w:type="first" r:id="rId14"/>
      <w:pgSz w:w="12240" w:h="15840" w:code="1"/>
      <w:pgMar w:top="900" w:right="1080" w:bottom="1008" w:left="1080" w:header="576" w:footer="78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8B3F9E" w14:textId="77777777" w:rsidR="00B940E3" w:rsidRDefault="00B940E3" w:rsidP="007525D5">
      <w:r>
        <w:separator/>
      </w:r>
    </w:p>
  </w:endnote>
  <w:endnote w:type="continuationSeparator" w:id="0">
    <w:p w14:paraId="2913E2A0" w14:textId="77777777" w:rsidR="00B940E3" w:rsidRDefault="00B940E3" w:rsidP="007525D5">
      <w:r>
        <w:continuationSeparator/>
      </w:r>
    </w:p>
  </w:endnote>
  <w:endnote w:type="continuationNotice" w:id="1">
    <w:p w14:paraId="77BD580B" w14:textId="77777777" w:rsidR="00B940E3" w:rsidRDefault="00B940E3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tka Subheading">
    <w:panose1 w:val="02000505000000020004"/>
    <w:charset w:val="00"/>
    <w:family w:val="auto"/>
    <w:pitch w:val="variable"/>
    <w:sig w:usb0="A00002EF" w:usb1="4000204B" w:usb2="0000000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B8414E" w14:textId="77777777" w:rsidR="00040643" w:rsidRPr="00BB08C4" w:rsidRDefault="00040643" w:rsidP="00BF6971">
    <w:pPr>
      <w:pStyle w:val="Footer"/>
      <w:tabs>
        <w:tab w:val="clear" w:pos="4680"/>
        <w:tab w:val="clear" w:pos="9360"/>
        <w:tab w:val="center" w:pos="4320"/>
        <w:tab w:val="right" w:pos="9900"/>
      </w:tabs>
      <w:spacing w:before="200" w:after="0"/>
      <w:jc w:val="center"/>
    </w:pPr>
    <w:r w:rsidRPr="00A36BC4">
      <w:t xml:space="preserve">Page </w:t>
    </w:r>
    <w:r w:rsidRPr="00A36BC4">
      <w:fldChar w:fldCharType="begin"/>
    </w:r>
    <w:r w:rsidRPr="00A36BC4">
      <w:instrText xml:space="preserve"> PAGE   \* MERGEFORMAT </w:instrText>
    </w:r>
    <w:r w:rsidRPr="00A36BC4">
      <w:fldChar w:fldCharType="separate"/>
    </w:r>
    <w:r w:rsidR="009E0816">
      <w:rPr>
        <w:noProof/>
      </w:rPr>
      <w:t>3</w:t>
    </w:r>
    <w:r w:rsidRPr="00A36BC4"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4EB09A" w14:textId="32D46B6F" w:rsidR="00040643" w:rsidRDefault="00040643" w:rsidP="003C636C">
    <w:pPr>
      <w:pStyle w:val="Footer"/>
      <w:tabs>
        <w:tab w:val="clear" w:pos="4680"/>
        <w:tab w:val="clear" w:pos="9360"/>
        <w:tab w:val="right" w:pos="9900"/>
      </w:tabs>
      <w:spacing w:before="200" w:after="0"/>
      <w:jc w:val="center"/>
    </w:pPr>
    <w:r w:rsidRPr="00A36BC4">
      <w:t xml:space="preserve">Page </w:t>
    </w:r>
    <w:r w:rsidRPr="00A36BC4">
      <w:fldChar w:fldCharType="begin"/>
    </w:r>
    <w:r w:rsidRPr="00A36BC4">
      <w:instrText xml:space="preserve"> PAGE   \* MERGEFORMAT </w:instrText>
    </w:r>
    <w:r w:rsidRPr="00A36BC4">
      <w:fldChar w:fldCharType="separate"/>
    </w:r>
    <w:r w:rsidR="009E0816">
      <w:rPr>
        <w:noProof/>
      </w:rPr>
      <w:t>1</w:t>
    </w:r>
    <w:r w:rsidRPr="00A36BC4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89EB16" w14:textId="77777777" w:rsidR="00B940E3" w:rsidRDefault="00B940E3" w:rsidP="007525D5">
      <w:r>
        <w:separator/>
      </w:r>
    </w:p>
  </w:footnote>
  <w:footnote w:type="continuationSeparator" w:id="0">
    <w:p w14:paraId="3DB03AD3" w14:textId="77777777" w:rsidR="00B940E3" w:rsidRDefault="00B940E3" w:rsidP="007525D5">
      <w:r>
        <w:continuationSeparator/>
      </w:r>
    </w:p>
  </w:footnote>
  <w:footnote w:type="continuationNotice" w:id="1">
    <w:p w14:paraId="627AEA23" w14:textId="77777777" w:rsidR="00B940E3" w:rsidRDefault="00B940E3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895393" w14:textId="77777777" w:rsidR="00040643" w:rsidRDefault="00040643" w:rsidP="00BB08C4">
    <w:pPr>
      <w:pStyle w:val="Header"/>
      <w:tabs>
        <w:tab w:val="clear" w:pos="4680"/>
      </w:tabs>
      <w:spacing w:after="0"/>
      <w:jc w:val="left"/>
    </w:pPr>
    <w:r>
      <w:rPr>
        <w:noProof/>
        <w:lang w:eastAsia="en-US"/>
      </w:rPr>
      <w:drawing>
        <wp:inline distT="0" distB="0" distL="0" distR="0" wp14:anchorId="59C06EF0" wp14:editId="3A511392">
          <wp:extent cx="1060704" cy="521208"/>
          <wp:effectExtent l="0" t="0" r="6350" b="0"/>
          <wp:docPr id="13" name="Picture 13" descr="California Assessment of Student Performance and Progres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CAASPP-logo_small-croppe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0704" cy="5212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557F536" w14:textId="267F4A11" w:rsidR="00040643" w:rsidRPr="00B63D23" w:rsidRDefault="00040643" w:rsidP="001F170D">
    <w:pPr>
      <w:pStyle w:val="HeaderName"/>
      <w:spacing w:after="0"/>
    </w:pPr>
    <w:r>
      <w:rPr>
        <w:noProof/>
      </w:rPr>
      <w:fldChar w:fldCharType="begin"/>
    </w:r>
    <w:r>
      <w:rPr>
        <w:noProof/>
      </w:rPr>
      <w:instrText xml:space="preserve"> STYLEREF  "Heading 1"  \* MERGEFORMAT </w:instrText>
    </w:r>
    <w:r>
      <w:rPr>
        <w:noProof/>
      </w:rPr>
      <w:fldChar w:fldCharType="separate"/>
    </w:r>
    <w:r w:rsidR="00AC60B3">
      <w:rPr>
        <w:noProof/>
      </w:rPr>
      <w:t>HS-PS1-4 Matter and Its Interactions</w:t>
    </w:r>
    <w:r>
      <w:rPr>
        <w:noProof/>
      </w:rPr>
      <w:fldChar w:fldCharType="end"/>
    </w:r>
  </w:p>
  <w:p w14:paraId="6A66E50B" w14:textId="05F4AF9E" w:rsidR="00040643" w:rsidRPr="00BB08C4" w:rsidRDefault="00040643" w:rsidP="00600F38">
    <w:pPr>
      <w:pStyle w:val="Header"/>
      <w:tabs>
        <w:tab w:val="clear" w:pos="4680"/>
      </w:tabs>
      <w:spacing w:after="240"/>
    </w:pPr>
    <w:r w:rsidRPr="00B63D23">
      <w:t xml:space="preserve">California </w:t>
    </w:r>
    <w:r w:rsidR="0024569A">
      <w:t xml:space="preserve">Alternate </w:t>
    </w:r>
    <w:r>
      <w:t xml:space="preserve">Assessment for </w:t>
    </w:r>
    <w:r w:rsidRPr="00B63D23">
      <w:t>Science—Item</w:t>
    </w:r>
    <w:r w:rsidR="00DD6CC6">
      <w:t xml:space="preserve"> Content</w:t>
    </w:r>
    <w:r w:rsidRPr="00B63D23">
      <w:t xml:space="preserve"> Specifications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30E8AB4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085295A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8D300AA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00C045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CD26A15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E58AA0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514CE3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D56E1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AE0F0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F5065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2E51EF"/>
    <w:multiLevelType w:val="hybridMultilevel"/>
    <w:tmpl w:val="D8CCA414"/>
    <w:lvl w:ilvl="0" w:tplc="7D769042">
      <w:start w:val="1"/>
      <w:numFmt w:val="bullet"/>
      <w:lvlText w:val=""/>
      <w:lvlJc w:val="left"/>
      <w:pPr>
        <w:ind w:left="-900" w:hanging="360"/>
      </w:pPr>
      <w:rPr>
        <w:rFonts w:ascii="Symbol" w:hAnsi="Symbol" w:hint="default"/>
        <w:i/>
      </w:rPr>
    </w:lvl>
    <w:lvl w:ilvl="1" w:tplc="04090003" w:tentative="1">
      <w:start w:val="1"/>
      <w:numFmt w:val="bullet"/>
      <w:lvlText w:val="o"/>
      <w:lvlJc w:val="left"/>
      <w:pPr>
        <w:ind w:left="-1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</w:abstractNum>
  <w:abstractNum w:abstractNumId="11" w15:restartNumberingAfterBreak="0">
    <w:nsid w:val="11063537"/>
    <w:multiLevelType w:val="hybridMultilevel"/>
    <w:tmpl w:val="71B494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4FE7A67"/>
    <w:multiLevelType w:val="hybridMultilevel"/>
    <w:tmpl w:val="675490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5B45882"/>
    <w:multiLevelType w:val="hybridMultilevel"/>
    <w:tmpl w:val="5FC47F2C"/>
    <w:lvl w:ilvl="0" w:tplc="25B86030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1" w:tplc="75582728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2" w:tplc="758CDAA2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3" w:tplc="2DFED6DE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4" w:tplc="8B9EAF84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5" w:tplc="D41025AC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6" w:tplc="B01839A2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7" w:tplc="4B0A1396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8" w:tplc="B43252DE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</w:abstractNum>
  <w:abstractNum w:abstractNumId="14" w15:restartNumberingAfterBreak="0">
    <w:nsid w:val="1DA5744F"/>
    <w:multiLevelType w:val="hybridMultilevel"/>
    <w:tmpl w:val="98E062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1CC4EEB"/>
    <w:multiLevelType w:val="hybridMultilevel"/>
    <w:tmpl w:val="8DDCBD46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6" w15:restartNumberingAfterBreak="0">
    <w:nsid w:val="2AC03EB2"/>
    <w:multiLevelType w:val="hybridMultilevel"/>
    <w:tmpl w:val="68167FB6"/>
    <w:lvl w:ilvl="0" w:tplc="C612353A">
      <w:start w:val="1"/>
      <w:numFmt w:val="lowerRoman"/>
      <w:pStyle w:val="NumberedSubSub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695B75"/>
    <w:multiLevelType w:val="hybridMultilevel"/>
    <w:tmpl w:val="8BD85E60"/>
    <w:lvl w:ilvl="0" w:tplc="DFC2CF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13503BA"/>
    <w:multiLevelType w:val="multilevel"/>
    <w:tmpl w:val="5D3E9DD6"/>
    <w:lvl w:ilvl="0">
      <w:start w:val="1"/>
      <w:numFmt w:val="decimal"/>
      <w:pStyle w:val="Numbered"/>
      <w:lvlText w:val="%1."/>
      <w:lvlJc w:val="right"/>
      <w:pPr>
        <w:ind w:left="360" w:hanging="360"/>
      </w:pPr>
      <w:rPr>
        <w:rFonts w:ascii="Arial" w:hAnsi="Arial" w:cs="Arial" w:hint="default"/>
        <w:color w:val="000000" w:themeColor="text1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350A0BE8"/>
    <w:multiLevelType w:val="hybridMultilevel"/>
    <w:tmpl w:val="594E8C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7531F5E"/>
    <w:multiLevelType w:val="hybridMultilevel"/>
    <w:tmpl w:val="C4686AF6"/>
    <w:lvl w:ilvl="0" w:tplc="B9B29BC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D52B14"/>
    <w:multiLevelType w:val="hybridMultilevel"/>
    <w:tmpl w:val="9F0030CE"/>
    <w:lvl w:ilvl="0" w:tplc="DCBCCC94">
      <w:start w:val="1"/>
      <w:numFmt w:val="lowerLetter"/>
      <w:pStyle w:val="NumberedSub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E90004"/>
    <w:multiLevelType w:val="hybridMultilevel"/>
    <w:tmpl w:val="A13AD2A0"/>
    <w:lvl w:ilvl="0" w:tplc="F1BA3690">
      <w:start w:val="1"/>
      <w:numFmt w:val="decimal"/>
      <w:pStyle w:val="NumberedSubSubSub"/>
      <w:lvlText w:val="%1."/>
      <w:lvlJc w:val="righ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E31E9B"/>
    <w:multiLevelType w:val="hybridMultilevel"/>
    <w:tmpl w:val="A05ECE5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92B4CF6"/>
    <w:multiLevelType w:val="hybridMultilevel"/>
    <w:tmpl w:val="CADE2F7A"/>
    <w:lvl w:ilvl="0" w:tplc="77B607AA">
      <w:start w:val="1"/>
      <w:numFmt w:val="lowerLetter"/>
      <w:pStyle w:val="NumberedSubSubSubSub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FA030B"/>
    <w:multiLevelType w:val="hybridMultilevel"/>
    <w:tmpl w:val="8904EA46"/>
    <w:lvl w:ilvl="0" w:tplc="0EE00C12">
      <w:start w:val="1"/>
      <w:numFmt w:val="bullet"/>
      <w:pStyle w:val="bulletsMaster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6FB17FE"/>
    <w:multiLevelType w:val="hybridMultilevel"/>
    <w:tmpl w:val="7C1491D0"/>
    <w:lvl w:ilvl="0" w:tplc="5CBC30CE">
      <w:start w:val="1"/>
      <w:numFmt w:val="bullet"/>
      <w:lvlText w:val=""/>
      <w:lvlJc w:val="left"/>
      <w:pPr>
        <w:ind w:left="114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1" w:hanging="360"/>
      </w:pPr>
      <w:rPr>
        <w:rFonts w:ascii="Wingdings" w:hAnsi="Wingdings" w:hint="default"/>
      </w:rPr>
    </w:lvl>
  </w:abstractNum>
  <w:abstractNum w:abstractNumId="27" w15:restartNumberingAfterBreak="0">
    <w:nsid w:val="612A5516"/>
    <w:multiLevelType w:val="hybridMultilevel"/>
    <w:tmpl w:val="CDB2BEAC"/>
    <w:lvl w:ilvl="0" w:tplc="9BBC1304">
      <w:start w:val="1"/>
      <w:numFmt w:val="bullet"/>
      <w:pStyle w:val="DashedBullets"/>
      <w:lvlText w:val="­"/>
      <w:lvlJc w:val="left"/>
      <w:pPr>
        <w:ind w:left="720" w:hanging="360"/>
      </w:pPr>
      <w:rPr>
        <w:rFonts w:ascii="Sitka Subheading" w:hAnsi="Sitka Subheading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45D1835"/>
    <w:multiLevelType w:val="hybridMultilevel"/>
    <w:tmpl w:val="F6B8819C"/>
    <w:lvl w:ilvl="0" w:tplc="A2C28A5C">
      <w:start w:val="1"/>
      <w:numFmt w:val="bullet"/>
      <w:pStyle w:val="bulletsPhenomena"/>
      <w:lvlText w:val=""/>
      <w:lvlJc w:val="left"/>
      <w:pPr>
        <w:ind w:left="720" w:hanging="360"/>
      </w:pPr>
      <w:rPr>
        <w:rFonts w:ascii="Symbol" w:hAnsi="Symbol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9" w15:restartNumberingAfterBreak="0">
    <w:nsid w:val="69984895"/>
    <w:multiLevelType w:val="hybridMultilevel"/>
    <w:tmpl w:val="776CFC96"/>
    <w:lvl w:ilvl="0" w:tplc="D02A77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FD57D6"/>
    <w:multiLevelType w:val="hybridMultilevel"/>
    <w:tmpl w:val="F0241F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0C20FC0"/>
    <w:multiLevelType w:val="hybridMultilevel"/>
    <w:tmpl w:val="41F26AC0"/>
    <w:lvl w:ilvl="0" w:tplc="D02A77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55511A3"/>
    <w:multiLevelType w:val="hybridMultilevel"/>
    <w:tmpl w:val="ED6831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7107876"/>
    <w:multiLevelType w:val="hybridMultilevel"/>
    <w:tmpl w:val="06461B76"/>
    <w:lvl w:ilvl="0" w:tplc="3780982C">
      <w:start w:val="1"/>
      <w:numFmt w:val="bullet"/>
      <w:pStyle w:val="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88C75BE"/>
    <w:multiLevelType w:val="hybridMultilevel"/>
    <w:tmpl w:val="ABA6784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AD8731B"/>
    <w:multiLevelType w:val="hybridMultilevel"/>
    <w:tmpl w:val="AA5407EE"/>
    <w:lvl w:ilvl="0" w:tplc="F064CB66">
      <w:start w:val="4"/>
      <w:numFmt w:val="decimal"/>
      <w:pStyle w:val="TableNumb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218784947">
    <w:abstractNumId w:val="17"/>
  </w:num>
  <w:num w:numId="2" w16cid:durableId="1203860922">
    <w:abstractNumId w:val="18"/>
  </w:num>
  <w:num w:numId="3" w16cid:durableId="602807587">
    <w:abstractNumId w:val="21"/>
  </w:num>
  <w:num w:numId="4" w16cid:durableId="429010433">
    <w:abstractNumId w:val="16"/>
  </w:num>
  <w:num w:numId="5" w16cid:durableId="753554134">
    <w:abstractNumId w:val="22"/>
  </w:num>
  <w:num w:numId="6" w16cid:durableId="1623149303">
    <w:abstractNumId w:val="24"/>
  </w:num>
  <w:num w:numId="7" w16cid:durableId="1691419522">
    <w:abstractNumId w:val="35"/>
  </w:num>
  <w:num w:numId="8" w16cid:durableId="1615937734">
    <w:abstractNumId w:val="27"/>
  </w:num>
  <w:num w:numId="9" w16cid:durableId="609360856">
    <w:abstractNumId w:val="26"/>
  </w:num>
  <w:num w:numId="10" w16cid:durableId="2024435264">
    <w:abstractNumId w:val="19"/>
  </w:num>
  <w:num w:numId="11" w16cid:durableId="1586064458">
    <w:abstractNumId w:val="15"/>
  </w:num>
  <w:num w:numId="12" w16cid:durableId="750077840">
    <w:abstractNumId w:val="20"/>
  </w:num>
  <w:num w:numId="13" w16cid:durableId="1295601469">
    <w:abstractNumId w:val="33"/>
  </w:num>
  <w:num w:numId="14" w16cid:durableId="787889910">
    <w:abstractNumId w:val="10"/>
  </w:num>
  <w:num w:numId="15" w16cid:durableId="2132241217">
    <w:abstractNumId w:val="17"/>
  </w:num>
  <w:num w:numId="16" w16cid:durableId="772677063">
    <w:abstractNumId w:val="34"/>
  </w:num>
  <w:num w:numId="17" w16cid:durableId="1697006017">
    <w:abstractNumId w:val="11"/>
  </w:num>
  <w:num w:numId="18" w16cid:durableId="1546330754">
    <w:abstractNumId w:val="29"/>
  </w:num>
  <w:num w:numId="19" w16cid:durableId="1373073151">
    <w:abstractNumId w:val="31"/>
  </w:num>
  <w:num w:numId="20" w16cid:durableId="652761718">
    <w:abstractNumId w:val="28"/>
  </w:num>
  <w:num w:numId="21" w16cid:durableId="1458182599">
    <w:abstractNumId w:val="23"/>
  </w:num>
  <w:num w:numId="22" w16cid:durableId="143089984">
    <w:abstractNumId w:val="9"/>
  </w:num>
  <w:num w:numId="23" w16cid:durableId="153306837">
    <w:abstractNumId w:val="7"/>
  </w:num>
  <w:num w:numId="24" w16cid:durableId="367533127">
    <w:abstractNumId w:val="6"/>
  </w:num>
  <w:num w:numId="25" w16cid:durableId="889389280">
    <w:abstractNumId w:val="5"/>
  </w:num>
  <w:num w:numId="26" w16cid:durableId="2018191334">
    <w:abstractNumId w:val="4"/>
  </w:num>
  <w:num w:numId="27" w16cid:durableId="1081180060">
    <w:abstractNumId w:val="8"/>
  </w:num>
  <w:num w:numId="28" w16cid:durableId="159278758">
    <w:abstractNumId w:val="3"/>
  </w:num>
  <w:num w:numId="29" w16cid:durableId="863250689">
    <w:abstractNumId w:val="2"/>
  </w:num>
  <w:num w:numId="30" w16cid:durableId="1516073898">
    <w:abstractNumId w:val="1"/>
  </w:num>
  <w:num w:numId="31" w16cid:durableId="1174420601">
    <w:abstractNumId w:val="0"/>
  </w:num>
  <w:num w:numId="32" w16cid:durableId="959455538">
    <w:abstractNumId w:val="32"/>
  </w:num>
  <w:num w:numId="33" w16cid:durableId="972711225">
    <w:abstractNumId w:val="14"/>
  </w:num>
  <w:num w:numId="34" w16cid:durableId="1272593522">
    <w:abstractNumId w:val="12"/>
  </w:num>
  <w:num w:numId="35" w16cid:durableId="2079748533">
    <w:abstractNumId w:val="30"/>
  </w:num>
  <w:num w:numId="36" w16cid:durableId="994532614">
    <w:abstractNumId w:val="33"/>
  </w:num>
  <w:num w:numId="37" w16cid:durableId="814756162">
    <w:abstractNumId w:val="25"/>
  </w:num>
  <w:num w:numId="38" w16cid:durableId="1941908788">
    <w:abstractNumId w:val="28"/>
  </w:num>
  <w:num w:numId="39" w16cid:durableId="1268779812">
    <w:abstractNumId w:val="27"/>
  </w:num>
  <w:num w:numId="40" w16cid:durableId="1221865430">
    <w:abstractNumId w:val="18"/>
  </w:num>
  <w:num w:numId="41" w16cid:durableId="745423390">
    <w:abstractNumId w:val="21"/>
  </w:num>
  <w:num w:numId="42" w16cid:durableId="1100416610">
    <w:abstractNumId w:val="16"/>
  </w:num>
  <w:num w:numId="43" w16cid:durableId="2068910958">
    <w:abstractNumId w:val="16"/>
  </w:num>
  <w:num w:numId="44" w16cid:durableId="109786912">
    <w:abstractNumId w:val="22"/>
  </w:num>
  <w:num w:numId="45" w16cid:durableId="770390631">
    <w:abstractNumId w:val="22"/>
  </w:num>
  <w:num w:numId="46" w16cid:durableId="1002707835">
    <w:abstractNumId w:val="24"/>
  </w:num>
  <w:num w:numId="47" w16cid:durableId="923539517">
    <w:abstractNumId w:val="33"/>
  </w:num>
  <w:num w:numId="48" w16cid:durableId="1479028923">
    <w:abstractNumId w:val="35"/>
  </w:num>
  <w:num w:numId="49" w16cid:durableId="588273669">
    <w:abstractNumId w:val="35"/>
  </w:num>
  <w:num w:numId="50" w16cid:durableId="1340044629">
    <w:abstractNumId w:val="33"/>
  </w:num>
  <w:num w:numId="51" w16cid:durableId="1091972081">
    <w:abstractNumId w:val="13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3CD9"/>
    <w:rsid w:val="0000426C"/>
    <w:rsid w:val="00005B66"/>
    <w:rsid w:val="00007CC7"/>
    <w:rsid w:val="00011FF0"/>
    <w:rsid w:val="0001622A"/>
    <w:rsid w:val="0001669B"/>
    <w:rsid w:val="000205F6"/>
    <w:rsid w:val="00020CD8"/>
    <w:rsid w:val="00022130"/>
    <w:rsid w:val="000221B6"/>
    <w:rsid w:val="00022467"/>
    <w:rsid w:val="00026B5C"/>
    <w:rsid w:val="000278DD"/>
    <w:rsid w:val="00030100"/>
    <w:rsid w:val="000340F0"/>
    <w:rsid w:val="0003613C"/>
    <w:rsid w:val="00040643"/>
    <w:rsid w:val="00041460"/>
    <w:rsid w:val="000418D5"/>
    <w:rsid w:val="0004240E"/>
    <w:rsid w:val="000436DD"/>
    <w:rsid w:val="000503DE"/>
    <w:rsid w:val="00054764"/>
    <w:rsid w:val="00061F50"/>
    <w:rsid w:val="00062272"/>
    <w:rsid w:val="00063ABC"/>
    <w:rsid w:val="00064632"/>
    <w:rsid w:val="00066436"/>
    <w:rsid w:val="0006727D"/>
    <w:rsid w:val="00074CA8"/>
    <w:rsid w:val="00077A6D"/>
    <w:rsid w:val="000809C8"/>
    <w:rsid w:val="000809EA"/>
    <w:rsid w:val="00083C71"/>
    <w:rsid w:val="00084713"/>
    <w:rsid w:val="00090648"/>
    <w:rsid w:val="00091AE1"/>
    <w:rsid w:val="00093105"/>
    <w:rsid w:val="00093CFF"/>
    <w:rsid w:val="000949B4"/>
    <w:rsid w:val="00095705"/>
    <w:rsid w:val="0009640C"/>
    <w:rsid w:val="00096B70"/>
    <w:rsid w:val="000A196B"/>
    <w:rsid w:val="000A2BCD"/>
    <w:rsid w:val="000B1027"/>
    <w:rsid w:val="000B3AC9"/>
    <w:rsid w:val="000B4E2E"/>
    <w:rsid w:val="000B7164"/>
    <w:rsid w:val="000B78C4"/>
    <w:rsid w:val="000C2963"/>
    <w:rsid w:val="000C36C7"/>
    <w:rsid w:val="000C3750"/>
    <w:rsid w:val="000D2A53"/>
    <w:rsid w:val="000D3A96"/>
    <w:rsid w:val="000D4772"/>
    <w:rsid w:val="000D537C"/>
    <w:rsid w:val="000E1504"/>
    <w:rsid w:val="000E7CEB"/>
    <w:rsid w:val="000F4227"/>
    <w:rsid w:val="000F45FA"/>
    <w:rsid w:val="000F56E2"/>
    <w:rsid w:val="000F5A60"/>
    <w:rsid w:val="00101427"/>
    <w:rsid w:val="00102C74"/>
    <w:rsid w:val="0011011F"/>
    <w:rsid w:val="00110730"/>
    <w:rsid w:val="001113B5"/>
    <w:rsid w:val="0011736C"/>
    <w:rsid w:val="00117A92"/>
    <w:rsid w:val="00125D54"/>
    <w:rsid w:val="00130DBA"/>
    <w:rsid w:val="001324BD"/>
    <w:rsid w:val="00133782"/>
    <w:rsid w:val="00141414"/>
    <w:rsid w:val="00143C92"/>
    <w:rsid w:val="00145A67"/>
    <w:rsid w:val="00155D9A"/>
    <w:rsid w:val="00157B14"/>
    <w:rsid w:val="00160EE8"/>
    <w:rsid w:val="001627B2"/>
    <w:rsid w:val="00162E80"/>
    <w:rsid w:val="0016347E"/>
    <w:rsid w:val="00163872"/>
    <w:rsid w:val="001655C8"/>
    <w:rsid w:val="0017220C"/>
    <w:rsid w:val="00174758"/>
    <w:rsid w:val="00180856"/>
    <w:rsid w:val="00180B50"/>
    <w:rsid w:val="001836CB"/>
    <w:rsid w:val="0018548F"/>
    <w:rsid w:val="001857BE"/>
    <w:rsid w:val="001867B0"/>
    <w:rsid w:val="00187427"/>
    <w:rsid w:val="001914C4"/>
    <w:rsid w:val="00191EC0"/>
    <w:rsid w:val="001A045E"/>
    <w:rsid w:val="001A3E35"/>
    <w:rsid w:val="001A3EDF"/>
    <w:rsid w:val="001A6986"/>
    <w:rsid w:val="001B0AD0"/>
    <w:rsid w:val="001B23CF"/>
    <w:rsid w:val="001B70C6"/>
    <w:rsid w:val="001C42B3"/>
    <w:rsid w:val="001D6620"/>
    <w:rsid w:val="001E29AA"/>
    <w:rsid w:val="001F170D"/>
    <w:rsid w:val="001F672C"/>
    <w:rsid w:val="00200BFF"/>
    <w:rsid w:val="002023A3"/>
    <w:rsid w:val="002035F3"/>
    <w:rsid w:val="00205B4A"/>
    <w:rsid w:val="00205B5E"/>
    <w:rsid w:val="00206AF7"/>
    <w:rsid w:val="00206FCF"/>
    <w:rsid w:val="00211916"/>
    <w:rsid w:val="00212670"/>
    <w:rsid w:val="0021586A"/>
    <w:rsid w:val="002205BF"/>
    <w:rsid w:val="002214CE"/>
    <w:rsid w:val="00221A7E"/>
    <w:rsid w:val="00222F46"/>
    <w:rsid w:val="00223B06"/>
    <w:rsid w:val="002243CE"/>
    <w:rsid w:val="0022446A"/>
    <w:rsid w:val="00231F4E"/>
    <w:rsid w:val="00234451"/>
    <w:rsid w:val="002347E0"/>
    <w:rsid w:val="00235F69"/>
    <w:rsid w:val="00244A68"/>
    <w:rsid w:val="0024569A"/>
    <w:rsid w:val="00260E17"/>
    <w:rsid w:val="00264CFD"/>
    <w:rsid w:val="002651D5"/>
    <w:rsid w:val="0027290B"/>
    <w:rsid w:val="002777EC"/>
    <w:rsid w:val="00280A4D"/>
    <w:rsid w:val="00282630"/>
    <w:rsid w:val="00283757"/>
    <w:rsid w:val="00284753"/>
    <w:rsid w:val="00284B4B"/>
    <w:rsid w:val="0028652E"/>
    <w:rsid w:val="00286AB9"/>
    <w:rsid w:val="00287D1F"/>
    <w:rsid w:val="00287DFB"/>
    <w:rsid w:val="00292E83"/>
    <w:rsid w:val="00293C52"/>
    <w:rsid w:val="002A03D6"/>
    <w:rsid w:val="002A321E"/>
    <w:rsid w:val="002B0079"/>
    <w:rsid w:val="002B050B"/>
    <w:rsid w:val="002B2E0D"/>
    <w:rsid w:val="002B3D3B"/>
    <w:rsid w:val="002B4464"/>
    <w:rsid w:val="002C0AD7"/>
    <w:rsid w:val="002C113F"/>
    <w:rsid w:val="002E4C6E"/>
    <w:rsid w:val="002F3BF0"/>
    <w:rsid w:val="002F3C11"/>
    <w:rsid w:val="002F4F34"/>
    <w:rsid w:val="002F7649"/>
    <w:rsid w:val="003023B9"/>
    <w:rsid w:val="003110EF"/>
    <w:rsid w:val="00311FAD"/>
    <w:rsid w:val="003135C6"/>
    <w:rsid w:val="00314132"/>
    <w:rsid w:val="00332884"/>
    <w:rsid w:val="00335D48"/>
    <w:rsid w:val="00335DCC"/>
    <w:rsid w:val="003363AF"/>
    <w:rsid w:val="0033671D"/>
    <w:rsid w:val="0033700D"/>
    <w:rsid w:val="0034313C"/>
    <w:rsid w:val="003470DC"/>
    <w:rsid w:val="00361750"/>
    <w:rsid w:val="00362BD7"/>
    <w:rsid w:val="0036567B"/>
    <w:rsid w:val="00367DC6"/>
    <w:rsid w:val="003720F2"/>
    <w:rsid w:val="00374364"/>
    <w:rsid w:val="0037623A"/>
    <w:rsid w:val="00383E31"/>
    <w:rsid w:val="00386C80"/>
    <w:rsid w:val="003902B4"/>
    <w:rsid w:val="0039167D"/>
    <w:rsid w:val="003B0BD8"/>
    <w:rsid w:val="003B5FD4"/>
    <w:rsid w:val="003B6084"/>
    <w:rsid w:val="003C636C"/>
    <w:rsid w:val="003C6678"/>
    <w:rsid w:val="003D74A5"/>
    <w:rsid w:val="003E18ED"/>
    <w:rsid w:val="003E2423"/>
    <w:rsid w:val="003E72A4"/>
    <w:rsid w:val="003F046C"/>
    <w:rsid w:val="003F2D3F"/>
    <w:rsid w:val="003F2F75"/>
    <w:rsid w:val="00400896"/>
    <w:rsid w:val="0041407C"/>
    <w:rsid w:val="00417E0E"/>
    <w:rsid w:val="00433A09"/>
    <w:rsid w:val="00446598"/>
    <w:rsid w:val="00447560"/>
    <w:rsid w:val="0045248F"/>
    <w:rsid w:val="004536BF"/>
    <w:rsid w:val="00453737"/>
    <w:rsid w:val="00453FDC"/>
    <w:rsid w:val="0045633F"/>
    <w:rsid w:val="00457991"/>
    <w:rsid w:val="00460430"/>
    <w:rsid w:val="004625B8"/>
    <w:rsid w:val="0046361F"/>
    <w:rsid w:val="00467156"/>
    <w:rsid w:val="00467F7C"/>
    <w:rsid w:val="00470071"/>
    <w:rsid w:val="00473130"/>
    <w:rsid w:val="004736E8"/>
    <w:rsid w:val="00477B8D"/>
    <w:rsid w:val="00480BA2"/>
    <w:rsid w:val="00481309"/>
    <w:rsid w:val="00487068"/>
    <w:rsid w:val="00490B48"/>
    <w:rsid w:val="004A1315"/>
    <w:rsid w:val="004A32CB"/>
    <w:rsid w:val="004B13B0"/>
    <w:rsid w:val="004B28DF"/>
    <w:rsid w:val="004B2D68"/>
    <w:rsid w:val="004B3236"/>
    <w:rsid w:val="004B4777"/>
    <w:rsid w:val="004B61C1"/>
    <w:rsid w:val="004B7CF9"/>
    <w:rsid w:val="004C44AC"/>
    <w:rsid w:val="004C56F7"/>
    <w:rsid w:val="004D0265"/>
    <w:rsid w:val="004E5C17"/>
    <w:rsid w:val="004E6DE8"/>
    <w:rsid w:val="004E724B"/>
    <w:rsid w:val="004F455C"/>
    <w:rsid w:val="004F51E9"/>
    <w:rsid w:val="00503308"/>
    <w:rsid w:val="00504709"/>
    <w:rsid w:val="005049F2"/>
    <w:rsid w:val="005105BA"/>
    <w:rsid w:val="00510611"/>
    <w:rsid w:val="00514013"/>
    <w:rsid w:val="0052014F"/>
    <w:rsid w:val="0052040A"/>
    <w:rsid w:val="00520589"/>
    <w:rsid w:val="00523355"/>
    <w:rsid w:val="005235EE"/>
    <w:rsid w:val="0053141C"/>
    <w:rsid w:val="00543833"/>
    <w:rsid w:val="00543F29"/>
    <w:rsid w:val="005450EB"/>
    <w:rsid w:val="005467D8"/>
    <w:rsid w:val="00550BE6"/>
    <w:rsid w:val="005563AE"/>
    <w:rsid w:val="005606EA"/>
    <w:rsid w:val="00561DAB"/>
    <w:rsid w:val="00562081"/>
    <w:rsid w:val="00563123"/>
    <w:rsid w:val="00567EED"/>
    <w:rsid w:val="005744A7"/>
    <w:rsid w:val="00583B72"/>
    <w:rsid w:val="00586A0D"/>
    <w:rsid w:val="00595D33"/>
    <w:rsid w:val="005A09DA"/>
    <w:rsid w:val="005B1096"/>
    <w:rsid w:val="005B5700"/>
    <w:rsid w:val="005B79EA"/>
    <w:rsid w:val="005C5274"/>
    <w:rsid w:val="005D0D85"/>
    <w:rsid w:val="005D517F"/>
    <w:rsid w:val="005D7B3B"/>
    <w:rsid w:val="005E546B"/>
    <w:rsid w:val="005E7D93"/>
    <w:rsid w:val="005F46A7"/>
    <w:rsid w:val="005F7177"/>
    <w:rsid w:val="005F7E12"/>
    <w:rsid w:val="00600F38"/>
    <w:rsid w:val="00602B92"/>
    <w:rsid w:val="00603FE2"/>
    <w:rsid w:val="0061242E"/>
    <w:rsid w:val="00614922"/>
    <w:rsid w:val="006207C5"/>
    <w:rsid w:val="00622380"/>
    <w:rsid w:val="00622FD6"/>
    <w:rsid w:val="0062344C"/>
    <w:rsid w:val="00623A89"/>
    <w:rsid w:val="00624042"/>
    <w:rsid w:val="00626B3A"/>
    <w:rsid w:val="00630D1E"/>
    <w:rsid w:val="0063110D"/>
    <w:rsid w:val="00631DF1"/>
    <w:rsid w:val="006337B2"/>
    <w:rsid w:val="00636674"/>
    <w:rsid w:val="00640D23"/>
    <w:rsid w:val="00642630"/>
    <w:rsid w:val="00645ED1"/>
    <w:rsid w:val="0064764F"/>
    <w:rsid w:val="00647FF9"/>
    <w:rsid w:val="00657C84"/>
    <w:rsid w:val="00660EE2"/>
    <w:rsid w:val="006661DA"/>
    <w:rsid w:val="00666F82"/>
    <w:rsid w:val="0067333C"/>
    <w:rsid w:val="00682EED"/>
    <w:rsid w:val="00682FA3"/>
    <w:rsid w:val="00684CCB"/>
    <w:rsid w:val="00686355"/>
    <w:rsid w:val="006A7AE5"/>
    <w:rsid w:val="006B43F1"/>
    <w:rsid w:val="006B60C4"/>
    <w:rsid w:val="006C1CA0"/>
    <w:rsid w:val="006C2676"/>
    <w:rsid w:val="006C695E"/>
    <w:rsid w:val="006C7787"/>
    <w:rsid w:val="006D15A6"/>
    <w:rsid w:val="006E00C3"/>
    <w:rsid w:val="006E4B93"/>
    <w:rsid w:val="006E6884"/>
    <w:rsid w:val="006F2016"/>
    <w:rsid w:val="00702E59"/>
    <w:rsid w:val="00703DAD"/>
    <w:rsid w:val="007047AB"/>
    <w:rsid w:val="0070717A"/>
    <w:rsid w:val="00721A39"/>
    <w:rsid w:val="007363D8"/>
    <w:rsid w:val="00741E36"/>
    <w:rsid w:val="007424BD"/>
    <w:rsid w:val="00743CCB"/>
    <w:rsid w:val="00745C5F"/>
    <w:rsid w:val="00747947"/>
    <w:rsid w:val="00751BB8"/>
    <w:rsid w:val="007525D5"/>
    <w:rsid w:val="00754F40"/>
    <w:rsid w:val="007605A3"/>
    <w:rsid w:val="00761558"/>
    <w:rsid w:val="00764D2A"/>
    <w:rsid w:val="00765E46"/>
    <w:rsid w:val="00781AAA"/>
    <w:rsid w:val="00782701"/>
    <w:rsid w:val="0078426C"/>
    <w:rsid w:val="00786826"/>
    <w:rsid w:val="00787EEE"/>
    <w:rsid w:val="0079293C"/>
    <w:rsid w:val="0079566C"/>
    <w:rsid w:val="007A3516"/>
    <w:rsid w:val="007A7155"/>
    <w:rsid w:val="007A7747"/>
    <w:rsid w:val="007B7907"/>
    <w:rsid w:val="007C2824"/>
    <w:rsid w:val="007C3B49"/>
    <w:rsid w:val="007C40A4"/>
    <w:rsid w:val="007C519F"/>
    <w:rsid w:val="007E45EA"/>
    <w:rsid w:val="007E46AB"/>
    <w:rsid w:val="007E775A"/>
    <w:rsid w:val="007F0618"/>
    <w:rsid w:val="007F7774"/>
    <w:rsid w:val="008003AE"/>
    <w:rsid w:val="00800A96"/>
    <w:rsid w:val="00801596"/>
    <w:rsid w:val="008045E9"/>
    <w:rsid w:val="00806590"/>
    <w:rsid w:val="0080762C"/>
    <w:rsid w:val="00811485"/>
    <w:rsid w:val="00813AF3"/>
    <w:rsid w:val="00815618"/>
    <w:rsid w:val="00821481"/>
    <w:rsid w:val="00821776"/>
    <w:rsid w:val="008255C3"/>
    <w:rsid w:val="00831D39"/>
    <w:rsid w:val="008331E7"/>
    <w:rsid w:val="008349E8"/>
    <w:rsid w:val="0084222C"/>
    <w:rsid w:val="00843066"/>
    <w:rsid w:val="00844218"/>
    <w:rsid w:val="00846C76"/>
    <w:rsid w:val="00852649"/>
    <w:rsid w:val="0085598F"/>
    <w:rsid w:val="00855BBC"/>
    <w:rsid w:val="008562DB"/>
    <w:rsid w:val="0085655D"/>
    <w:rsid w:val="0085759E"/>
    <w:rsid w:val="00862832"/>
    <w:rsid w:val="00866EEC"/>
    <w:rsid w:val="00867745"/>
    <w:rsid w:val="00872A5E"/>
    <w:rsid w:val="008749F9"/>
    <w:rsid w:val="00885A81"/>
    <w:rsid w:val="00885C96"/>
    <w:rsid w:val="008A4F9F"/>
    <w:rsid w:val="008A689A"/>
    <w:rsid w:val="008A6B11"/>
    <w:rsid w:val="008A6BC2"/>
    <w:rsid w:val="008B0F0A"/>
    <w:rsid w:val="008B75B8"/>
    <w:rsid w:val="008C3331"/>
    <w:rsid w:val="008C448E"/>
    <w:rsid w:val="008C62BF"/>
    <w:rsid w:val="008C69ED"/>
    <w:rsid w:val="008C7F74"/>
    <w:rsid w:val="008D343E"/>
    <w:rsid w:val="008D5346"/>
    <w:rsid w:val="008E0A9D"/>
    <w:rsid w:val="008E3932"/>
    <w:rsid w:val="008F16B1"/>
    <w:rsid w:val="008F2A86"/>
    <w:rsid w:val="008F4E45"/>
    <w:rsid w:val="008F7201"/>
    <w:rsid w:val="009029B2"/>
    <w:rsid w:val="009052CD"/>
    <w:rsid w:val="00906283"/>
    <w:rsid w:val="00911299"/>
    <w:rsid w:val="00914743"/>
    <w:rsid w:val="00924AD5"/>
    <w:rsid w:val="0092682A"/>
    <w:rsid w:val="009322EA"/>
    <w:rsid w:val="00935CE2"/>
    <w:rsid w:val="009365C5"/>
    <w:rsid w:val="009430FA"/>
    <w:rsid w:val="00946615"/>
    <w:rsid w:val="00951DFA"/>
    <w:rsid w:val="009520D5"/>
    <w:rsid w:val="0096109E"/>
    <w:rsid w:val="00961476"/>
    <w:rsid w:val="0097029B"/>
    <w:rsid w:val="00970B7F"/>
    <w:rsid w:val="009726CE"/>
    <w:rsid w:val="0097285D"/>
    <w:rsid w:val="00975E36"/>
    <w:rsid w:val="009850FD"/>
    <w:rsid w:val="009854D9"/>
    <w:rsid w:val="0098709A"/>
    <w:rsid w:val="009A0EF6"/>
    <w:rsid w:val="009B0342"/>
    <w:rsid w:val="009B1846"/>
    <w:rsid w:val="009B269F"/>
    <w:rsid w:val="009B34EE"/>
    <w:rsid w:val="009B76B3"/>
    <w:rsid w:val="009C4BE7"/>
    <w:rsid w:val="009C6D59"/>
    <w:rsid w:val="009D1EF0"/>
    <w:rsid w:val="009D58CF"/>
    <w:rsid w:val="009D65EE"/>
    <w:rsid w:val="009E0816"/>
    <w:rsid w:val="009E1B98"/>
    <w:rsid w:val="009E25D6"/>
    <w:rsid w:val="009E47AB"/>
    <w:rsid w:val="009E56A4"/>
    <w:rsid w:val="009F014E"/>
    <w:rsid w:val="009F069F"/>
    <w:rsid w:val="009F153C"/>
    <w:rsid w:val="009F33C7"/>
    <w:rsid w:val="009F45EB"/>
    <w:rsid w:val="009F50CB"/>
    <w:rsid w:val="00A04BFA"/>
    <w:rsid w:val="00A05AB2"/>
    <w:rsid w:val="00A115CE"/>
    <w:rsid w:val="00A12689"/>
    <w:rsid w:val="00A133CD"/>
    <w:rsid w:val="00A16C58"/>
    <w:rsid w:val="00A20647"/>
    <w:rsid w:val="00A21B9E"/>
    <w:rsid w:val="00A227E6"/>
    <w:rsid w:val="00A263FB"/>
    <w:rsid w:val="00A2748B"/>
    <w:rsid w:val="00A31361"/>
    <w:rsid w:val="00A33E8C"/>
    <w:rsid w:val="00A43CD9"/>
    <w:rsid w:val="00A44C4F"/>
    <w:rsid w:val="00A46DB7"/>
    <w:rsid w:val="00A55ED3"/>
    <w:rsid w:val="00A574A2"/>
    <w:rsid w:val="00A64D08"/>
    <w:rsid w:val="00A65190"/>
    <w:rsid w:val="00A73079"/>
    <w:rsid w:val="00A758CE"/>
    <w:rsid w:val="00A765C1"/>
    <w:rsid w:val="00A97536"/>
    <w:rsid w:val="00AA015C"/>
    <w:rsid w:val="00AA01ED"/>
    <w:rsid w:val="00AA0E48"/>
    <w:rsid w:val="00AA5422"/>
    <w:rsid w:val="00AB1684"/>
    <w:rsid w:val="00AB4E9E"/>
    <w:rsid w:val="00AB58B1"/>
    <w:rsid w:val="00AB7B8F"/>
    <w:rsid w:val="00AC034C"/>
    <w:rsid w:val="00AC60B3"/>
    <w:rsid w:val="00AC778A"/>
    <w:rsid w:val="00AC7C42"/>
    <w:rsid w:val="00AE09CA"/>
    <w:rsid w:val="00AE115A"/>
    <w:rsid w:val="00AE1251"/>
    <w:rsid w:val="00AF146A"/>
    <w:rsid w:val="00AF1646"/>
    <w:rsid w:val="00AF6BE0"/>
    <w:rsid w:val="00AF7452"/>
    <w:rsid w:val="00B02982"/>
    <w:rsid w:val="00B05F41"/>
    <w:rsid w:val="00B179FB"/>
    <w:rsid w:val="00B21597"/>
    <w:rsid w:val="00B35EA5"/>
    <w:rsid w:val="00B36459"/>
    <w:rsid w:val="00B3701E"/>
    <w:rsid w:val="00B41E1B"/>
    <w:rsid w:val="00B438FC"/>
    <w:rsid w:val="00B43D6E"/>
    <w:rsid w:val="00B50045"/>
    <w:rsid w:val="00B5140B"/>
    <w:rsid w:val="00B5318B"/>
    <w:rsid w:val="00B553A8"/>
    <w:rsid w:val="00B57160"/>
    <w:rsid w:val="00B57885"/>
    <w:rsid w:val="00B63665"/>
    <w:rsid w:val="00B63D23"/>
    <w:rsid w:val="00B66584"/>
    <w:rsid w:val="00B6683C"/>
    <w:rsid w:val="00B66D18"/>
    <w:rsid w:val="00B81234"/>
    <w:rsid w:val="00B82328"/>
    <w:rsid w:val="00B87247"/>
    <w:rsid w:val="00B9371A"/>
    <w:rsid w:val="00B940E3"/>
    <w:rsid w:val="00B947FC"/>
    <w:rsid w:val="00BA075F"/>
    <w:rsid w:val="00BA25A2"/>
    <w:rsid w:val="00BA4B22"/>
    <w:rsid w:val="00BB08C4"/>
    <w:rsid w:val="00BB1A45"/>
    <w:rsid w:val="00BB24BB"/>
    <w:rsid w:val="00BB4346"/>
    <w:rsid w:val="00BB7E69"/>
    <w:rsid w:val="00BD39FA"/>
    <w:rsid w:val="00BD6020"/>
    <w:rsid w:val="00BD74FC"/>
    <w:rsid w:val="00BE61F3"/>
    <w:rsid w:val="00BE6AD4"/>
    <w:rsid w:val="00BE7CA2"/>
    <w:rsid w:val="00BF563D"/>
    <w:rsid w:val="00BF5DBF"/>
    <w:rsid w:val="00BF6284"/>
    <w:rsid w:val="00BF6971"/>
    <w:rsid w:val="00C00F1C"/>
    <w:rsid w:val="00C034B4"/>
    <w:rsid w:val="00C0646C"/>
    <w:rsid w:val="00C06D58"/>
    <w:rsid w:val="00C10941"/>
    <w:rsid w:val="00C14CD9"/>
    <w:rsid w:val="00C21B14"/>
    <w:rsid w:val="00C255DB"/>
    <w:rsid w:val="00C25D84"/>
    <w:rsid w:val="00C26076"/>
    <w:rsid w:val="00C26EE3"/>
    <w:rsid w:val="00C300A6"/>
    <w:rsid w:val="00C310BD"/>
    <w:rsid w:val="00C33F73"/>
    <w:rsid w:val="00C57FB8"/>
    <w:rsid w:val="00C6190C"/>
    <w:rsid w:val="00C61A1E"/>
    <w:rsid w:val="00C63D59"/>
    <w:rsid w:val="00C67026"/>
    <w:rsid w:val="00C677C1"/>
    <w:rsid w:val="00C700F7"/>
    <w:rsid w:val="00C82661"/>
    <w:rsid w:val="00C86BA8"/>
    <w:rsid w:val="00C90F7C"/>
    <w:rsid w:val="00CA3C23"/>
    <w:rsid w:val="00CA427D"/>
    <w:rsid w:val="00CA4C8E"/>
    <w:rsid w:val="00CA785B"/>
    <w:rsid w:val="00CB4615"/>
    <w:rsid w:val="00CC0165"/>
    <w:rsid w:val="00CC01BC"/>
    <w:rsid w:val="00CC1B75"/>
    <w:rsid w:val="00CC648E"/>
    <w:rsid w:val="00CC6E02"/>
    <w:rsid w:val="00CD18B0"/>
    <w:rsid w:val="00CD7348"/>
    <w:rsid w:val="00CE5AB8"/>
    <w:rsid w:val="00CF19CE"/>
    <w:rsid w:val="00CF24A3"/>
    <w:rsid w:val="00CF31F3"/>
    <w:rsid w:val="00D00FC4"/>
    <w:rsid w:val="00D01B4E"/>
    <w:rsid w:val="00D01EBE"/>
    <w:rsid w:val="00D041E7"/>
    <w:rsid w:val="00D04BBD"/>
    <w:rsid w:val="00D2394E"/>
    <w:rsid w:val="00D23F73"/>
    <w:rsid w:val="00D247C2"/>
    <w:rsid w:val="00D2719D"/>
    <w:rsid w:val="00D277A6"/>
    <w:rsid w:val="00D331E8"/>
    <w:rsid w:val="00D40CBC"/>
    <w:rsid w:val="00D45339"/>
    <w:rsid w:val="00D467F8"/>
    <w:rsid w:val="00D47119"/>
    <w:rsid w:val="00D55C71"/>
    <w:rsid w:val="00D56A3B"/>
    <w:rsid w:val="00D61192"/>
    <w:rsid w:val="00D6386C"/>
    <w:rsid w:val="00D738CA"/>
    <w:rsid w:val="00D739AD"/>
    <w:rsid w:val="00D75834"/>
    <w:rsid w:val="00D82B63"/>
    <w:rsid w:val="00D86E31"/>
    <w:rsid w:val="00D90427"/>
    <w:rsid w:val="00D91A94"/>
    <w:rsid w:val="00D9258C"/>
    <w:rsid w:val="00DA0D8E"/>
    <w:rsid w:val="00DA5391"/>
    <w:rsid w:val="00DA6C2F"/>
    <w:rsid w:val="00DC26F5"/>
    <w:rsid w:val="00DD19A5"/>
    <w:rsid w:val="00DD6CC6"/>
    <w:rsid w:val="00DE04BA"/>
    <w:rsid w:val="00DE0E48"/>
    <w:rsid w:val="00DE11EA"/>
    <w:rsid w:val="00DE67F5"/>
    <w:rsid w:val="00DF3F78"/>
    <w:rsid w:val="00DF72CC"/>
    <w:rsid w:val="00E1151F"/>
    <w:rsid w:val="00E15934"/>
    <w:rsid w:val="00E21193"/>
    <w:rsid w:val="00E37304"/>
    <w:rsid w:val="00E3769E"/>
    <w:rsid w:val="00E42404"/>
    <w:rsid w:val="00E63ED9"/>
    <w:rsid w:val="00E7262B"/>
    <w:rsid w:val="00E75CAE"/>
    <w:rsid w:val="00E82F54"/>
    <w:rsid w:val="00E85B5A"/>
    <w:rsid w:val="00E86459"/>
    <w:rsid w:val="00E87DA0"/>
    <w:rsid w:val="00E912B0"/>
    <w:rsid w:val="00E91F4E"/>
    <w:rsid w:val="00EA030D"/>
    <w:rsid w:val="00EA0CA7"/>
    <w:rsid w:val="00EA1D2C"/>
    <w:rsid w:val="00EA3D3D"/>
    <w:rsid w:val="00EA45CB"/>
    <w:rsid w:val="00EB18EF"/>
    <w:rsid w:val="00EB1F78"/>
    <w:rsid w:val="00EB4B36"/>
    <w:rsid w:val="00EB5B58"/>
    <w:rsid w:val="00EB7CB9"/>
    <w:rsid w:val="00EC5631"/>
    <w:rsid w:val="00EC6186"/>
    <w:rsid w:val="00EC6F86"/>
    <w:rsid w:val="00EC7E28"/>
    <w:rsid w:val="00ED1402"/>
    <w:rsid w:val="00ED1C16"/>
    <w:rsid w:val="00ED51A3"/>
    <w:rsid w:val="00EE4373"/>
    <w:rsid w:val="00EE5025"/>
    <w:rsid w:val="00EF1F6F"/>
    <w:rsid w:val="00EF2C95"/>
    <w:rsid w:val="00EF7F8A"/>
    <w:rsid w:val="00F00115"/>
    <w:rsid w:val="00F0713B"/>
    <w:rsid w:val="00F07470"/>
    <w:rsid w:val="00F07692"/>
    <w:rsid w:val="00F0781A"/>
    <w:rsid w:val="00F10357"/>
    <w:rsid w:val="00F110BD"/>
    <w:rsid w:val="00F12393"/>
    <w:rsid w:val="00F13D45"/>
    <w:rsid w:val="00F15CD6"/>
    <w:rsid w:val="00F16F2D"/>
    <w:rsid w:val="00F176D6"/>
    <w:rsid w:val="00F21D67"/>
    <w:rsid w:val="00F24B8F"/>
    <w:rsid w:val="00F30B46"/>
    <w:rsid w:val="00F43493"/>
    <w:rsid w:val="00F4536C"/>
    <w:rsid w:val="00F4612F"/>
    <w:rsid w:val="00F50662"/>
    <w:rsid w:val="00F52B4B"/>
    <w:rsid w:val="00F63674"/>
    <w:rsid w:val="00F669BA"/>
    <w:rsid w:val="00F722DA"/>
    <w:rsid w:val="00F73108"/>
    <w:rsid w:val="00F74541"/>
    <w:rsid w:val="00F74B6C"/>
    <w:rsid w:val="00F75DBD"/>
    <w:rsid w:val="00F90899"/>
    <w:rsid w:val="00F95343"/>
    <w:rsid w:val="00F96442"/>
    <w:rsid w:val="00FA1F82"/>
    <w:rsid w:val="00FC411A"/>
    <w:rsid w:val="00FC568F"/>
    <w:rsid w:val="00FC5A40"/>
    <w:rsid w:val="00FD01DE"/>
    <w:rsid w:val="00FD079B"/>
    <w:rsid w:val="00FD3369"/>
    <w:rsid w:val="00FD635C"/>
    <w:rsid w:val="00FD6751"/>
    <w:rsid w:val="00FE0543"/>
    <w:rsid w:val="00FE0686"/>
    <w:rsid w:val="00FE2606"/>
    <w:rsid w:val="00FE2F15"/>
    <w:rsid w:val="00FE318E"/>
    <w:rsid w:val="00FE39AB"/>
    <w:rsid w:val="00FE4667"/>
    <w:rsid w:val="00FE4E50"/>
    <w:rsid w:val="00FF2BE2"/>
    <w:rsid w:val="00FF688F"/>
    <w:rsid w:val="0241B77A"/>
    <w:rsid w:val="02C9BE3B"/>
    <w:rsid w:val="074F120E"/>
    <w:rsid w:val="07A3E346"/>
    <w:rsid w:val="0E9DEFAD"/>
    <w:rsid w:val="108B4CB7"/>
    <w:rsid w:val="25A56A4D"/>
    <w:rsid w:val="26DDADBD"/>
    <w:rsid w:val="32315B27"/>
    <w:rsid w:val="37D3EE55"/>
    <w:rsid w:val="3E637228"/>
    <w:rsid w:val="43A83C22"/>
    <w:rsid w:val="45B8C856"/>
    <w:rsid w:val="47FC875E"/>
    <w:rsid w:val="483BF190"/>
    <w:rsid w:val="4A64989E"/>
    <w:rsid w:val="4D72E310"/>
    <w:rsid w:val="4D7343D3"/>
    <w:rsid w:val="4E9114E0"/>
    <w:rsid w:val="502CAF4F"/>
    <w:rsid w:val="505DE039"/>
    <w:rsid w:val="519D4D5F"/>
    <w:rsid w:val="52F5F919"/>
    <w:rsid w:val="5395FC44"/>
    <w:rsid w:val="549B3749"/>
    <w:rsid w:val="55AF2BB3"/>
    <w:rsid w:val="561ED4C2"/>
    <w:rsid w:val="57A79102"/>
    <w:rsid w:val="5823F439"/>
    <w:rsid w:val="5A65751A"/>
    <w:rsid w:val="5CA78ECB"/>
    <w:rsid w:val="62E2CD9E"/>
    <w:rsid w:val="6B1E39B9"/>
    <w:rsid w:val="6C8ED8C9"/>
    <w:rsid w:val="7200F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8B5219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371A"/>
    <w:pPr>
      <w:spacing w:after="240" w:line="240" w:lineRule="auto"/>
    </w:pPr>
    <w:rPr>
      <w:rFonts w:ascii="Arial" w:hAnsi="Arial"/>
      <w:sz w:val="24"/>
    </w:rPr>
  </w:style>
  <w:style w:type="paragraph" w:styleId="Heading1">
    <w:name w:val="heading 1"/>
    <w:basedOn w:val="Normal"/>
    <w:next w:val="Normal"/>
    <w:link w:val="Heading1Char"/>
    <w:autoRedefine/>
    <w:qFormat/>
    <w:rsid w:val="00B9371A"/>
    <w:pPr>
      <w:keepNext/>
      <w:keepLines/>
      <w:pBdr>
        <w:top w:val="double" w:sz="4" w:space="1" w:color="2E74B5" w:themeColor="accent1" w:themeShade="BF"/>
      </w:pBdr>
      <w:spacing w:before="240"/>
      <w:outlineLvl w:val="0"/>
    </w:pPr>
    <w:rPr>
      <w:rFonts w:eastAsia="Malgun Gothic" w:cs="Times New Roman"/>
      <w:b/>
      <w:bCs/>
      <w:color w:val="1F4E79" w:themeColor="accent1" w:themeShade="80"/>
      <w:sz w:val="40"/>
      <w:szCs w:val="28"/>
      <w:lang w:val="x-none"/>
    </w:rPr>
  </w:style>
  <w:style w:type="paragraph" w:styleId="Heading2">
    <w:name w:val="heading 2"/>
    <w:basedOn w:val="Normal"/>
    <w:next w:val="Normal"/>
    <w:link w:val="Heading2Char"/>
    <w:autoRedefine/>
    <w:unhideWhenUsed/>
    <w:qFormat/>
    <w:rsid w:val="00B9371A"/>
    <w:pPr>
      <w:keepNext/>
      <w:spacing w:before="240"/>
      <w:outlineLvl w:val="1"/>
    </w:pPr>
    <w:rPr>
      <w:rFonts w:eastAsiaTheme="majorEastAsia" w:cs="Arial"/>
      <w:b/>
      <w:color w:val="1F4E79" w:themeColor="accent1" w:themeShade="80"/>
      <w:sz w:val="32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9371A"/>
    <w:pPr>
      <w:keepNext/>
      <w:keepLines/>
      <w:spacing w:before="240"/>
      <w:outlineLvl w:val="2"/>
    </w:pPr>
    <w:rPr>
      <w:rFonts w:eastAsiaTheme="majorEastAsia" w:cstheme="majorBidi"/>
      <w:b/>
      <w:i/>
      <w:color w:val="000000" w:themeColor="text1"/>
      <w:sz w:val="28"/>
      <w:szCs w:val="24"/>
    </w:rPr>
  </w:style>
  <w:style w:type="paragraph" w:styleId="Heading4">
    <w:name w:val="heading 4"/>
    <w:basedOn w:val="Heading3"/>
    <w:next w:val="Normal"/>
    <w:link w:val="Heading4Char"/>
    <w:autoRedefine/>
    <w:uiPriority w:val="9"/>
    <w:unhideWhenUsed/>
    <w:rsid w:val="00B9371A"/>
    <w:pPr>
      <w:outlineLvl w:val="3"/>
    </w:pPr>
    <w:rPr>
      <w:color w:val="auto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B9371A"/>
    <w:pPr>
      <w:ind w:left="720"/>
      <w:contextualSpacing/>
    </w:pPr>
  </w:style>
  <w:style w:type="table" w:styleId="TableGrid">
    <w:name w:val="Table Grid"/>
    <w:basedOn w:val="TableNormal"/>
    <w:uiPriority w:val="39"/>
    <w:rsid w:val="00B937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unhideWhenUsed/>
    <w:rsid w:val="00B9371A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B9371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B9371A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9371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9371A"/>
    <w:rPr>
      <w:rFonts w:ascii="Arial" w:hAnsi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9371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371A"/>
    <w:rPr>
      <w:rFonts w:ascii="Segoe UI" w:hAnsi="Segoe UI" w:cs="Segoe UI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B9371A"/>
    <w:pPr>
      <w:tabs>
        <w:tab w:val="center" w:pos="4680"/>
        <w:tab w:val="right" w:pos="9360"/>
      </w:tabs>
    </w:pPr>
    <w:rPr>
      <w:rFonts w:eastAsia="Malgun Gothic" w:cs="Times New Roman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rsid w:val="00B9371A"/>
    <w:rPr>
      <w:rFonts w:ascii="Arial" w:eastAsia="Malgun Gothic" w:hAnsi="Arial" w:cs="Times New Roman"/>
      <w:sz w:val="24"/>
      <w:lang w:eastAsia="ko-KR"/>
    </w:rPr>
  </w:style>
  <w:style w:type="paragraph" w:styleId="NormalWeb">
    <w:name w:val="Normal (Web)"/>
    <w:basedOn w:val="Normal"/>
    <w:uiPriority w:val="99"/>
    <w:unhideWhenUsed/>
    <w:rsid w:val="00B9371A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  <w:style w:type="character" w:styleId="Hyperlink">
    <w:name w:val="Hyperlink"/>
    <w:basedOn w:val="DefaultParagraphFont"/>
    <w:uiPriority w:val="99"/>
    <w:unhideWhenUsed/>
    <w:rsid w:val="00B9371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9371A"/>
    <w:rPr>
      <w:color w:val="954F72" w:themeColor="followedHyperlink"/>
      <w:u w:val="single"/>
    </w:rPr>
  </w:style>
  <w:style w:type="table" w:customStyle="1" w:styleId="TableGrid0">
    <w:name w:val="TableGrid"/>
    <w:rsid w:val="00B9371A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nhideWhenUsed/>
    <w:rsid w:val="00B9371A"/>
    <w:pPr>
      <w:pBdr>
        <w:bottom w:val="single" w:sz="4" w:space="1" w:color="43B02A"/>
      </w:pBdr>
      <w:tabs>
        <w:tab w:val="center" w:pos="4680"/>
        <w:tab w:val="right" w:pos="9360"/>
      </w:tabs>
      <w:spacing w:after="480"/>
      <w:jc w:val="right"/>
    </w:pPr>
    <w:rPr>
      <w:rFonts w:eastAsia="Malgun Gothic" w:cs="Times New Roman"/>
      <w:lang w:eastAsia="ko-KR"/>
    </w:rPr>
  </w:style>
  <w:style w:type="character" w:customStyle="1" w:styleId="HeaderChar">
    <w:name w:val="Header Char"/>
    <w:basedOn w:val="DefaultParagraphFont"/>
    <w:link w:val="Header"/>
    <w:rsid w:val="00B9371A"/>
    <w:rPr>
      <w:rFonts w:ascii="Arial" w:eastAsia="Malgun Gothic" w:hAnsi="Arial" w:cs="Times New Roman"/>
      <w:sz w:val="24"/>
      <w:lang w:eastAsia="ko-KR"/>
    </w:rPr>
  </w:style>
  <w:style w:type="paragraph" w:styleId="Title">
    <w:name w:val="Title"/>
    <w:basedOn w:val="Normal"/>
    <w:next w:val="Normal"/>
    <w:link w:val="TitleChar"/>
    <w:uiPriority w:val="10"/>
    <w:rsid w:val="00B9371A"/>
    <w:pPr>
      <w:ind w:left="720" w:hanging="36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9371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ibliography">
    <w:name w:val="Bibliography"/>
    <w:basedOn w:val="Normal"/>
    <w:next w:val="Normal"/>
    <w:uiPriority w:val="37"/>
    <w:unhideWhenUsed/>
    <w:rsid w:val="00B9371A"/>
    <w:pPr>
      <w:ind w:left="720" w:hanging="720"/>
    </w:pPr>
    <w:rPr>
      <w:rFonts w:eastAsia="Batang"/>
    </w:rPr>
  </w:style>
  <w:style w:type="paragraph" w:customStyle="1" w:styleId="EndNoteBibliography">
    <w:name w:val="EndNote Bibliography"/>
    <w:basedOn w:val="Normal"/>
    <w:link w:val="EndNoteBibliographyChar"/>
    <w:rsid w:val="00B9371A"/>
    <w:pPr>
      <w:spacing w:after="160"/>
    </w:pPr>
    <w:rPr>
      <w:rFonts w:ascii="Calibri" w:hAnsi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B9371A"/>
    <w:rPr>
      <w:rFonts w:ascii="Calibri" w:hAnsi="Calibri"/>
      <w:noProof/>
      <w:sz w:val="24"/>
    </w:rPr>
  </w:style>
  <w:style w:type="character" w:styleId="Emphasis">
    <w:name w:val="Emphasis"/>
    <w:basedOn w:val="DefaultParagraphFont"/>
    <w:uiPriority w:val="20"/>
    <w:rsid w:val="00B9371A"/>
    <w:rPr>
      <w:i/>
      <w:iCs/>
    </w:rPr>
  </w:style>
  <w:style w:type="paragraph" w:customStyle="1" w:styleId="Bullets">
    <w:name w:val="Bullets"/>
    <w:basedOn w:val="ListParagraph"/>
    <w:rsid w:val="00B9371A"/>
    <w:pPr>
      <w:numPr>
        <w:numId w:val="47"/>
      </w:numPr>
      <w:spacing w:before="240"/>
      <w:contextualSpacing w:val="0"/>
    </w:pPr>
  </w:style>
  <w:style w:type="character" w:customStyle="1" w:styleId="Heading1Char">
    <w:name w:val="Heading 1 Char"/>
    <w:link w:val="Heading1"/>
    <w:rsid w:val="00B9371A"/>
    <w:rPr>
      <w:rFonts w:ascii="Arial" w:eastAsia="Malgun Gothic" w:hAnsi="Arial" w:cs="Times New Roman"/>
      <w:b/>
      <w:bCs/>
      <w:color w:val="1F4E79" w:themeColor="accent1" w:themeShade="80"/>
      <w:sz w:val="40"/>
      <w:szCs w:val="28"/>
      <w:lang w:val="x-none"/>
    </w:rPr>
  </w:style>
  <w:style w:type="character" w:customStyle="1" w:styleId="Heading2Char">
    <w:name w:val="Heading 2 Char"/>
    <w:basedOn w:val="DefaultParagraphFont"/>
    <w:link w:val="Heading2"/>
    <w:rsid w:val="00B9371A"/>
    <w:rPr>
      <w:rFonts w:ascii="Arial" w:eastAsiaTheme="majorEastAsia" w:hAnsi="Arial" w:cs="Arial"/>
      <w:b/>
      <w:color w:val="1F4E79" w:themeColor="accent1" w:themeShade="80"/>
      <w:sz w:val="32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B9371A"/>
    <w:rPr>
      <w:rFonts w:ascii="Arial" w:eastAsiaTheme="majorEastAsia" w:hAnsi="Arial" w:cstheme="majorBidi"/>
      <w:b/>
      <w:i/>
      <w:color w:val="000000" w:themeColor="text1"/>
      <w:sz w:val="28"/>
      <w:szCs w:val="24"/>
    </w:rPr>
  </w:style>
  <w:style w:type="paragraph" w:customStyle="1" w:styleId="NormalIndent">
    <w:name w:val="NormalIndent"/>
    <w:basedOn w:val="Normal"/>
    <w:rsid w:val="00B9371A"/>
    <w:pPr>
      <w:spacing w:before="240"/>
      <w:ind w:left="1800" w:hanging="900"/>
    </w:pPr>
  </w:style>
  <w:style w:type="paragraph" w:customStyle="1" w:styleId="NormalTable">
    <w:name w:val="NormalTable"/>
    <w:basedOn w:val="Normal"/>
    <w:rsid w:val="00B9371A"/>
  </w:style>
  <w:style w:type="paragraph" w:customStyle="1" w:styleId="Numbered">
    <w:name w:val="Numbered"/>
    <w:basedOn w:val="ListParagraph"/>
    <w:rsid w:val="00B9371A"/>
    <w:pPr>
      <w:numPr>
        <w:numId w:val="40"/>
      </w:numPr>
      <w:contextualSpacing w:val="0"/>
    </w:pPr>
  </w:style>
  <w:style w:type="paragraph" w:customStyle="1" w:styleId="NumberedSub">
    <w:name w:val="NumberedSub"/>
    <w:basedOn w:val="ListParagraph"/>
    <w:rsid w:val="00B9371A"/>
    <w:pPr>
      <w:numPr>
        <w:numId w:val="41"/>
      </w:numPr>
      <w:contextualSpacing w:val="0"/>
    </w:pPr>
  </w:style>
  <w:style w:type="paragraph" w:customStyle="1" w:styleId="NumberedSubSub">
    <w:name w:val="NumberedSubSub"/>
    <w:basedOn w:val="ListParagraph"/>
    <w:rsid w:val="00B9371A"/>
    <w:pPr>
      <w:numPr>
        <w:numId w:val="43"/>
      </w:numPr>
      <w:contextualSpacing w:val="0"/>
    </w:pPr>
  </w:style>
  <w:style w:type="paragraph" w:customStyle="1" w:styleId="NumberedSubSubOne">
    <w:name w:val="NumberedSubSubOne"/>
    <w:basedOn w:val="NumberedSubSub"/>
    <w:rsid w:val="00B9371A"/>
    <w:pPr>
      <w:ind w:left="1296" w:hanging="288"/>
      <w:contextualSpacing/>
    </w:pPr>
  </w:style>
  <w:style w:type="paragraph" w:customStyle="1" w:styleId="NumberedSubSubSub">
    <w:name w:val="NumberedSubSubSub"/>
    <w:basedOn w:val="ListParagraph"/>
    <w:rsid w:val="00B9371A"/>
    <w:pPr>
      <w:numPr>
        <w:numId w:val="45"/>
      </w:numPr>
      <w:contextualSpacing w:val="0"/>
    </w:pPr>
  </w:style>
  <w:style w:type="paragraph" w:customStyle="1" w:styleId="NumberedSubSubSubOne">
    <w:name w:val="NumberedSubSubSubOne"/>
    <w:basedOn w:val="NumberedSubSubSub"/>
    <w:rsid w:val="00B9371A"/>
    <w:pPr>
      <w:ind w:left="1800" w:hanging="288"/>
      <w:contextualSpacing/>
    </w:pPr>
  </w:style>
  <w:style w:type="paragraph" w:customStyle="1" w:styleId="References">
    <w:name w:val="References"/>
    <w:basedOn w:val="Normal"/>
    <w:rsid w:val="00B9371A"/>
    <w:pPr>
      <w:ind w:left="216" w:hanging="216"/>
    </w:pPr>
    <w:rPr>
      <w:rFonts w:eastAsia="SimSun" w:cs="Times New Roman"/>
      <w:color w:val="000000"/>
      <w:szCs w:val="24"/>
    </w:rPr>
  </w:style>
  <w:style w:type="paragraph" w:customStyle="1" w:styleId="Spec">
    <w:name w:val="Spec"/>
    <w:basedOn w:val="ListParagraph"/>
    <w:rsid w:val="00B9371A"/>
    <w:pPr>
      <w:ind w:left="735" w:hanging="749"/>
      <w:contextualSpacing w:val="0"/>
    </w:pPr>
    <w:rPr>
      <w:rFonts w:eastAsia="Calibri" w:cs="Calibri"/>
    </w:rPr>
  </w:style>
  <w:style w:type="paragraph" w:customStyle="1" w:styleId="TableHead">
    <w:name w:val="TableHead"/>
    <w:basedOn w:val="Normal"/>
    <w:rsid w:val="00B9371A"/>
    <w:pPr>
      <w:spacing w:before="20" w:after="20"/>
      <w:jc w:val="center"/>
    </w:pPr>
    <w:rPr>
      <w:b/>
    </w:rPr>
  </w:style>
  <w:style w:type="paragraph" w:customStyle="1" w:styleId="TableNote">
    <w:name w:val="TableNote"/>
    <w:basedOn w:val="Normal"/>
    <w:rsid w:val="00B9371A"/>
    <w:rPr>
      <w:b/>
      <w:bCs/>
      <w:i/>
      <w:iCs/>
    </w:rPr>
  </w:style>
  <w:style w:type="paragraph" w:customStyle="1" w:styleId="NumberedSubSubSubSub">
    <w:name w:val="NumberedSubSubSubSub"/>
    <w:basedOn w:val="ListParagraph"/>
    <w:rsid w:val="00B9371A"/>
    <w:pPr>
      <w:numPr>
        <w:numId w:val="46"/>
      </w:numPr>
      <w:contextualSpacing w:val="0"/>
    </w:pPr>
  </w:style>
  <w:style w:type="paragraph" w:customStyle="1" w:styleId="PerformanceExpectation">
    <w:name w:val="Performance Expectation"/>
    <w:basedOn w:val="NormalIndent"/>
    <w:rsid w:val="00B9371A"/>
    <w:pPr>
      <w:ind w:left="630" w:firstLine="0"/>
    </w:pPr>
    <w:rPr>
      <w:b/>
    </w:rPr>
  </w:style>
  <w:style w:type="paragraph" w:customStyle="1" w:styleId="PEClarification">
    <w:name w:val="PEClarification"/>
    <w:basedOn w:val="NormalIndent"/>
    <w:rsid w:val="00B9371A"/>
    <w:pPr>
      <w:ind w:left="634" w:firstLine="0"/>
    </w:pPr>
    <w:rPr>
      <w:color w:val="595959" w:themeColor="text1" w:themeTint="A6"/>
    </w:rPr>
  </w:style>
  <w:style w:type="paragraph" w:customStyle="1" w:styleId="TableBullets">
    <w:name w:val="TableBullets"/>
    <w:basedOn w:val="Bullets"/>
    <w:rsid w:val="00B9371A"/>
  </w:style>
  <w:style w:type="table" w:customStyle="1" w:styleId="PEtable">
    <w:name w:val="PE table"/>
    <w:basedOn w:val="TableNormal"/>
    <w:uiPriority w:val="99"/>
    <w:rsid w:val="00B9371A"/>
    <w:pPr>
      <w:spacing w:after="0" w:line="240" w:lineRule="auto"/>
    </w:pPr>
    <w:rPr>
      <w:rFonts w:ascii="Arial" w:hAnsi="Arial"/>
      <w:sz w:val="24"/>
    </w:rPr>
    <w:tblPr/>
    <w:trPr>
      <w:cantSplit/>
    </w:trPr>
    <w:tblStylePr w:type="firstRow">
      <w:tblPr/>
      <w:trPr>
        <w:cantSplit w:val="0"/>
        <w:tblHeader/>
      </w:trPr>
    </w:tblStylePr>
  </w:style>
  <w:style w:type="paragraph" w:customStyle="1" w:styleId="Subpractice">
    <w:name w:val="Subpractice"/>
    <w:basedOn w:val="Normal"/>
    <w:rsid w:val="00B9371A"/>
    <w:pPr>
      <w:ind w:left="792" w:hanging="792"/>
    </w:pPr>
    <w:rPr>
      <w:rFonts w:cs="Arial"/>
      <w:szCs w:val="24"/>
    </w:rPr>
  </w:style>
  <w:style w:type="paragraph" w:customStyle="1" w:styleId="DCITargets">
    <w:name w:val="DCITargets"/>
    <w:basedOn w:val="Subpractice"/>
    <w:rsid w:val="00B9371A"/>
    <w:pPr>
      <w:tabs>
        <w:tab w:val="right" w:pos="1440"/>
      </w:tabs>
      <w:spacing w:before="240"/>
      <w:ind w:left="1800" w:hanging="1512"/>
    </w:pPr>
  </w:style>
  <w:style w:type="paragraph" w:customStyle="1" w:styleId="NormalNote">
    <w:name w:val="NormalNote"/>
    <w:basedOn w:val="TableNote"/>
    <w:rsid w:val="00B9371A"/>
    <w:pPr>
      <w:spacing w:before="120"/>
    </w:pPr>
  </w:style>
  <w:style w:type="character" w:customStyle="1" w:styleId="Heading4Char">
    <w:name w:val="Heading 4 Char"/>
    <w:basedOn w:val="DefaultParagraphFont"/>
    <w:link w:val="Heading4"/>
    <w:uiPriority w:val="9"/>
    <w:rsid w:val="00B9371A"/>
    <w:rPr>
      <w:rFonts w:ascii="Arial" w:eastAsiaTheme="majorEastAsia" w:hAnsi="Arial" w:cstheme="majorBidi"/>
      <w:b/>
      <w:i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rsid w:val="00B9371A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B9371A"/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B9371A"/>
    <w:rPr>
      <w:vertAlign w:val="superscript"/>
    </w:rPr>
  </w:style>
  <w:style w:type="paragraph" w:styleId="Revision">
    <w:name w:val="Revision"/>
    <w:hidden/>
    <w:uiPriority w:val="99"/>
    <w:semiHidden/>
    <w:rsid w:val="007F0618"/>
    <w:pPr>
      <w:spacing w:after="0" w:line="240" w:lineRule="auto"/>
    </w:pPr>
    <w:rPr>
      <w:rFonts w:ascii="Arial" w:hAnsi="Arial"/>
      <w:sz w:val="24"/>
    </w:rPr>
  </w:style>
  <w:style w:type="paragraph" w:customStyle="1" w:styleId="Subpractice-2">
    <w:name w:val="Subpractice-2"/>
    <w:basedOn w:val="Subpractice"/>
    <w:rsid w:val="00B9371A"/>
    <w:pPr>
      <w:spacing w:before="240"/>
      <w:ind w:left="1800" w:hanging="720"/>
    </w:pPr>
  </w:style>
  <w:style w:type="paragraph" w:customStyle="1" w:styleId="Subpractice-3">
    <w:name w:val="Subpractice-3"/>
    <w:basedOn w:val="Subpractice"/>
    <w:rsid w:val="00B9371A"/>
    <w:pPr>
      <w:spacing w:before="240"/>
      <w:ind w:left="1800" w:hanging="900"/>
    </w:pPr>
  </w:style>
  <w:style w:type="paragraph" w:customStyle="1" w:styleId="HeaderName">
    <w:name w:val="Header Name"/>
    <w:basedOn w:val="Header"/>
    <w:qFormat/>
    <w:rsid w:val="00B9371A"/>
    <w:pPr>
      <w:tabs>
        <w:tab w:val="clear" w:pos="4680"/>
      </w:tabs>
      <w:spacing w:after="240"/>
      <w:contextualSpacing/>
    </w:pPr>
    <w:rPr>
      <w:b/>
    </w:rPr>
  </w:style>
  <w:style w:type="paragraph" w:customStyle="1" w:styleId="TableHeader">
    <w:name w:val="TableHeader"/>
    <w:basedOn w:val="Normal"/>
    <w:qFormat/>
    <w:rsid w:val="00B9371A"/>
    <w:pPr>
      <w:spacing w:before="240"/>
    </w:pPr>
    <w:rPr>
      <w:rFonts w:cs="Arial"/>
      <w:b/>
      <w:szCs w:val="24"/>
    </w:rPr>
  </w:style>
  <w:style w:type="paragraph" w:customStyle="1" w:styleId="TableNumbers">
    <w:name w:val="TableNumbers"/>
    <w:basedOn w:val="TableBullets"/>
    <w:qFormat/>
    <w:rsid w:val="00B9371A"/>
    <w:pPr>
      <w:numPr>
        <w:numId w:val="49"/>
      </w:numPr>
    </w:pPr>
  </w:style>
  <w:style w:type="paragraph" w:customStyle="1" w:styleId="CrossCuttingTargets">
    <w:name w:val="CrossCuttingTargets"/>
    <w:basedOn w:val="NormalIndent"/>
    <w:rsid w:val="00B9371A"/>
  </w:style>
  <w:style w:type="paragraph" w:customStyle="1" w:styleId="Paragraph">
    <w:name w:val="Paragraph"/>
    <w:basedOn w:val="Normal"/>
    <w:qFormat/>
    <w:rsid w:val="00B9371A"/>
    <w:pPr>
      <w:keepNext/>
      <w:keepLines/>
      <w:spacing w:before="240"/>
    </w:pPr>
    <w:rPr>
      <w:rFonts w:cs="Arial"/>
      <w:szCs w:val="24"/>
    </w:rPr>
  </w:style>
  <w:style w:type="paragraph" w:customStyle="1" w:styleId="DashedBullets">
    <w:name w:val="DashedBullets"/>
    <w:basedOn w:val="Bullets"/>
    <w:qFormat/>
    <w:rsid w:val="00B9371A"/>
    <w:pPr>
      <w:numPr>
        <w:numId w:val="39"/>
      </w:numPr>
    </w:pPr>
  </w:style>
  <w:style w:type="paragraph" w:customStyle="1" w:styleId="ScienceFrameworkLinks">
    <w:name w:val="ScienceFrameworkLinks"/>
    <w:basedOn w:val="Normal"/>
    <w:qFormat/>
    <w:rsid w:val="00B9371A"/>
    <w:pPr>
      <w:spacing w:before="240"/>
      <w:ind w:left="450"/>
    </w:pPr>
    <w:rPr>
      <w:rFonts w:cs="Arial"/>
      <w:i/>
      <w:szCs w:val="24"/>
    </w:rPr>
  </w:style>
  <w:style w:type="character" w:styleId="PlaceholderText">
    <w:name w:val="Placeholder Text"/>
    <w:basedOn w:val="DefaultParagraphFont"/>
    <w:uiPriority w:val="99"/>
    <w:semiHidden/>
    <w:rsid w:val="00B9371A"/>
    <w:rPr>
      <w:color w:val="80808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9371A"/>
    <w:rPr>
      <w:color w:val="605E5C"/>
      <w:shd w:val="clear" w:color="auto" w:fill="E1DFDD"/>
    </w:rPr>
  </w:style>
  <w:style w:type="paragraph" w:customStyle="1" w:styleId="ParagraphItalic">
    <w:name w:val="ParagraphItalic"/>
    <w:basedOn w:val="Normal"/>
    <w:qFormat/>
    <w:rsid w:val="00B9371A"/>
    <w:pPr>
      <w:spacing w:before="240"/>
    </w:pPr>
    <w:rPr>
      <w:rFonts w:cs="Arial"/>
      <w:i/>
      <w:szCs w:val="24"/>
    </w:rPr>
  </w:style>
  <w:style w:type="paragraph" w:customStyle="1" w:styleId="TableConnections">
    <w:name w:val="TableConnections"/>
    <w:basedOn w:val="TableHeader"/>
    <w:qFormat/>
    <w:rsid w:val="00B9371A"/>
    <w:pPr>
      <w:pBdr>
        <w:top w:val="dashed" w:sz="8" w:space="8" w:color="auto"/>
      </w:pBdr>
      <w:jc w:val="center"/>
    </w:pPr>
    <w:rPr>
      <w:i/>
    </w:rPr>
  </w:style>
  <w:style w:type="paragraph" w:customStyle="1" w:styleId="TableNumbers2">
    <w:name w:val="TableNumbers2"/>
    <w:basedOn w:val="TableNumbers"/>
    <w:qFormat/>
    <w:rsid w:val="00B9371A"/>
  </w:style>
  <w:style w:type="paragraph" w:customStyle="1" w:styleId="Default">
    <w:name w:val="Default"/>
    <w:rsid w:val="00B9371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bulletsMastery">
    <w:name w:val="bulletsMastery"/>
    <w:basedOn w:val="ListParagraph"/>
    <w:rsid w:val="00B9371A"/>
    <w:pPr>
      <w:numPr>
        <w:numId w:val="37"/>
      </w:numPr>
      <w:spacing w:before="240"/>
    </w:pPr>
  </w:style>
  <w:style w:type="paragraph" w:customStyle="1" w:styleId="bulletsPhenomena">
    <w:name w:val="bulletsPhenomena"/>
    <w:basedOn w:val="ListParagraph"/>
    <w:rsid w:val="00B9371A"/>
    <w:pPr>
      <w:numPr>
        <w:numId w:val="38"/>
      </w:numPr>
      <w:spacing w:before="240"/>
    </w:pPr>
  </w:style>
  <w:style w:type="paragraph" w:customStyle="1" w:styleId="Header4">
    <w:name w:val="Header 4"/>
    <w:basedOn w:val="Heading4"/>
    <w:link w:val="Header4Char"/>
    <w:autoRedefine/>
    <w:qFormat/>
    <w:rsid w:val="00B9371A"/>
    <w:rPr>
      <w:color w:val="000000" w:themeColor="text1"/>
    </w:rPr>
  </w:style>
  <w:style w:type="character" w:customStyle="1" w:styleId="Header4Char">
    <w:name w:val="Header 4 Char"/>
    <w:basedOn w:val="Heading3Char"/>
    <w:link w:val="Header4"/>
    <w:rsid w:val="00B9371A"/>
    <w:rPr>
      <w:rFonts w:ascii="Arial" w:eastAsiaTheme="majorEastAsia" w:hAnsi="Arial" w:cstheme="majorBidi"/>
      <w:b/>
      <w:i/>
      <w:color w:val="000000" w:themeColor="text1"/>
      <w:sz w:val="24"/>
      <w:szCs w:val="24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B9371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42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67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39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5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84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54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2252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4872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26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6830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721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789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830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7370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45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4731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0153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7839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13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8783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588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422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442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698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8513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056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596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1602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739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8359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594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1836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099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7989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74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2441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721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1537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904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6654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60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5716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068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2991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7071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4070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506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7203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0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25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996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8218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991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047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34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86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5124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308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7459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9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938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5485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6581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3455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610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6122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299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0077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325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0492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870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0178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876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4871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58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3656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955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5230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356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4183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010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6180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999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149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512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2457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819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3397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499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808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9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1936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222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966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528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9981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90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6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73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57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1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8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74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85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cde.ca.gov/ci/sc/cf/documents/scifwappendix1.pdf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cde.ca.gov/ci/sc/cf/cascienceframework2016.asp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cde.ca.gov/ta/tg/ca/documents/itemspecs-hs-ps1-4.docx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Linda color styl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6"/>
</file>

<file path=customXml/itemProps1.xml><?xml version="1.0" encoding="utf-8"?>
<ds:datastoreItem xmlns:ds="http://schemas.openxmlformats.org/officeDocument/2006/customXml" ds:itemID="{53F94C6C-98A6-442A-9207-438876AA95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469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Alternate Science Item Specification HS-PS1-4 - CAASPP (CA Dept of Education)</dc:title>
  <dc:subject>This California Alternate Assessment (CAA) for Science item specification describes HS-PS1-4 Physical Sciences.</dc:subject>
  <cp:keywords/>
  <dc:description/>
  <cp:lastModifiedBy/>
  <cp:revision>1</cp:revision>
  <dcterms:created xsi:type="dcterms:W3CDTF">2025-07-31T21:32:00Z</dcterms:created>
  <dcterms:modified xsi:type="dcterms:W3CDTF">2025-07-31T21:32:00Z</dcterms:modified>
</cp:coreProperties>
</file>