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425F4" w14:textId="3195B351" w:rsidR="00C9378F" w:rsidRDefault="00C9378F" w:rsidP="00507C3B">
      <w:pPr>
        <w:spacing w:after="0" w:line="240" w:lineRule="auto"/>
        <w:jc w:val="right"/>
        <w:rPr>
          <w:rFonts w:ascii="Arial" w:hAnsi="Arial" w:cs="Arial"/>
          <w:sz w:val="24"/>
        </w:rPr>
      </w:pPr>
      <w:r>
        <w:rPr>
          <w:rFonts w:ascii="Arial" w:hAnsi="Arial" w:cs="Arial"/>
          <w:sz w:val="24"/>
        </w:rPr>
        <w:t>California Department of Education</w:t>
      </w:r>
    </w:p>
    <w:p w14:paraId="570D04CA" w14:textId="012812A0" w:rsidR="00C9378F" w:rsidRPr="00C9378F" w:rsidRDefault="00E52B30" w:rsidP="00507C3B">
      <w:pPr>
        <w:spacing w:line="240" w:lineRule="auto"/>
        <w:jc w:val="right"/>
        <w:rPr>
          <w:rFonts w:ascii="Arial" w:hAnsi="Arial" w:cs="Arial"/>
          <w:sz w:val="24"/>
        </w:rPr>
      </w:pPr>
      <w:r>
        <w:rPr>
          <w:rFonts w:ascii="Arial" w:hAnsi="Arial" w:cs="Arial"/>
          <w:sz w:val="24"/>
        </w:rPr>
        <w:t>August</w:t>
      </w:r>
      <w:r w:rsidR="00C9378F">
        <w:rPr>
          <w:rFonts w:ascii="Arial" w:hAnsi="Arial" w:cs="Arial"/>
          <w:sz w:val="24"/>
        </w:rPr>
        <w:t xml:space="preserve"> 2021</w:t>
      </w:r>
    </w:p>
    <w:p w14:paraId="57486211" w14:textId="028B8619" w:rsidR="00867441" w:rsidRPr="00BF5369" w:rsidRDefault="009E0AC1" w:rsidP="00507C3B">
      <w:pPr>
        <w:pStyle w:val="Heading1"/>
        <w:spacing w:before="0" w:after="240" w:line="240" w:lineRule="auto"/>
        <w:jc w:val="center"/>
        <w:rPr>
          <w:rFonts w:ascii="Arial" w:hAnsi="Arial" w:cs="Arial"/>
          <w:b/>
          <w:color w:val="auto"/>
          <w:sz w:val="36"/>
          <w:szCs w:val="36"/>
        </w:rPr>
      </w:pPr>
      <w:r w:rsidRPr="00BF5369">
        <w:rPr>
          <w:rFonts w:ascii="Arial" w:hAnsi="Arial" w:cs="Arial"/>
          <w:b/>
          <w:color w:val="auto"/>
          <w:sz w:val="36"/>
          <w:szCs w:val="36"/>
        </w:rPr>
        <w:t xml:space="preserve">California Foster Youth Outcomes: Recommended Practices from </w:t>
      </w:r>
      <w:r w:rsidR="000F2233">
        <w:rPr>
          <w:rFonts w:ascii="Arial" w:hAnsi="Arial" w:cs="Arial"/>
          <w:b/>
          <w:color w:val="auto"/>
          <w:sz w:val="36"/>
          <w:szCs w:val="36"/>
        </w:rPr>
        <w:t>Four S</w:t>
      </w:r>
      <w:r w:rsidRPr="00BF5369">
        <w:rPr>
          <w:rFonts w:ascii="Arial" w:hAnsi="Arial" w:cs="Arial"/>
          <w:b/>
          <w:color w:val="auto"/>
          <w:sz w:val="36"/>
          <w:szCs w:val="36"/>
        </w:rPr>
        <w:t>uccessful School</w:t>
      </w:r>
      <w:r w:rsidR="000D21F4">
        <w:rPr>
          <w:rFonts w:ascii="Arial" w:hAnsi="Arial" w:cs="Arial"/>
          <w:b/>
          <w:color w:val="auto"/>
          <w:sz w:val="36"/>
          <w:szCs w:val="36"/>
        </w:rPr>
        <w:t xml:space="preserve"> Districts</w:t>
      </w:r>
    </w:p>
    <w:p w14:paraId="1FAC1294" w14:textId="62CBC39B" w:rsidR="00487DF4" w:rsidRPr="00BF5369" w:rsidRDefault="00487DF4" w:rsidP="00507C3B">
      <w:pPr>
        <w:spacing w:after="240" w:line="240" w:lineRule="auto"/>
        <w:rPr>
          <w:rFonts w:ascii="Arial" w:hAnsi="Arial" w:cs="Arial"/>
          <w:sz w:val="24"/>
          <w:szCs w:val="24"/>
        </w:rPr>
      </w:pPr>
      <w:r w:rsidRPr="00BF5369">
        <w:rPr>
          <w:rFonts w:ascii="Arial" w:hAnsi="Arial" w:cs="Arial"/>
          <w:sz w:val="24"/>
          <w:szCs w:val="24"/>
        </w:rPr>
        <w:t>Students in foster care represent one of the most vulnerable and academically at-risk student groups enrolled in California schools. The California Department of Education (CDE) monitors the educational outcomes for foster youth through the California School Dashboard</w:t>
      </w:r>
      <w:r w:rsidR="00140B05">
        <w:rPr>
          <w:rFonts w:ascii="Arial" w:hAnsi="Arial" w:cs="Arial"/>
          <w:sz w:val="24"/>
          <w:szCs w:val="24"/>
        </w:rPr>
        <w:t xml:space="preserve"> (Dashboard)</w:t>
      </w:r>
      <w:r w:rsidRPr="00BF5369">
        <w:rPr>
          <w:rFonts w:ascii="Arial" w:hAnsi="Arial" w:cs="Arial"/>
          <w:sz w:val="24"/>
          <w:szCs w:val="24"/>
        </w:rPr>
        <w:t xml:space="preserve">. In reviewing data from the 2019 Dashboard, the CDE Foster Youth Services Coordinating Program (FYSCP) has identified four local educational agencies (LEAs) that have shown significant improvement on one or various state level educational outcomes of foster youth. </w:t>
      </w:r>
    </w:p>
    <w:p w14:paraId="275177E8" w14:textId="14ED244A" w:rsidR="00487DF4" w:rsidRPr="00BF5369" w:rsidRDefault="00487DF4" w:rsidP="00507C3B">
      <w:pPr>
        <w:spacing w:after="240" w:line="240" w:lineRule="auto"/>
        <w:rPr>
          <w:rFonts w:ascii="Arial" w:hAnsi="Arial" w:cs="Arial"/>
          <w:sz w:val="24"/>
          <w:szCs w:val="24"/>
        </w:rPr>
      </w:pPr>
      <w:r w:rsidRPr="00BF5369">
        <w:rPr>
          <w:rFonts w:ascii="Arial" w:hAnsi="Arial" w:cs="Arial"/>
          <w:sz w:val="24"/>
          <w:szCs w:val="24"/>
        </w:rPr>
        <w:t xml:space="preserve">The CDE FYSCP conducted interviews as part of a research study to </w:t>
      </w:r>
      <w:r w:rsidR="00D359C0" w:rsidRPr="00BF5369">
        <w:rPr>
          <w:rFonts w:ascii="Arial" w:hAnsi="Arial" w:cs="Arial"/>
          <w:sz w:val="24"/>
          <w:szCs w:val="24"/>
        </w:rPr>
        <w:t>develop an</w:t>
      </w:r>
      <w:r w:rsidRPr="00BF5369">
        <w:rPr>
          <w:rFonts w:ascii="Arial" w:hAnsi="Arial" w:cs="Arial"/>
          <w:sz w:val="24"/>
          <w:szCs w:val="24"/>
        </w:rPr>
        <w:t xml:space="preserve"> understanding of how LEAs were able to improve outcomes so as to inform practice for all LEAs in the future.</w:t>
      </w:r>
    </w:p>
    <w:p w14:paraId="67000D08" w14:textId="77777777" w:rsidR="009E0AC1" w:rsidRPr="00BF5369" w:rsidRDefault="009E0AC1" w:rsidP="00507C3B">
      <w:pPr>
        <w:pStyle w:val="Heading2"/>
        <w:spacing w:before="0" w:after="240" w:line="240" w:lineRule="auto"/>
        <w:rPr>
          <w:rFonts w:ascii="Arial" w:hAnsi="Arial" w:cs="Arial"/>
          <w:b/>
          <w:color w:val="auto"/>
          <w:sz w:val="32"/>
          <w:szCs w:val="32"/>
        </w:rPr>
      </w:pPr>
      <w:r w:rsidRPr="00BF5369">
        <w:rPr>
          <w:rFonts w:ascii="Arial" w:hAnsi="Arial" w:cs="Arial"/>
          <w:b/>
          <w:color w:val="auto"/>
          <w:sz w:val="32"/>
          <w:szCs w:val="32"/>
        </w:rPr>
        <w:t>Introduction</w:t>
      </w:r>
    </w:p>
    <w:p w14:paraId="0800DC27" w14:textId="1560CF9D" w:rsidR="00C41A02" w:rsidRPr="00BF5369" w:rsidRDefault="00F33609" w:rsidP="00507C3B">
      <w:pPr>
        <w:spacing w:after="240" w:line="240" w:lineRule="auto"/>
        <w:rPr>
          <w:rFonts w:ascii="Arial" w:hAnsi="Arial" w:cs="Arial"/>
          <w:sz w:val="24"/>
          <w:szCs w:val="24"/>
        </w:rPr>
      </w:pPr>
      <w:r w:rsidRPr="00BF5369">
        <w:rPr>
          <w:rFonts w:ascii="Arial" w:hAnsi="Arial" w:cs="Arial"/>
          <w:sz w:val="24"/>
          <w:szCs w:val="24"/>
        </w:rPr>
        <w:t>Research shows that the learning achievement of foster youth is much lower than their peers with who are not in foster care.</w:t>
      </w:r>
      <w:r w:rsidR="00C41A02" w:rsidRPr="00BF5369">
        <w:rPr>
          <w:rStyle w:val="EndnoteReference"/>
          <w:rFonts w:ascii="Arial" w:hAnsi="Arial" w:cs="Arial"/>
          <w:sz w:val="24"/>
          <w:szCs w:val="24"/>
        </w:rPr>
        <w:endnoteReference w:id="1"/>
      </w:r>
      <w:r w:rsidR="00C41A02" w:rsidRPr="00BF5369">
        <w:rPr>
          <w:rFonts w:ascii="Arial" w:hAnsi="Arial" w:cs="Arial"/>
          <w:sz w:val="24"/>
          <w:szCs w:val="24"/>
          <w:vertAlign w:val="superscript"/>
        </w:rPr>
        <w:t>,</w:t>
      </w:r>
      <w:r w:rsidR="00C41A02" w:rsidRPr="00BF5369">
        <w:rPr>
          <w:rStyle w:val="EndnoteReference"/>
          <w:rFonts w:ascii="Arial" w:hAnsi="Arial" w:cs="Arial"/>
          <w:sz w:val="24"/>
          <w:szCs w:val="24"/>
        </w:rPr>
        <w:endnoteReference w:id="2"/>
      </w:r>
      <w:r w:rsidR="00C41A02" w:rsidRPr="00BF5369">
        <w:rPr>
          <w:rFonts w:ascii="Arial" w:hAnsi="Arial" w:cs="Arial"/>
          <w:sz w:val="24"/>
          <w:szCs w:val="24"/>
        </w:rPr>
        <w:t xml:space="preserve"> Foster youth face many obstacles in achieving learning success. Researchers found these major factors underlining th</w:t>
      </w:r>
      <w:r w:rsidR="001533F9">
        <w:rPr>
          <w:rFonts w:ascii="Arial" w:hAnsi="Arial" w:cs="Arial"/>
          <w:sz w:val="24"/>
          <w:szCs w:val="24"/>
        </w:rPr>
        <w:t xml:space="preserve">e lack of positive </w:t>
      </w:r>
      <w:r w:rsidR="00C41A02" w:rsidRPr="00BF5369">
        <w:rPr>
          <w:rFonts w:ascii="Arial" w:hAnsi="Arial" w:cs="Arial"/>
          <w:sz w:val="24"/>
          <w:szCs w:val="24"/>
        </w:rPr>
        <w:t>educational outcomes of foster youth:</w:t>
      </w:r>
    </w:p>
    <w:p w14:paraId="240A7B64" w14:textId="2D3D4670" w:rsidR="00C41A02" w:rsidRPr="00BF5369" w:rsidRDefault="00C41A02" w:rsidP="00507C3B">
      <w:pPr>
        <w:pStyle w:val="ListParagraph"/>
        <w:numPr>
          <w:ilvl w:val="0"/>
          <w:numId w:val="1"/>
        </w:numPr>
        <w:spacing w:after="240" w:line="240" w:lineRule="auto"/>
        <w:contextualSpacing w:val="0"/>
        <w:rPr>
          <w:rFonts w:ascii="Arial" w:hAnsi="Arial" w:cs="Arial"/>
          <w:sz w:val="24"/>
          <w:szCs w:val="24"/>
        </w:rPr>
      </w:pPr>
      <w:r w:rsidRPr="00BF5369">
        <w:rPr>
          <w:rFonts w:ascii="Arial" w:hAnsi="Arial" w:cs="Arial"/>
          <w:sz w:val="24"/>
          <w:szCs w:val="24"/>
        </w:rPr>
        <w:t>Changing schools hinders academic achievement.</w:t>
      </w:r>
      <w:r w:rsidRPr="00BF5369">
        <w:rPr>
          <w:rStyle w:val="EndnoteReference"/>
          <w:rFonts w:ascii="Arial" w:hAnsi="Arial" w:cs="Arial"/>
          <w:sz w:val="24"/>
          <w:szCs w:val="24"/>
        </w:rPr>
        <w:endnoteReference w:id="3"/>
      </w:r>
      <w:r w:rsidRPr="00BF5369">
        <w:rPr>
          <w:rFonts w:ascii="Arial" w:hAnsi="Arial" w:cs="Arial"/>
          <w:sz w:val="24"/>
          <w:szCs w:val="24"/>
        </w:rPr>
        <w:t xml:space="preserve"> Students in foster care experience school changes more than their non-foster care peers.</w:t>
      </w:r>
      <w:r w:rsidRPr="00BF5369">
        <w:rPr>
          <w:rStyle w:val="EndnoteReference"/>
          <w:rFonts w:ascii="Arial" w:hAnsi="Arial" w:cs="Arial"/>
          <w:sz w:val="24"/>
          <w:szCs w:val="24"/>
        </w:rPr>
        <w:endnoteReference w:id="4"/>
      </w:r>
      <w:r w:rsidRPr="00BF5369">
        <w:rPr>
          <w:rFonts w:ascii="Arial" w:hAnsi="Arial" w:cs="Arial"/>
          <w:sz w:val="24"/>
          <w:szCs w:val="24"/>
          <w:vertAlign w:val="superscript"/>
        </w:rPr>
        <w:t>,</w:t>
      </w:r>
      <w:r w:rsidRPr="00BF5369">
        <w:rPr>
          <w:rStyle w:val="EndnoteReference"/>
          <w:rFonts w:ascii="Arial" w:hAnsi="Arial" w:cs="Arial"/>
          <w:sz w:val="24"/>
          <w:szCs w:val="24"/>
        </w:rPr>
        <w:endnoteReference w:id="5"/>
      </w:r>
      <w:r w:rsidRPr="00BF5369">
        <w:rPr>
          <w:rFonts w:ascii="Arial" w:hAnsi="Arial" w:cs="Arial"/>
          <w:sz w:val="24"/>
          <w:szCs w:val="24"/>
        </w:rPr>
        <w:t xml:space="preserve"> School mobility has negative effects on academic achievement,</w:t>
      </w:r>
      <w:r w:rsidRPr="00BF5369">
        <w:rPr>
          <w:rStyle w:val="EndnoteReference"/>
          <w:rFonts w:ascii="Arial" w:hAnsi="Arial" w:cs="Arial"/>
          <w:sz w:val="24"/>
          <w:szCs w:val="24"/>
        </w:rPr>
        <w:endnoteReference w:id="6"/>
      </w:r>
      <w:r w:rsidRPr="00BF5369">
        <w:rPr>
          <w:rFonts w:ascii="Arial" w:hAnsi="Arial" w:cs="Arial"/>
          <w:sz w:val="24"/>
          <w:szCs w:val="24"/>
        </w:rPr>
        <w:t xml:space="preserve"> school attendance,</w:t>
      </w:r>
      <w:r w:rsidRPr="00BF5369">
        <w:rPr>
          <w:rStyle w:val="EndnoteReference"/>
          <w:rFonts w:ascii="Arial" w:hAnsi="Arial" w:cs="Arial"/>
          <w:sz w:val="24"/>
          <w:szCs w:val="24"/>
        </w:rPr>
        <w:endnoteReference w:id="7"/>
      </w:r>
      <w:r w:rsidR="00616739">
        <w:rPr>
          <w:rFonts w:ascii="Arial" w:hAnsi="Arial" w:cs="Arial"/>
          <w:sz w:val="24"/>
          <w:szCs w:val="24"/>
        </w:rPr>
        <w:t xml:space="preserve"> </w:t>
      </w:r>
      <w:r w:rsidRPr="00BF5369">
        <w:rPr>
          <w:rFonts w:ascii="Arial" w:hAnsi="Arial" w:cs="Arial"/>
          <w:sz w:val="24"/>
          <w:szCs w:val="24"/>
        </w:rPr>
        <w:t>and the likelihood of earning a high school diploma or equivalent</w:t>
      </w:r>
      <w:r w:rsidR="00616739">
        <w:rPr>
          <w:rFonts w:ascii="Arial" w:hAnsi="Arial" w:cs="Arial"/>
          <w:sz w:val="24"/>
          <w:szCs w:val="24"/>
        </w:rPr>
        <w:t>.</w:t>
      </w:r>
      <w:r w:rsidRPr="00BF5369">
        <w:rPr>
          <w:rStyle w:val="EndnoteReference"/>
          <w:rFonts w:ascii="Arial" w:hAnsi="Arial" w:cs="Arial"/>
          <w:sz w:val="24"/>
          <w:szCs w:val="24"/>
        </w:rPr>
        <w:endnoteReference w:id="8"/>
      </w:r>
      <w:r w:rsidRPr="00BF5369">
        <w:rPr>
          <w:rFonts w:ascii="Arial" w:hAnsi="Arial" w:cs="Arial"/>
          <w:sz w:val="24"/>
          <w:szCs w:val="24"/>
        </w:rPr>
        <w:t xml:space="preserve"> Students who experience frequent school changes face challenges in developing and sustaining supportive relationships with teachers or with peers.</w:t>
      </w:r>
      <w:r w:rsidRPr="00BF5369">
        <w:rPr>
          <w:rStyle w:val="EndnoteReference"/>
          <w:rFonts w:ascii="Arial" w:hAnsi="Arial" w:cs="Arial"/>
          <w:sz w:val="24"/>
          <w:szCs w:val="24"/>
        </w:rPr>
        <w:endnoteReference w:id="9"/>
      </w:r>
    </w:p>
    <w:p w14:paraId="412C8026" w14:textId="77777777" w:rsidR="00C41A02" w:rsidRPr="00BF5369" w:rsidRDefault="00C41A02" w:rsidP="00507C3B">
      <w:pPr>
        <w:pStyle w:val="ListParagraph"/>
        <w:numPr>
          <w:ilvl w:val="0"/>
          <w:numId w:val="1"/>
        </w:numPr>
        <w:spacing w:after="240" w:line="240" w:lineRule="auto"/>
        <w:contextualSpacing w:val="0"/>
        <w:rPr>
          <w:rFonts w:ascii="Arial" w:hAnsi="Arial" w:cs="Arial"/>
          <w:sz w:val="24"/>
          <w:szCs w:val="24"/>
        </w:rPr>
      </w:pPr>
      <w:r w:rsidRPr="00BF5369">
        <w:rPr>
          <w:rFonts w:ascii="Arial" w:hAnsi="Arial" w:cs="Arial"/>
          <w:sz w:val="24"/>
          <w:szCs w:val="24"/>
        </w:rPr>
        <w:t>Delays in school enrollment for foster youth, often due to entry into foster care, change of placement, or failure to transfer records in a timely manner, can cause adverse consequences such as lowering school attendance, having to repeat courses, failure to address special education needs, and enrollment in appropriate classes.</w:t>
      </w:r>
      <w:r w:rsidRPr="00BF5369">
        <w:rPr>
          <w:rStyle w:val="EndnoteReference"/>
          <w:rFonts w:ascii="Arial" w:hAnsi="Arial" w:cs="Arial"/>
          <w:sz w:val="24"/>
          <w:szCs w:val="24"/>
        </w:rPr>
        <w:endnoteReference w:id="10"/>
      </w:r>
    </w:p>
    <w:p w14:paraId="35C123F6" w14:textId="22C3F6E7" w:rsidR="0090633D" w:rsidRPr="00BF5369" w:rsidRDefault="00C41A02" w:rsidP="00507C3B">
      <w:pPr>
        <w:pStyle w:val="ListParagraph"/>
        <w:numPr>
          <w:ilvl w:val="0"/>
          <w:numId w:val="1"/>
        </w:numPr>
        <w:spacing w:after="240" w:line="240" w:lineRule="auto"/>
        <w:contextualSpacing w:val="0"/>
        <w:rPr>
          <w:rFonts w:ascii="Arial" w:hAnsi="Arial" w:cs="Arial"/>
          <w:sz w:val="24"/>
          <w:szCs w:val="24"/>
        </w:rPr>
      </w:pPr>
      <w:r w:rsidRPr="00BF5369">
        <w:rPr>
          <w:rFonts w:ascii="Arial" w:hAnsi="Arial" w:cs="Arial"/>
          <w:sz w:val="24"/>
          <w:szCs w:val="24"/>
        </w:rPr>
        <w:t>Behavioral problems manifested by childhood maltreatment and traumatic experience</w:t>
      </w:r>
      <w:r w:rsidR="00616739">
        <w:rPr>
          <w:rFonts w:ascii="Arial" w:hAnsi="Arial" w:cs="Arial"/>
          <w:sz w:val="24"/>
          <w:szCs w:val="24"/>
        </w:rPr>
        <w:t>s</w:t>
      </w:r>
      <w:r w:rsidRPr="00BF5369">
        <w:rPr>
          <w:rFonts w:ascii="Arial" w:hAnsi="Arial" w:cs="Arial"/>
          <w:sz w:val="24"/>
          <w:szCs w:val="24"/>
        </w:rPr>
        <w:t xml:space="preserve"> severely interfere with learning.</w:t>
      </w:r>
      <w:r w:rsidRPr="00BF5369">
        <w:rPr>
          <w:rStyle w:val="EndnoteReference"/>
          <w:rFonts w:ascii="Arial" w:hAnsi="Arial" w:cs="Arial"/>
          <w:sz w:val="24"/>
          <w:szCs w:val="24"/>
        </w:rPr>
        <w:endnoteReference w:id="11"/>
      </w:r>
      <w:r w:rsidRPr="00BF5369">
        <w:rPr>
          <w:rFonts w:ascii="Arial" w:hAnsi="Arial" w:cs="Arial"/>
          <w:sz w:val="24"/>
          <w:szCs w:val="24"/>
          <w:vertAlign w:val="superscript"/>
        </w:rPr>
        <w:t>,</w:t>
      </w:r>
      <w:r w:rsidRPr="00BF5369">
        <w:rPr>
          <w:rFonts w:ascii="Arial" w:hAnsi="Arial" w:cs="Arial"/>
          <w:sz w:val="24"/>
          <w:szCs w:val="24"/>
          <w:vertAlign w:val="superscript"/>
        </w:rPr>
        <w:endnoteReference w:id="12"/>
      </w:r>
      <w:r w:rsidRPr="00BF5369">
        <w:rPr>
          <w:rFonts w:ascii="Arial" w:hAnsi="Arial" w:cs="Arial"/>
          <w:sz w:val="24"/>
          <w:szCs w:val="24"/>
          <w:vertAlign w:val="superscript"/>
        </w:rPr>
        <w:t xml:space="preserve"> </w:t>
      </w:r>
      <w:r w:rsidRPr="00BF5369">
        <w:rPr>
          <w:rFonts w:ascii="Arial" w:hAnsi="Arial" w:cs="Arial"/>
          <w:sz w:val="24"/>
          <w:szCs w:val="24"/>
        </w:rPr>
        <w:t>There is a large percentage of children and youth placed in foster care who experience physical and emotional trauma as a result of abuse, neglect, separation from family, and impermanence.</w:t>
      </w:r>
      <w:r w:rsidRPr="00BF5369">
        <w:rPr>
          <w:rStyle w:val="EndnoteReference"/>
          <w:rFonts w:ascii="Arial" w:hAnsi="Arial" w:cs="Arial"/>
          <w:sz w:val="24"/>
          <w:szCs w:val="24"/>
        </w:rPr>
        <w:endnoteReference w:id="13"/>
      </w:r>
      <w:r w:rsidRPr="00BF5369">
        <w:rPr>
          <w:rFonts w:ascii="Arial" w:hAnsi="Arial" w:cs="Arial"/>
          <w:sz w:val="24"/>
          <w:szCs w:val="24"/>
          <w:vertAlign w:val="superscript"/>
        </w:rPr>
        <w:t xml:space="preserve"> </w:t>
      </w:r>
      <w:r w:rsidRPr="00BF5369">
        <w:rPr>
          <w:rFonts w:ascii="Arial" w:hAnsi="Arial" w:cs="Arial"/>
          <w:sz w:val="24"/>
          <w:szCs w:val="24"/>
        </w:rPr>
        <w:t>Although youth are placed in foster care for their safety, foster youth often do not find the security and stability they need through the foster care system. Most children who enter foster care have been exposed to many conditions that have undermined their chances for healthy development.</w:t>
      </w:r>
      <w:r w:rsidRPr="00BF5369">
        <w:rPr>
          <w:rFonts w:ascii="Arial" w:hAnsi="Arial" w:cs="Arial"/>
          <w:sz w:val="24"/>
          <w:szCs w:val="24"/>
          <w:vertAlign w:val="superscript"/>
        </w:rPr>
        <w:endnoteReference w:id="14"/>
      </w:r>
      <w:r w:rsidRPr="00BF5369">
        <w:rPr>
          <w:rFonts w:ascii="Arial" w:hAnsi="Arial" w:cs="Arial"/>
          <w:sz w:val="24"/>
          <w:szCs w:val="24"/>
        </w:rPr>
        <w:t xml:space="preserve"> The </w:t>
      </w:r>
      <w:r w:rsidRPr="00BF5369">
        <w:rPr>
          <w:rFonts w:ascii="Arial" w:hAnsi="Arial" w:cs="Arial"/>
          <w:sz w:val="24"/>
          <w:szCs w:val="24"/>
        </w:rPr>
        <w:lastRenderedPageBreak/>
        <w:t>detrimental effects of environmental, social, biological, and psychological risk factors such as abuse and neglect, exposure to illicit drugs, and poverty have significantly undermined the well-being of foster youth mental health. Therefore, students in foster care face more challenges in achieving learning success than their peers not in foster care.</w:t>
      </w:r>
      <w:r w:rsidRPr="00BF5369">
        <w:rPr>
          <w:rStyle w:val="EndnoteReference"/>
          <w:rFonts w:ascii="Arial" w:hAnsi="Arial" w:cs="Arial"/>
          <w:sz w:val="24"/>
          <w:szCs w:val="24"/>
        </w:rPr>
        <w:endnoteReference w:id="15"/>
      </w:r>
    </w:p>
    <w:p w14:paraId="4D8D6FDB" w14:textId="5F0C0586" w:rsidR="00F33609" w:rsidRPr="00BF5369" w:rsidRDefault="0090633D" w:rsidP="00507C3B">
      <w:pPr>
        <w:pStyle w:val="Heading3"/>
        <w:spacing w:before="0" w:after="240" w:line="240" w:lineRule="auto"/>
        <w:rPr>
          <w:rFonts w:ascii="Arial" w:hAnsi="Arial" w:cs="Arial"/>
          <w:b/>
          <w:color w:val="auto"/>
          <w:sz w:val="28"/>
        </w:rPr>
      </w:pPr>
      <w:r w:rsidRPr="00BF5369">
        <w:rPr>
          <w:rFonts w:ascii="Arial" w:hAnsi="Arial" w:cs="Arial"/>
          <w:b/>
          <w:color w:val="auto"/>
          <w:sz w:val="28"/>
        </w:rPr>
        <w:t xml:space="preserve">California Foster Youth Outcomes </w:t>
      </w:r>
    </w:p>
    <w:p w14:paraId="4608F615" w14:textId="4C889728" w:rsidR="00F33609" w:rsidRPr="00BF5369" w:rsidRDefault="00F33609" w:rsidP="00507C3B">
      <w:pPr>
        <w:spacing w:after="240" w:line="240" w:lineRule="auto"/>
        <w:rPr>
          <w:rFonts w:ascii="Arial" w:hAnsi="Arial" w:cs="Arial"/>
          <w:sz w:val="24"/>
          <w:szCs w:val="24"/>
        </w:rPr>
      </w:pPr>
      <w:r w:rsidRPr="00BF5369">
        <w:rPr>
          <w:rFonts w:ascii="Arial" w:hAnsi="Arial" w:cs="Arial"/>
          <w:sz w:val="24"/>
          <w:szCs w:val="24"/>
        </w:rPr>
        <w:t>Students in foster care represent one of the most vulnerable and academically at-risk student groups in California.</w:t>
      </w:r>
      <w:r w:rsidR="002740B7">
        <w:rPr>
          <w:rFonts w:ascii="Arial" w:hAnsi="Arial" w:cs="Arial"/>
          <w:sz w:val="24"/>
          <w:szCs w:val="24"/>
        </w:rPr>
        <w:t xml:space="preserve"> Unfortunately, foster youth are consistently underperforming in school when compared to all students.</w:t>
      </w:r>
      <w:r w:rsidRPr="00BF5369">
        <w:rPr>
          <w:rFonts w:ascii="Arial" w:hAnsi="Arial" w:cs="Arial"/>
          <w:sz w:val="24"/>
          <w:szCs w:val="24"/>
        </w:rPr>
        <w:t xml:space="preserve"> The 2018</w:t>
      </w:r>
      <w:r w:rsidR="00BD273D">
        <w:rPr>
          <w:rFonts w:ascii="Arial" w:hAnsi="Arial" w:cs="Arial"/>
          <w:sz w:val="24"/>
          <w:szCs w:val="24"/>
        </w:rPr>
        <w:t>–</w:t>
      </w:r>
      <w:r w:rsidRPr="00BF5369">
        <w:rPr>
          <w:rFonts w:ascii="Arial" w:hAnsi="Arial" w:cs="Arial"/>
          <w:sz w:val="24"/>
          <w:szCs w:val="24"/>
        </w:rPr>
        <w:t>19 Dashboard shows that 28 percent of foster youth were chronically absent</w:t>
      </w:r>
      <w:r w:rsidR="00025534">
        <w:rPr>
          <w:rFonts w:ascii="Arial" w:hAnsi="Arial" w:cs="Arial"/>
          <w:sz w:val="24"/>
          <w:szCs w:val="24"/>
        </w:rPr>
        <w:t>,</w:t>
      </w:r>
      <w:r w:rsidRPr="00BF5369">
        <w:rPr>
          <w:rFonts w:ascii="Arial" w:hAnsi="Arial" w:cs="Arial"/>
          <w:sz w:val="24"/>
          <w:szCs w:val="24"/>
        </w:rPr>
        <w:t xml:space="preserve"> whereas as only 12 percent of non-foster youth were chronically absent. In addition, in 2018</w:t>
      </w:r>
      <w:r w:rsidR="00BD273D">
        <w:rPr>
          <w:rFonts w:ascii="Arial" w:hAnsi="Arial" w:cs="Arial"/>
          <w:sz w:val="24"/>
          <w:szCs w:val="24"/>
        </w:rPr>
        <w:t>–</w:t>
      </w:r>
      <w:r w:rsidRPr="00BF5369">
        <w:rPr>
          <w:rFonts w:ascii="Arial" w:hAnsi="Arial" w:cs="Arial"/>
          <w:sz w:val="24"/>
          <w:szCs w:val="24"/>
        </w:rPr>
        <w:t>19</w:t>
      </w:r>
      <w:r w:rsidR="004E64BF">
        <w:rPr>
          <w:rFonts w:ascii="Arial" w:hAnsi="Arial" w:cs="Arial"/>
          <w:sz w:val="24"/>
          <w:szCs w:val="24"/>
        </w:rPr>
        <w:t>,</w:t>
      </w:r>
      <w:r w:rsidRPr="00BF5369">
        <w:rPr>
          <w:rFonts w:ascii="Arial" w:hAnsi="Arial" w:cs="Arial"/>
          <w:sz w:val="24"/>
          <w:szCs w:val="24"/>
        </w:rPr>
        <w:t xml:space="preserve"> 15 percent of foster youth were suspended from school</w:t>
      </w:r>
      <w:r w:rsidR="00025534">
        <w:rPr>
          <w:rFonts w:ascii="Arial" w:hAnsi="Arial" w:cs="Arial"/>
          <w:sz w:val="24"/>
          <w:szCs w:val="24"/>
        </w:rPr>
        <w:t>,</w:t>
      </w:r>
      <w:r w:rsidRPr="00BF5369">
        <w:rPr>
          <w:rFonts w:ascii="Arial" w:hAnsi="Arial" w:cs="Arial"/>
          <w:sz w:val="24"/>
          <w:szCs w:val="24"/>
        </w:rPr>
        <w:t xml:space="preserve"> where only three percent of non-foster youth were suspended. </w:t>
      </w:r>
    </w:p>
    <w:p w14:paraId="60D54F14" w14:textId="7ACC49F1" w:rsidR="00F33609" w:rsidRPr="00BF5369" w:rsidRDefault="00F33609" w:rsidP="00507C3B">
      <w:pPr>
        <w:spacing w:after="240" w:line="240" w:lineRule="auto"/>
        <w:rPr>
          <w:rFonts w:ascii="Arial" w:hAnsi="Arial" w:cs="Arial"/>
          <w:sz w:val="24"/>
          <w:szCs w:val="24"/>
        </w:rPr>
      </w:pPr>
      <w:r w:rsidRPr="00BF5369">
        <w:rPr>
          <w:rFonts w:ascii="Arial" w:hAnsi="Arial" w:cs="Arial"/>
          <w:sz w:val="24"/>
          <w:szCs w:val="24"/>
        </w:rPr>
        <w:t>In terms of the percentage of students meeting or exceeding standards in both English Language Arts (ELA) and Math in 2018</w:t>
      </w:r>
      <w:r w:rsidR="00BD273D">
        <w:rPr>
          <w:rFonts w:ascii="Arial" w:hAnsi="Arial" w:cs="Arial"/>
          <w:sz w:val="24"/>
          <w:szCs w:val="24"/>
        </w:rPr>
        <w:t>–</w:t>
      </w:r>
      <w:r w:rsidRPr="00BF5369">
        <w:rPr>
          <w:rFonts w:ascii="Arial" w:hAnsi="Arial" w:cs="Arial"/>
          <w:sz w:val="24"/>
          <w:szCs w:val="24"/>
        </w:rPr>
        <w:t>19, only 24 percent of foster youth are meeting or exceeding in ELA</w:t>
      </w:r>
      <w:r w:rsidR="004E64BF">
        <w:rPr>
          <w:rFonts w:ascii="Arial" w:hAnsi="Arial" w:cs="Arial"/>
          <w:sz w:val="24"/>
          <w:szCs w:val="24"/>
        </w:rPr>
        <w:t>,</w:t>
      </w:r>
      <w:r w:rsidRPr="00BF5369">
        <w:rPr>
          <w:rFonts w:ascii="Arial" w:hAnsi="Arial" w:cs="Arial"/>
          <w:sz w:val="24"/>
          <w:szCs w:val="24"/>
        </w:rPr>
        <w:t xml:space="preserve"> and only 15 percent in math. </w:t>
      </w:r>
      <w:r w:rsidR="00281726">
        <w:rPr>
          <w:rFonts w:ascii="Arial" w:hAnsi="Arial" w:cs="Arial"/>
          <w:sz w:val="24"/>
          <w:szCs w:val="24"/>
        </w:rPr>
        <w:t xml:space="preserve">Fifty-one </w:t>
      </w:r>
      <w:r w:rsidRPr="00BF5369">
        <w:rPr>
          <w:rFonts w:ascii="Arial" w:hAnsi="Arial" w:cs="Arial"/>
          <w:sz w:val="24"/>
          <w:szCs w:val="24"/>
        </w:rPr>
        <w:t>percent of non-foster youth are meeting or exceeding standards in ELA and 40 percent are meeting or exceeding standards in math. The four-year cohort graduation rate as reported in 2018</w:t>
      </w:r>
      <w:r w:rsidR="00BD273D">
        <w:rPr>
          <w:rFonts w:ascii="Arial" w:hAnsi="Arial" w:cs="Arial"/>
          <w:sz w:val="24"/>
          <w:szCs w:val="24"/>
        </w:rPr>
        <w:t>–</w:t>
      </w:r>
      <w:r w:rsidRPr="00BF5369">
        <w:rPr>
          <w:rFonts w:ascii="Arial" w:hAnsi="Arial" w:cs="Arial"/>
          <w:sz w:val="24"/>
          <w:szCs w:val="24"/>
        </w:rPr>
        <w:t xml:space="preserve">19 showed that 56 percent of foster youth graduated whereas 85 percent of non-foster youth graduated in the same cohort. </w:t>
      </w:r>
    </w:p>
    <w:p w14:paraId="7247AF18" w14:textId="2652733C" w:rsidR="00F33609" w:rsidRPr="00BF5369" w:rsidRDefault="00F33609" w:rsidP="00507C3B">
      <w:pPr>
        <w:spacing w:after="240" w:line="240" w:lineRule="auto"/>
        <w:rPr>
          <w:rFonts w:ascii="Arial" w:hAnsi="Arial" w:cs="Arial"/>
          <w:sz w:val="24"/>
          <w:szCs w:val="24"/>
        </w:rPr>
      </w:pPr>
      <w:r w:rsidRPr="00BF5369">
        <w:rPr>
          <w:rFonts w:ascii="Arial" w:hAnsi="Arial" w:cs="Arial"/>
          <w:sz w:val="24"/>
          <w:szCs w:val="24"/>
        </w:rPr>
        <w:t>The majority of L</w:t>
      </w:r>
      <w:r w:rsidR="00487DF4" w:rsidRPr="00BF5369">
        <w:rPr>
          <w:rFonts w:ascii="Arial" w:hAnsi="Arial" w:cs="Arial"/>
          <w:sz w:val="24"/>
          <w:szCs w:val="24"/>
        </w:rPr>
        <w:t>EAs</w:t>
      </w:r>
      <w:r w:rsidR="00867AAE" w:rsidRPr="00BF5369">
        <w:rPr>
          <w:rFonts w:ascii="Arial" w:hAnsi="Arial" w:cs="Arial"/>
          <w:sz w:val="24"/>
          <w:szCs w:val="24"/>
        </w:rPr>
        <w:t xml:space="preserve"> </w:t>
      </w:r>
      <w:r w:rsidR="00065420">
        <w:rPr>
          <w:rFonts w:ascii="Arial" w:hAnsi="Arial" w:cs="Arial"/>
          <w:sz w:val="24"/>
          <w:szCs w:val="24"/>
        </w:rPr>
        <w:t>in California show</w:t>
      </w:r>
      <w:r w:rsidRPr="00BF5369">
        <w:rPr>
          <w:rFonts w:ascii="Arial" w:hAnsi="Arial" w:cs="Arial"/>
          <w:sz w:val="24"/>
          <w:szCs w:val="24"/>
        </w:rPr>
        <w:t xml:space="preserve"> </w:t>
      </w:r>
      <w:r w:rsidR="00BD273D" w:rsidRPr="00BF5369">
        <w:rPr>
          <w:rFonts w:ascii="Arial" w:hAnsi="Arial" w:cs="Arial"/>
          <w:sz w:val="24"/>
          <w:szCs w:val="24"/>
        </w:rPr>
        <w:t xml:space="preserve">foster youth </w:t>
      </w:r>
      <w:r w:rsidR="00065420">
        <w:rPr>
          <w:rFonts w:ascii="Arial" w:hAnsi="Arial" w:cs="Arial"/>
          <w:sz w:val="24"/>
          <w:szCs w:val="24"/>
        </w:rPr>
        <w:t xml:space="preserve">underperforming in school </w:t>
      </w:r>
      <w:r w:rsidRPr="00BF5369">
        <w:rPr>
          <w:rFonts w:ascii="Arial" w:hAnsi="Arial" w:cs="Arial"/>
          <w:sz w:val="24"/>
          <w:szCs w:val="24"/>
        </w:rPr>
        <w:t xml:space="preserve">as reported on the Dashboard. However, there are LEAs that are showing significant improvement in the </w:t>
      </w:r>
      <w:r w:rsidR="00BD273D" w:rsidRPr="00BF5369">
        <w:rPr>
          <w:rFonts w:ascii="Arial" w:hAnsi="Arial" w:cs="Arial"/>
          <w:sz w:val="24"/>
          <w:szCs w:val="24"/>
        </w:rPr>
        <w:t xml:space="preserve">foster youth </w:t>
      </w:r>
      <w:r w:rsidRPr="00BF5369">
        <w:rPr>
          <w:rFonts w:ascii="Arial" w:hAnsi="Arial" w:cs="Arial"/>
          <w:sz w:val="24"/>
          <w:szCs w:val="24"/>
        </w:rPr>
        <w:t>outcomes</w:t>
      </w:r>
      <w:r w:rsidR="0090633D" w:rsidRPr="00BF5369">
        <w:rPr>
          <w:rFonts w:ascii="Arial" w:hAnsi="Arial" w:cs="Arial"/>
          <w:sz w:val="24"/>
          <w:szCs w:val="24"/>
        </w:rPr>
        <w:t xml:space="preserve">. </w:t>
      </w:r>
      <w:r w:rsidR="007848E6" w:rsidRPr="00BF5369">
        <w:rPr>
          <w:rFonts w:ascii="Arial" w:hAnsi="Arial" w:cs="Arial"/>
          <w:sz w:val="24"/>
          <w:szCs w:val="24"/>
        </w:rPr>
        <w:t xml:space="preserve">The </w:t>
      </w:r>
      <w:r w:rsidR="00867441" w:rsidRPr="00BF5369">
        <w:rPr>
          <w:rFonts w:ascii="Arial" w:hAnsi="Arial" w:cs="Arial"/>
          <w:sz w:val="24"/>
          <w:szCs w:val="24"/>
        </w:rPr>
        <w:t>CDE FYSCP</w:t>
      </w:r>
      <w:r w:rsidR="007848E6" w:rsidRPr="00BF5369">
        <w:rPr>
          <w:rFonts w:ascii="Arial" w:hAnsi="Arial" w:cs="Arial"/>
          <w:sz w:val="24"/>
          <w:szCs w:val="24"/>
        </w:rPr>
        <w:t xml:space="preserve"> has identified four LEAs to highlight as promising examples of LEAs doing exemplary work in improving foster youth outcomes. </w:t>
      </w:r>
      <w:r w:rsidR="000974F5" w:rsidRPr="00BF5369">
        <w:rPr>
          <w:rFonts w:ascii="Arial" w:hAnsi="Arial" w:cs="Arial"/>
          <w:sz w:val="24"/>
          <w:szCs w:val="24"/>
        </w:rPr>
        <w:t xml:space="preserve">The CDE FYSCP team conducted interviews and found several themes highlighted below. </w:t>
      </w:r>
    </w:p>
    <w:p w14:paraId="43151D16" w14:textId="77777777" w:rsidR="0090633D" w:rsidRPr="00BF5369" w:rsidRDefault="009F51CF" w:rsidP="00507C3B">
      <w:pPr>
        <w:pStyle w:val="Heading4"/>
        <w:spacing w:before="0" w:after="240" w:line="240" w:lineRule="auto"/>
        <w:rPr>
          <w:rFonts w:ascii="Arial" w:hAnsi="Arial" w:cs="Arial"/>
          <w:color w:val="auto"/>
          <w:sz w:val="24"/>
        </w:rPr>
      </w:pPr>
      <w:r w:rsidRPr="00BF5369">
        <w:rPr>
          <w:rFonts w:ascii="Arial" w:hAnsi="Arial" w:cs="Arial"/>
          <w:color w:val="auto"/>
          <w:sz w:val="24"/>
        </w:rPr>
        <w:t xml:space="preserve">Salinas City </w:t>
      </w:r>
      <w:r w:rsidR="00BC67B6" w:rsidRPr="00BF5369">
        <w:rPr>
          <w:rFonts w:ascii="Arial" w:hAnsi="Arial" w:cs="Arial"/>
          <w:color w:val="auto"/>
          <w:sz w:val="24"/>
        </w:rPr>
        <w:t xml:space="preserve">Elementary School District </w:t>
      </w:r>
    </w:p>
    <w:p w14:paraId="32DC8F3A" w14:textId="573CBDFE" w:rsidR="00C63795" w:rsidRDefault="00032600" w:rsidP="00507C3B">
      <w:pPr>
        <w:spacing w:after="240" w:line="240" w:lineRule="auto"/>
        <w:rPr>
          <w:rFonts w:ascii="Arial" w:hAnsi="Arial" w:cs="Arial"/>
          <w:sz w:val="24"/>
          <w:szCs w:val="24"/>
        </w:rPr>
      </w:pPr>
      <w:r w:rsidRPr="00BF5369">
        <w:rPr>
          <w:rFonts w:ascii="Arial" w:hAnsi="Arial" w:cs="Arial"/>
          <w:sz w:val="24"/>
          <w:szCs w:val="24"/>
        </w:rPr>
        <w:t xml:space="preserve">Salinas City Elementary School District (SCESD) is a transitional kindergarten (TK) through sixth grade district that is located in Monterey County. SCESD has </w:t>
      </w:r>
      <w:r w:rsidR="006559CD" w:rsidRPr="00BF5369">
        <w:rPr>
          <w:rFonts w:ascii="Arial" w:hAnsi="Arial" w:cs="Arial"/>
          <w:sz w:val="24"/>
          <w:szCs w:val="24"/>
        </w:rPr>
        <w:t>14 schools and over 1100 staff members. In 2018</w:t>
      </w:r>
      <w:r w:rsidR="00BD273D">
        <w:rPr>
          <w:rFonts w:ascii="Arial" w:hAnsi="Arial" w:cs="Arial"/>
          <w:sz w:val="24"/>
          <w:szCs w:val="24"/>
        </w:rPr>
        <w:t>–</w:t>
      </w:r>
      <w:r w:rsidR="00B740F3" w:rsidRPr="00BF5369">
        <w:rPr>
          <w:rFonts w:ascii="Arial" w:hAnsi="Arial" w:cs="Arial"/>
          <w:sz w:val="24"/>
          <w:szCs w:val="24"/>
        </w:rPr>
        <w:t xml:space="preserve">19, SCESD had a cumulative enrollment of 37 foster youth with </w:t>
      </w:r>
      <w:r w:rsidR="00CC1C41" w:rsidRPr="00BF5369">
        <w:rPr>
          <w:rFonts w:ascii="Arial" w:hAnsi="Arial" w:cs="Arial"/>
          <w:sz w:val="24"/>
          <w:szCs w:val="24"/>
        </w:rPr>
        <w:t xml:space="preserve">the majority of foster youth being enrolled in kindergarten through second grade. </w:t>
      </w:r>
    </w:p>
    <w:p w14:paraId="5051986F" w14:textId="0687D0C7" w:rsidR="004A568E" w:rsidRPr="00C63795" w:rsidRDefault="004A568E" w:rsidP="00507C3B">
      <w:pPr>
        <w:spacing w:after="240" w:line="240" w:lineRule="auto"/>
        <w:rPr>
          <w:rFonts w:ascii="Arial" w:hAnsi="Arial" w:cs="Arial"/>
          <w:sz w:val="24"/>
          <w:szCs w:val="24"/>
        </w:rPr>
      </w:pPr>
      <w:r>
        <w:rPr>
          <w:rFonts w:ascii="Arial" w:hAnsi="Arial" w:cs="Arial"/>
          <w:sz w:val="24"/>
          <w:szCs w:val="24"/>
        </w:rPr>
        <w:t>Table 1: SCESD 2019 Foster Youth Cumulative Enrollment</w:t>
      </w:r>
    </w:p>
    <w:tbl>
      <w:tblPr>
        <w:tblStyle w:val="TableGrid"/>
        <w:tblW w:w="5000" w:type="pct"/>
        <w:tblLook w:val="04A0" w:firstRow="1" w:lastRow="0" w:firstColumn="1" w:lastColumn="0" w:noHBand="0" w:noVBand="1"/>
        <w:tblDescription w:val="The table shows the total foster youth enrollment for each grade level in Salinas City Elementary School District. "/>
      </w:tblPr>
      <w:tblGrid>
        <w:gridCol w:w="3632"/>
        <w:gridCol w:w="5718"/>
      </w:tblGrid>
      <w:tr w:rsidR="00717952" w14:paraId="79531D02" w14:textId="77777777" w:rsidTr="00C9378F">
        <w:trPr>
          <w:cantSplit/>
          <w:tblHeader/>
        </w:trPr>
        <w:tc>
          <w:tcPr>
            <w:tcW w:w="1942" w:type="pct"/>
            <w:shd w:val="clear" w:color="auto" w:fill="D9D9D9" w:themeFill="background1" w:themeFillShade="D9"/>
            <w:vAlign w:val="center"/>
          </w:tcPr>
          <w:p w14:paraId="4DAC9493" w14:textId="6E9745A0" w:rsidR="00717952" w:rsidRPr="001406C9" w:rsidRDefault="00717952" w:rsidP="00507C3B">
            <w:pPr>
              <w:jc w:val="center"/>
              <w:rPr>
                <w:rFonts w:ascii="Arial" w:hAnsi="Arial" w:cs="Arial"/>
                <w:b/>
                <w:sz w:val="24"/>
                <w:szCs w:val="24"/>
              </w:rPr>
            </w:pPr>
            <w:r w:rsidRPr="001406C9">
              <w:rPr>
                <w:rFonts w:ascii="Arial" w:hAnsi="Arial" w:cs="Arial"/>
                <w:b/>
                <w:sz w:val="24"/>
                <w:szCs w:val="24"/>
              </w:rPr>
              <w:t>Grade</w:t>
            </w:r>
          </w:p>
        </w:tc>
        <w:tc>
          <w:tcPr>
            <w:tcW w:w="3058" w:type="pct"/>
            <w:shd w:val="clear" w:color="auto" w:fill="D9D9D9" w:themeFill="background1" w:themeFillShade="D9"/>
            <w:vAlign w:val="center"/>
          </w:tcPr>
          <w:p w14:paraId="70CCBBF2" w14:textId="2E66DA48" w:rsidR="00717952" w:rsidRPr="001406C9" w:rsidRDefault="00717952" w:rsidP="00507C3B">
            <w:pPr>
              <w:jc w:val="center"/>
              <w:rPr>
                <w:rFonts w:ascii="Arial" w:hAnsi="Arial" w:cs="Arial"/>
                <w:b/>
                <w:sz w:val="24"/>
                <w:szCs w:val="24"/>
              </w:rPr>
            </w:pPr>
            <w:r w:rsidRPr="001406C9">
              <w:rPr>
                <w:rFonts w:ascii="Arial" w:hAnsi="Arial" w:cs="Arial"/>
                <w:b/>
                <w:sz w:val="24"/>
                <w:szCs w:val="24"/>
              </w:rPr>
              <w:t>Number of Foster Youth</w:t>
            </w:r>
          </w:p>
        </w:tc>
      </w:tr>
      <w:tr w:rsidR="00717952" w14:paraId="71891F3D" w14:textId="77777777" w:rsidTr="00C9378F">
        <w:trPr>
          <w:cantSplit/>
        </w:trPr>
        <w:tc>
          <w:tcPr>
            <w:tcW w:w="1942" w:type="pct"/>
            <w:vAlign w:val="center"/>
          </w:tcPr>
          <w:p w14:paraId="048CDDBA" w14:textId="76728D25" w:rsidR="00717952" w:rsidRDefault="00717952" w:rsidP="00507C3B">
            <w:pPr>
              <w:jc w:val="center"/>
              <w:rPr>
                <w:rFonts w:ascii="Arial" w:hAnsi="Arial" w:cs="Arial"/>
                <w:sz w:val="24"/>
                <w:szCs w:val="24"/>
              </w:rPr>
            </w:pPr>
            <w:r>
              <w:rPr>
                <w:rFonts w:ascii="Arial" w:hAnsi="Arial" w:cs="Arial"/>
                <w:sz w:val="24"/>
                <w:szCs w:val="24"/>
              </w:rPr>
              <w:t>Kindergarten</w:t>
            </w:r>
          </w:p>
        </w:tc>
        <w:tc>
          <w:tcPr>
            <w:tcW w:w="3058" w:type="pct"/>
            <w:vAlign w:val="center"/>
          </w:tcPr>
          <w:p w14:paraId="2B22CFC2" w14:textId="38F5EE79" w:rsidR="00717952" w:rsidRDefault="00717952" w:rsidP="00507C3B">
            <w:pPr>
              <w:jc w:val="center"/>
              <w:rPr>
                <w:rFonts w:ascii="Arial" w:hAnsi="Arial" w:cs="Arial"/>
                <w:sz w:val="24"/>
                <w:szCs w:val="24"/>
              </w:rPr>
            </w:pPr>
            <w:r>
              <w:rPr>
                <w:rFonts w:ascii="Arial" w:hAnsi="Arial" w:cs="Arial"/>
                <w:sz w:val="24"/>
                <w:szCs w:val="24"/>
              </w:rPr>
              <w:t>6</w:t>
            </w:r>
          </w:p>
        </w:tc>
      </w:tr>
      <w:tr w:rsidR="00717952" w14:paraId="46CBAFDA" w14:textId="77777777" w:rsidTr="00C9378F">
        <w:trPr>
          <w:cantSplit/>
        </w:trPr>
        <w:tc>
          <w:tcPr>
            <w:tcW w:w="1942" w:type="pct"/>
            <w:vAlign w:val="center"/>
          </w:tcPr>
          <w:p w14:paraId="3480583A" w14:textId="608BA5E3" w:rsidR="00717952" w:rsidRDefault="00717952" w:rsidP="00507C3B">
            <w:pPr>
              <w:jc w:val="center"/>
              <w:rPr>
                <w:rFonts w:ascii="Arial" w:hAnsi="Arial" w:cs="Arial"/>
                <w:sz w:val="24"/>
                <w:szCs w:val="24"/>
              </w:rPr>
            </w:pPr>
            <w:r>
              <w:rPr>
                <w:rFonts w:ascii="Arial" w:hAnsi="Arial" w:cs="Arial"/>
                <w:sz w:val="24"/>
                <w:szCs w:val="24"/>
              </w:rPr>
              <w:t>First Grade</w:t>
            </w:r>
          </w:p>
        </w:tc>
        <w:tc>
          <w:tcPr>
            <w:tcW w:w="3058" w:type="pct"/>
            <w:vAlign w:val="center"/>
          </w:tcPr>
          <w:p w14:paraId="3AC586A8" w14:textId="6867EF5F" w:rsidR="00717952" w:rsidRDefault="00717952" w:rsidP="00507C3B">
            <w:pPr>
              <w:jc w:val="center"/>
              <w:rPr>
                <w:rFonts w:ascii="Arial" w:hAnsi="Arial" w:cs="Arial"/>
                <w:sz w:val="24"/>
                <w:szCs w:val="24"/>
              </w:rPr>
            </w:pPr>
            <w:r>
              <w:rPr>
                <w:rFonts w:ascii="Arial" w:hAnsi="Arial" w:cs="Arial"/>
                <w:sz w:val="24"/>
                <w:szCs w:val="24"/>
              </w:rPr>
              <w:t>9</w:t>
            </w:r>
          </w:p>
        </w:tc>
      </w:tr>
      <w:tr w:rsidR="00717952" w14:paraId="0849FE60" w14:textId="77777777" w:rsidTr="00C9378F">
        <w:trPr>
          <w:cantSplit/>
        </w:trPr>
        <w:tc>
          <w:tcPr>
            <w:tcW w:w="1942" w:type="pct"/>
            <w:vAlign w:val="center"/>
          </w:tcPr>
          <w:p w14:paraId="0F26095A" w14:textId="5B42E291" w:rsidR="00717952" w:rsidRDefault="00717952" w:rsidP="00507C3B">
            <w:pPr>
              <w:jc w:val="center"/>
              <w:rPr>
                <w:rFonts w:ascii="Arial" w:hAnsi="Arial" w:cs="Arial"/>
                <w:sz w:val="24"/>
                <w:szCs w:val="24"/>
              </w:rPr>
            </w:pPr>
            <w:r>
              <w:rPr>
                <w:rFonts w:ascii="Arial" w:hAnsi="Arial" w:cs="Arial"/>
                <w:sz w:val="24"/>
                <w:szCs w:val="24"/>
              </w:rPr>
              <w:t>Second Grade</w:t>
            </w:r>
          </w:p>
        </w:tc>
        <w:tc>
          <w:tcPr>
            <w:tcW w:w="3058" w:type="pct"/>
            <w:vAlign w:val="center"/>
          </w:tcPr>
          <w:p w14:paraId="41417C4A" w14:textId="2FFACD16" w:rsidR="00717952" w:rsidRDefault="00717952" w:rsidP="00507C3B">
            <w:pPr>
              <w:jc w:val="center"/>
              <w:rPr>
                <w:rFonts w:ascii="Arial" w:hAnsi="Arial" w:cs="Arial"/>
                <w:sz w:val="24"/>
                <w:szCs w:val="24"/>
              </w:rPr>
            </w:pPr>
            <w:r>
              <w:rPr>
                <w:rFonts w:ascii="Arial" w:hAnsi="Arial" w:cs="Arial"/>
                <w:sz w:val="24"/>
                <w:szCs w:val="24"/>
              </w:rPr>
              <w:t>7</w:t>
            </w:r>
          </w:p>
        </w:tc>
      </w:tr>
      <w:tr w:rsidR="00717952" w14:paraId="0E1997AD" w14:textId="77777777" w:rsidTr="00C9378F">
        <w:trPr>
          <w:cantSplit/>
        </w:trPr>
        <w:tc>
          <w:tcPr>
            <w:tcW w:w="1942" w:type="pct"/>
            <w:vAlign w:val="center"/>
          </w:tcPr>
          <w:p w14:paraId="19B05409" w14:textId="4FA931E0" w:rsidR="00717952" w:rsidRDefault="00717952" w:rsidP="00507C3B">
            <w:pPr>
              <w:jc w:val="center"/>
              <w:rPr>
                <w:rFonts w:ascii="Arial" w:hAnsi="Arial" w:cs="Arial"/>
                <w:sz w:val="24"/>
                <w:szCs w:val="24"/>
              </w:rPr>
            </w:pPr>
            <w:r>
              <w:rPr>
                <w:rFonts w:ascii="Arial" w:hAnsi="Arial" w:cs="Arial"/>
                <w:sz w:val="24"/>
                <w:szCs w:val="24"/>
              </w:rPr>
              <w:t>Third Grade</w:t>
            </w:r>
          </w:p>
        </w:tc>
        <w:tc>
          <w:tcPr>
            <w:tcW w:w="3058" w:type="pct"/>
            <w:vAlign w:val="center"/>
          </w:tcPr>
          <w:p w14:paraId="1C94A8BA" w14:textId="28EB3153" w:rsidR="00717952" w:rsidRDefault="00717952" w:rsidP="00507C3B">
            <w:pPr>
              <w:jc w:val="center"/>
              <w:rPr>
                <w:rFonts w:ascii="Arial" w:hAnsi="Arial" w:cs="Arial"/>
                <w:sz w:val="24"/>
                <w:szCs w:val="24"/>
              </w:rPr>
            </w:pPr>
            <w:r>
              <w:rPr>
                <w:rFonts w:ascii="Arial" w:hAnsi="Arial" w:cs="Arial"/>
                <w:sz w:val="24"/>
                <w:szCs w:val="24"/>
              </w:rPr>
              <w:t>5</w:t>
            </w:r>
          </w:p>
        </w:tc>
      </w:tr>
      <w:tr w:rsidR="00717952" w14:paraId="644889B5" w14:textId="77777777" w:rsidTr="00C9378F">
        <w:trPr>
          <w:cantSplit/>
        </w:trPr>
        <w:tc>
          <w:tcPr>
            <w:tcW w:w="1942" w:type="pct"/>
            <w:vAlign w:val="center"/>
          </w:tcPr>
          <w:p w14:paraId="06DC92DB" w14:textId="3872A0CB" w:rsidR="00717952" w:rsidRDefault="00717952" w:rsidP="00507C3B">
            <w:pPr>
              <w:jc w:val="center"/>
              <w:rPr>
                <w:rFonts w:ascii="Arial" w:hAnsi="Arial" w:cs="Arial"/>
                <w:sz w:val="24"/>
                <w:szCs w:val="24"/>
              </w:rPr>
            </w:pPr>
            <w:r>
              <w:rPr>
                <w:rFonts w:ascii="Arial" w:hAnsi="Arial" w:cs="Arial"/>
                <w:sz w:val="24"/>
                <w:szCs w:val="24"/>
              </w:rPr>
              <w:t>Fourth Grade</w:t>
            </w:r>
          </w:p>
        </w:tc>
        <w:tc>
          <w:tcPr>
            <w:tcW w:w="3058" w:type="pct"/>
            <w:vAlign w:val="center"/>
          </w:tcPr>
          <w:p w14:paraId="56FA8837" w14:textId="208F5B66" w:rsidR="00717952" w:rsidRDefault="00717952" w:rsidP="00507C3B">
            <w:pPr>
              <w:jc w:val="center"/>
              <w:rPr>
                <w:rFonts w:ascii="Arial" w:hAnsi="Arial" w:cs="Arial"/>
                <w:sz w:val="24"/>
                <w:szCs w:val="24"/>
              </w:rPr>
            </w:pPr>
            <w:r>
              <w:rPr>
                <w:rFonts w:ascii="Arial" w:hAnsi="Arial" w:cs="Arial"/>
                <w:sz w:val="24"/>
                <w:szCs w:val="24"/>
              </w:rPr>
              <w:t>5</w:t>
            </w:r>
          </w:p>
        </w:tc>
      </w:tr>
      <w:tr w:rsidR="009B4D36" w14:paraId="7D85C866" w14:textId="77777777" w:rsidTr="00C9378F">
        <w:trPr>
          <w:cantSplit/>
        </w:trPr>
        <w:tc>
          <w:tcPr>
            <w:tcW w:w="1942" w:type="pct"/>
            <w:vAlign w:val="center"/>
          </w:tcPr>
          <w:p w14:paraId="6FB1DB4D" w14:textId="239DAAF2" w:rsidR="009B4D36" w:rsidRDefault="009B4D36" w:rsidP="00507C3B">
            <w:pPr>
              <w:jc w:val="center"/>
              <w:rPr>
                <w:rFonts w:ascii="Arial" w:hAnsi="Arial" w:cs="Arial"/>
                <w:sz w:val="24"/>
                <w:szCs w:val="24"/>
              </w:rPr>
            </w:pPr>
            <w:r>
              <w:rPr>
                <w:rFonts w:ascii="Arial" w:hAnsi="Arial" w:cs="Arial"/>
                <w:sz w:val="24"/>
                <w:szCs w:val="24"/>
              </w:rPr>
              <w:lastRenderedPageBreak/>
              <w:t>Fifth Grade</w:t>
            </w:r>
          </w:p>
        </w:tc>
        <w:tc>
          <w:tcPr>
            <w:tcW w:w="3058" w:type="pct"/>
            <w:vAlign w:val="center"/>
          </w:tcPr>
          <w:p w14:paraId="1537174E" w14:textId="59BF5884" w:rsidR="009B4D36" w:rsidRDefault="009B4D36" w:rsidP="00507C3B">
            <w:pPr>
              <w:jc w:val="center"/>
              <w:rPr>
                <w:rFonts w:ascii="Arial" w:hAnsi="Arial" w:cs="Arial"/>
                <w:sz w:val="24"/>
                <w:szCs w:val="24"/>
              </w:rPr>
            </w:pPr>
            <w:r>
              <w:rPr>
                <w:rFonts w:ascii="Arial" w:hAnsi="Arial" w:cs="Arial"/>
                <w:sz w:val="24"/>
                <w:szCs w:val="24"/>
              </w:rPr>
              <w:t>3</w:t>
            </w:r>
          </w:p>
        </w:tc>
      </w:tr>
      <w:tr w:rsidR="00717952" w14:paraId="54E32577" w14:textId="77777777" w:rsidTr="00C9378F">
        <w:trPr>
          <w:cantSplit/>
        </w:trPr>
        <w:tc>
          <w:tcPr>
            <w:tcW w:w="1942" w:type="pct"/>
            <w:vAlign w:val="center"/>
          </w:tcPr>
          <w:p w14:paraId="4DD7DBE4" w14:textId="14A56770" w:rsidR="00717952" w:rsidRDefault="00717952" w:rsidP="00507C3B">
            <w:pPr>
              <w:jc w:val="center"/>
              <w:rPr>
                <w:rFonts w:ascii="Arial" w:hAnsi="Arial" w:cs="Arial"/>
                <w:sz w:val="24"/>
                <w:szCs w:val="24"/>
              </w:rPr>
            </w:pPr>
            <w:r>
              <w:rPr>
                <w:rFonts w:ascii="Arial" w:hAnsi="Arial" w:cs="Arial"/>
                <w:sz w:val="24"/>
                <w:szCs w:val="24"/>
              </w:rPr>
              <w:t>Sixth Grade</w:t>
            </w:r>
          </w:p>
        </w:tc>
        <w:tc>
          <w:tcPr>
            <w:tcW w:w="3058" w:type="pct"/>
            <w:vAlign w:val="center"/>
          </w:tcPr>
          <w:p w14:paraId="6D1B8C52" w14:textId="287DF121" w:rsidR="00717952" w:rsidRDefault="00717952" w:rsidP="00507C3B">
            <w:pPr>
              <w:jc w:val="center"/>
              <w:rPr>
                <w:rFonts w:ascii="Arial" w:hAnsi="Arial" w:cs="Arial"/>
                <w:sz w:val="24"/>
                <w:szCs w:val="24"/>
              </w:rPr>
            </w:pPr>
            <w:r>
              <w:rPr>
                <w:rFonts w:ascii="Arial" w:hAnsi="Arial" w:cs="Arial"/>
                <w:sz w:val="24"/>
                <w:szCs w:val="24"/>
              </w:rPr>
              <w:t>2</w:t>
            </w:r>
          </w:p>
        </w:tc>
      </w:tr>
      <w:tr w:rsidR="00717952" w14:paraId="158F3825" w14:textId="77777777" w:rsidTr="00C9378F">
        <w:trPr>
          <w:cantSplit/>
        </w:trPr>
        <w:tc>
          <w:tcPr>
            <w:tcW w:w="1942" w:type="pct"/>
            <w:vAlign w:val="center"/>
          </w:tcPr>
          <w:p w14:paraId="292133DA" w14:textId="72B3CBF8" w:rsidR="00717952" w:rsidRDefault="00717952" w:rsidP="00507C3B">
            <w:pPr>
              <w:jc w:val="center"/>
              <w:rPr>
                <w:rFonts w:ascii="Arial" w:hAnsi="Arial" w:cs="Arial"/>
                <w:sz w:val="24"/>
                <w:szCs w:val="24"/>
              </w:rPr>
            </w:pPr>
            <w:r>
              <w:rPr>
                <w:rFonts w:ascii="Arial" w:hAnsi="Arial" w:cs="Arial"/>
                <w:sz w:val="24"/>
                <w:szCs w:val="24"/>
              </w:rPr>
              <w:t>Total</w:t>
            </w:r>
          </w:p>
        </w:tc>
        <w:tc>
          <w:tcPr>
            <w:tcW w:w="3058" w:type="pct"/>
            <w:vAlign w:val="center"/>
          </w:tcPr>
          <w:p w14:paraId="79CF0211" w14:textId="76A4E2ED" w:rsidR="00717952" w:rsidRDefault="00717952" w:rsidP="00507C3B">
            <w:pPr>
              <w:jc w:val="center"/>
              <w:rPr>
                <w:rFonts w:ascii="Arial" w:hAnsi="Arial" w:cs="Arial"/>
                <w:sz w:val="24"/>
                <w:szCs w:val="24"/>
              </w:rPr>
            </w:pPr>
            <w:r>
              <w:rPr>
                <w:rFonts w:ascii="Arial" w:hAnsi="Arial" w:cs="Arial"/>
                <w:sz w:val="24"/>
                <w:szCs w:val="24"/>
              </w:rPr>
              <w:t>37</w:t>
            </w:r>
          </w:p>
        </w:tc>
      </w:tr>
    </w:tbl>
    <w:p w14:paraId="068AF911" w14:textId="72C21A45" w:rsidR="00482151" w:rsidRDefault="00AC6FDB" w:rsidP="00507C3B">
      <w:pPr>
        <w:spacing w:before="240" w:after="240" w:line="240" w:lineRule="auto"/>
        <w:rPr>
          <w:rFonts w:ascii="Arial" w:hAnsi="Arial" w:cs="Arial"/>
          <w:sz w:val="24"/>
          <w:szCs w:val="24"/>
        </w:rPr>
      </w:pPr>
      <w:r w:rsidRPr="00BF5369">
        <w:rPr>
          <w:rFonts w:ascii="Arial" w:hAnsi="Arial" w:cs="Arial"/>
          <w:sz w:val="24"/>
          <w:szCs w:val="24"/>
        </w:rPr>
        <w:t>In 2018</w:t>
      </w:r>
      <w:r w:rsidR="00BD273D">
        <w:rPr>
          <w:rFonts w:ascii="Arial" w:hAnsi="Arial" w:cs="Arial"/>
          <w:sz w:val="24"/>
          <w:szCs w:val="24"/>
        </w:rPr>
        <w:t>–</w:t>
      </w:r>
      <w:r w:rsidRPr="00BF5369">
        <w:rPr>
          <w:rFonts w:ascii="Arial" w:hAnsi="Arial" w:cs="Arial"/>
          <w:sz w:val="24"/>
          <w:szCs w:val="24"/>
        </w:rPr>
        <w:t xml:space="preserve">19, Salinas City Elementary was one </w:t>
      </w:r>
      <w:r w:rsidR="009703C5">
        <w:rPr>
          <w:rFonts w:ascii="Arial" w:hAnsi="Arial" w:cs="Arial"/>
          <w:sz w:val="24"/>
          <w:szCs w:val="24"/>
        </w:rPr>
        <w:t>of</w:t>
      </w:r>
      <w:r w:rsidRPr="00BF5369">
        <w:rPr>
          <w:rFonts w:ascii="Arial" w:hAnsi="Arial" w:cs="Arial"/>
          <w:sz w:val="24"/>
          <w:szCs w:val="24"/>
        </w:rPr>
        <w:t xml:space="preserve"> only 15 </w:t>
      </w:r>
      <w:r w:rsidR="007848E6" w:rsidRPr="00BF5369">
        <w:rPr>
          <w:rFonts w:ascii="Arial" w:hAnsi="Arial" w:cs="Arial"/>
          <w:sz w:val="24"/>
          <w:szCs w:val="24"/>
        </w:rPr>
        <w:t>LEAs</w:t>
      </w:r>
      <w:r w:rsidRPr="00BF5369">
        <w:rPr>
          <w:rFonts w:ascii="Arial" w:hAnsi="Arial" w:cs="Arial"/>
          <w:sz w:val="24"/>
          <w:szCs w:val="24"/>
        </w:rPr>
        <w:t xml:space="preserve"> in the state to receive a </w:t>
      </w:r>
      <w:r w:rsidR="00717952">
        <w:rPr>
          <w:rFonts w:ascii="Arial" w:hAnsi="Arial" w:cs="Arial"/>
          <w:sz w:val="24"/>
          <w:szCs w:val="24"/>
        </w:rPr>
        <w:t>Green</w:t>
      </w:r>
      <w:r w:rsidRPr="00BF5369">
        <w:rPr>
          <w:rFonts w:ascii="Arial" w:hAnsi="Arial" w:cs="Arial"/>
          <w:sz w:val="24"/>
          <w:szCs w:val="24"/>
        </w:rPr>
        <w:t xml:space="preserve"> </w:t>
      </w:r>
      <w:r w:rsidR="00CB2F3F">
        <w:rPr>
          <w:rFonts w:ascii="Arial" w:hAnsi="Arial" w:cs="Arial"/>
          <w:sz w:val="24"/>
          <w:szCs w:val="24"/>
        </w:rPr>
        <w:t xml:space="preserve">level </w:t>
      </w:r>
      <w:r w:rsidRPr="00BF5369">
        <w:rPr>
          <w:rFonts w:ascii="Arial" w:hAnsi="Arial" w:cs="Arial"/>
          <w:sz w:val="24"/>
          <w:szCs w:val="24"/>
        </w:rPr>
        <w:t xml:space="preserve">on the Dashboard for both the suspension and chronic absenteeism indicators for their foster youth students. </w:t>
      </w:r>
    </w:p>
    <w:p w14:paraId="1B76C35A" w14:textId="353D3435" w:rsidR="0061268F" w:rsidRDefault="0061268F" w:rsidP="00507C3B">
      <w:pPr>
        <w:spacing w:after="240" w:line="240" w:lineRule="auto"/>
        <w:rPr>
          <w:rFonts w:ascii="Arial" w:hAnsi="Arial" w:cs="Arial"/>
          <w:sz w:val="24"/>
          <w:szCs w:val="24"/>
        </w:rPr>
      </w:pPr>
      <w:r>
        <w:rPr>
          <w:rFonts w:ascii="Arial" w:hAnsi="Arial" w:cs="Arial"/>
          <w:sz w:val="24"/>
          <w:szCs w:val="24"/>
        </w:rPr>
        <w:t xml:space="preserve">Table 2: </w:t>
      </w:r>
      <w:r w:rsidR="006550B2">
        <w:rPr>
          <w:rFonts w:ascii="Arial" w:hAnsi="Arial" w:cs="Arial"/>
          <w:sz w:val="24"/>
          <w:szCs w:val="24"/>
        </w:rPr>
        <w:t>SCESD 2019 Dashboard Foster Youth Outcomes</w:t>
      </w:r>
    </w:p>
    <w:tbl>
      <w:tblPr>
        <w:tblStyle w:val="TableGrid"/>
        <w:tblW w:w="5000" w:type="pct"/>
        <w:tblLook w:val="04A0" w:firstRow="1" w:lastRow="0" w:firstColumn="1" w:lastColumn="0" w:noHBand="0" w:noVBand="1"/>
        <w:tblDescription w:val="The table displays Salinas City Elementary School District's California School Dashboard outcomes for foster youth in the areas of suspension rates and choronic absenteeism. "/>
      </w:tblPr>
      <w:tblGrid>
        <w:gridCol w:w="7865"/>
        <w:gridCol w:w="1485"/>
      </w:tblGrid>
      <w:tr w:rsidR="00482151" w14:paraId="439E2F6D" w14:textId="77777777" w:rsidTr="004F56C2">
        <w:trPr>
          <w:cantSplit/>
          <w:tblHeader/>
        </w:trPr>
        <w:tc>
          <w:tcPr>
            <w:tcW w:w="4206" w:type="pct"/>
            <w:shd w:val="clear" w:color="auto" w:fill="D9D9D9" w:themeFill="background1" w:themeFillShade="D9"/>
            <w:vAlign w:val="center"/>
          </w:tcPr>
          <w:p w14:paraId="404E9F65" w14:textId="0808B684" w:rsidR="00482151" w:rsidRPr="001406C9" w:rsidRDefault="006550B2" w:rsidP="00507C3B">
            <w:pPr>
              <w:jc w:val="center"/>
              <w:rPr>
                <w:rFonts w:ascii="Arial" w:hAnsi="Arial" w:cs="Arial"/>
                <w:b/>
                <w:sz w:val="24"/>
                <w:szCs w:val="24"/>
              </w:rPr>
            </w:pPr>
            <w:r w:rsidRPr="001406C9">
              <w:rPr>
                <w:rFonts w:ascii="Arial" w:hAnsi="Arial" w:cs="Arial"/>
                <w:b/>
                <w:sz w:val="24"/>
                <w:szCs w:val="24"/>
              </w:rPr>
              <w:t xml:space="preserve">2019 </w:t>
            </w:r>
            <w:r w:rsidR="00482151" w:rsidRPr="001406C9">
              <w:rPr>
                <w:rFonts w:ascii="Arial" w:hAnsi="Arial" w:cs="Arial"/>
                <w:b/>
                <w:sz w:val="24"/>
                <w:szCs w:val="24"/>
              </w:rPr>
              <w:t>Dashboard Foster Youth Indicator</w:t>
            </w:r>
          </w:p>
        </w:tc>
        <w:tc>
          <w:tcPr>
            <w:tcW w:w="794" w:type="pct"/>
            <w:shd w:val="clear" w:color="auto" w:fill="D9D9D9" w:themeFill="background1" w:themeFillShade="D9"/>
            <w:vAlign w:val="center"/>
          </w:tcPr>
          <w:p w14:paraId="2345B0D9" w14:textId="44DD70E9" w:rsidR="00482151" w:rsidRPr="001406C9" w:rsidRDefault="00482151" w:rsidP="00507C3B">
            <w:pPr>
              <w:jc w:val="center"/>
              <w:rPr>
                <w:rFonts w:ascii="Arial" w:hAnsi="Arial" w:cs="Arial"/>
                <w:b/>
                <w:sz w:val="24"/>
                <w:szCs w:val="24"/>
              </w:rPr>
            </w:pPr>
            <w:r w:rsidRPr="001406C9">
              <w:rPr>
                <w:rFonts w:ascii="Arial" w:hAnsi="Arial" w:cs="Arial"/>
                <w:b/>
                <w:sz w:val="24"/>
                <w:szCs w:val="24"/>
              </w:rPr>
              <w:t>Outcome</w:t>
            </w:r>
          </w:p>
        </w:tc>
      </w:tr>
      <w:tr w:rsidR="00482151" w14:paraId="5E308068" w14:textId="77777777" w:rsidTr="004F56C2">
        <w:trPr>
          <w:cantSplit/>
        </w:trPr>
        <w:tc>
          <w:tcPr>
            <w:tcW w:w="4206" w:type="pct"/>
            <w:vAlign w:val="center"/>
          </w:tcPr>
          <w:p w14:paraId="268E4416" w14:textId="1FFCE1C1" w:rsidR="00482151" w:rsidRDefault="00482151" w:rsidP="00507C3B">
            <w:pPr>
              <w:jc w:val="center"/>
              <w:rPr>
                <w:rFonts w:ascii="Arial" w:hAnsi="Arial" w:cs="Arial"/>
                <w:sz w:val="24"/>
                <w:szCs w:val="24"/>
              </w:rPr>
            </w:pPr>
            <w:r>
              <w:rPr>
                <w:rFonts w:ascii="Arial" w:hAnsi="Arial" w:cs="Arial"/>
                <w:sz w:val="24"/>
                <w:szCs w:val="24"/>
              </w:rPr>
              <w:t>Suspension</w:t>
            </w:r>
          </w:p>
        </w:tc>
        <w:tc>
          <w:tcPr>
            <w:tcW w:w="794" w:type="pct"/>
            <w:vAlign w:val="center"/>
          </w:tcPr>
          <w:p w14:paraId="3AD6D184" w14:textId="69BCB295" w:rsidR="00482151" w:rsidRDefault="00482151" w:rsidP="00507C3B">
            <w:pPr>
              <w:jc w:val="center"/>
              <w:rPr>
                <w:rFonts w:ascii="Arial" w:hAnsi="Arial" w:cs="Arial"/>
                <w:sz w:val="24"/>
                <w:szCs w:val="24"/>
              </w:rPr>
            </w:pPr>
            <w:r>
              <w:rPr>
                <w:rFonts w:ascii="Arial" w:hAnsi="Arial" w:cs="Arial"/>
                <w:sz w:val="24"/>
                <w:szCs w:val="24"/>
              </w:rPr>
              <w:t>Green</w:t>
            </w:r>
          </w:p>
        </w:tc>
      </w:tr>
      <w:tr w:rsidR="00482151" w14:paraId="58C376A2" w14:textId="77777777" w:rsidTr="004F56C2">
        <w:trPr>
          <w:cantSplit/>
        </w:trPr>
        <w:tc>
          <w:tcPr>
            <w:tcW w:w="4206" w:type="pct"/>
            <w:vAlign w:val="center"/>
          </w:tcPr>
          <w:p w14:paraId="05BAEC41" w14:textId="071BF9C4" w:rsidR="00482151" w:rsidRDefault="00482151" w:rsidP="00507C3B">
            <w:pPr>
              <w:jc w:val="center"/>
              <w:rPr>
                <w:rFonts w:ascii="Arial" w:hAnsi="Arial" w:cs="Arial"/>
                <w:sz w:val="24"/>
                <w:szCs w:val="24"/>
              </w:rPr>
            </w:pPr>
            <w:r>
              <w:rPr>
                <w:rFonts w:ascii="Arial" w:hAnsi="Arial" w:cs="Arial"/>
                <w:sz w:val="24"/>
                <w:szCs w:val="24"/>
              </w:rPr>
              <w:t>Chronic Absenteeism</w:t>
            </w:r>
          </w:p>
        </w:tc>
        <w:tc>
          <w:tcPr>
            <w:tcW w:w="794" w:type="pct"/>
            <w:vAlign w:val="center"/>
          </w:tcPr>
          <w:p w14:paraId="6F061E40" w14:textId="57497C70" w:rsidR="00482151" w:rsidRDefault="00482151" w:rsidP="00507C3B">
            <w:pPr>
              <w:jc w:val="center"/>
              <w:rPr>
                <w:rFonts w:ascii="Arial" w:hAnsi="Arial" w:cs="Arial"/>
                <w:sz w:val="24"/>
                <w:szCs w:val="24"/>
              </w:rPr>
            </w:pPr>
            <w:r>
              <w:rPr>
                <w:rFonts w:ascii="Arial" w:hAnsi="Arial" w:cs="Arial"/>
                <w:sz w:val="24"/>
                <w:szCs w:val="24"/>
              </w:rPr>
              <w:t>Green</w:t>
            </w:r>
          </w:p>
        </w:tc>
      </w:tr>
    </w:tbl>
    <w:p w14:paraId="39823EB1" w14:textId="7A1ADD5A" w:rsidR="009F51CF" w:rsidRDefault="00E23CFF" w:rsidP="00507C3B">
      <w:pPr>
        <w:spacing w:before="240" w:after="240" w:line="240" w:lineRule="auto"/>
        <w:rPr>
          <w:rFonts w:ascii="Arial" w:hAnsi="Arial" w:cs="Arial"/>
          <w:sz w:val="24"/>
          <w:szCs w:val="24"/>
        </w:rPr>
      </w:pPr>
      <w:r w:rsidRPr="00BF5369">
        <w:rPr>
          <w:rFonts w:ascii="Arial" w:hAnsi="Arial" w:cs="Arial"/>
          <w:sz w:val="24"/>
          <w:szCs w:val="24"/>
        </w:rPr>
        <w:t xml:space="preserve">SCESD had a foster youth chronic absenteeism rate of three percent and a 5.4 percent foster youth suspension rate. </w:t>
      </w:r>
      <w:r w:rsidR="00324E45" w:rsidRPr="00BF5369">
        <w:rPr>
          <w:rFonts w:ascii="Arial" w:hAnsi="Arial" w:cs="Arial"/>
          <w:sz w:val="24"/>
          <w:szCs w:val="24"/>
        </w:rPr>
        <w:t>Compared to the state average</w:t>
      </w:r>
      <w:r w:rsidR="003878EC" w:rsidRPr="00BF5369">
        <w:rPr>
          <w:rFonts w:ascii="Arial" w:hAnsi="Arial" w:cs="Arial"/>
          <w:sz w:val="24"/>
          <w:szCs w:val="24"/>
        </w:rPr>
        <w:t xml:space="preserve"> 2018</w:t>
      </w:r>
      <w:r w:rsidR="00CB2F3F">
        <w:rPr>
          <w:rFonts w:ascii="Arial" w:hAnsi="Arial" w:cs="Arial"/>
          <w:sz w:val="24"/>
          <w:szCs w:val="24"/>
        </w:rPr>
        <w:t>–</w:t>
      </w:r>
      <w:r w:rsidR="003878EC" w:rsidRPr="00BF5369">
        <w:rPr>
          <w:rFonts w:ascii="Arial" w:hAnsi="Arial" w:cs="Arial"/>
          <w:sz w:val="24"/>
          <w:szCs w:val="24"/>
        </w:rPr>
        <w:t>19</w:t>
      </w:r>
      <w:r w:rsidR="00324E45" w:rsidRPr="00BF5369">
        <w:rPr>
          <w:rFonts w:ascii="Arial" w:hAnsi="Arial" w:cs="Arial"/>
          <w:sz w:val="24"/>
          <w:szCs w:val="24"/>
        </w:rPr>
        <w:t xml:space="preserve">, that is 9.1 percent lower for chronic absenteeism and 9.7 percent lower for suspension rates. </w:t>
      </w:r>
    </w:p>
    <w:p w14:paraId="73AABC27" w14:textId="6F22ADEC" w:rsidR="00311C8F" w:rsidRDefault="00311C8F" w:rsidP="00507C3B">
      <w:pPr>
        <w:spacing w:after="240" w:line="240" w:lineRule="auto"/>
        <w:rPr>
          <w:rFonts w:ascii="Arial" w:hAnsi="Arial" w:cs="Arial"/>
          <w:sz w:val="24"/>
          <w:szCs w:val="24"/>
        </w:rPr>
      </w:pPr>
      <w:r>
        <w:rPr>
          <w:rFonts w:ascii="Arial" w:hAnsi="Arial" w:cs="Arial"/>
          <w:sz w:val="24"/>
          <w:szCs w:val="24"/>
        </w:rPr>
        <w:t>Table 3: SCESD 2018</w:t>
      </w:r>
      <w:r w:rsidR="00380C11">
        <w:rPr>
          <w:rFonts w:ascii="Arial" w:hAnsi="Arial" w:cs="Arial"/>
          <w:sz w:val="24"/>
          <w:szCs w:val="24"/>
        </w:rPr>
        <w:t>–</w:t>
      </w:r>
      <w:r>
        <w:rPr>
          <w:rFonts w:ascii="Arial" w:hAnsi="Arial" w:cs="Arial"/>
          <w:sz w:val="24"/>
          <w:szCs w:val="24"/>
        </w:rPr>
        <w:t>19 Foster Youth Suspension Rate</w:t>
      </w:r>
    </w:p>
    <w:tbl>
      <w:tblPr>
        <w:tblStyle w:val="TableGrid"/>
        <w:tblW w:w="5000" w:type="pct"/>
        <w:tblLook w:val="04A0" w:firstRow="1" w:lastRow="0" w:firstColumn="1" w:lastColumn="0" w:noHBand="0" w:noVBand="1"/>
        <w:tblDescription w:val="The table displays Salinas City Elementary School District's 2018–19 foster youth suspension rate versus the state of California's foster youth suspension rate. "/>
      </w:tblPr>
      <w:tblGrid>
        <w:gridCol w:w="3458"/>
        <w:gridCol w:w="5892"/>
      </w:tblGrid>
      <w:tr w:rsidR="00717952" w14:paraId="23B6AF75" w14:textId="77777777" w:rsidTr="00507C3B">
        <w:trPr>
          <w:cantSplit/>
          <w:tblHeader/>
        </w:trPr>
        <w:tc>
          <w:tcPr>
            <w:tcW w:w="1849" w:type="pct"/>
            <w:shd w:val="clear" w:color="auto" w:fill="D9D9D9" w:themeFill="background1" w:themeFillShade="D9"/>
            <w:vAlign w:val="center"/>
          </w:tcPr>
          <w:p w14:paraId="7BBB63AF" w14:textId="0D1BB729" w:rsidR="00717952" w:rsidRPr="001406C9" w:rsidRDefault="00482151" w:rsidP="00507C3B">
            <w:pPr>
              <w:jc w:val="center"/>
              <w:rPr>
                <w:rFonts w:ascii="Arial" w:hAnsi="Arial" w:cs="Arial"/>
                <w:b/>
                <w:sz w:val="24"/>
                <w:szCs w:val="24"/>
              </w:rPr>
            </w:pPr>
            <w:r w:rsidRPr="001406C9">
              <w:rPr>
                <w:rFonts w:ascii="Arial" w:hAnsi="Arial" w:cs="Arial"/>
                <w:b/>
                <w:sz w:val="24"/>
                <w:szCs w:val="24"/>
              </w:rPr>
              <w:t>School vs. State</w:t>
            </w:r>
          </w:p>
        </w:tc>
        <w:tc>
          <w:tcPr>
            <w:tcW w:w="3151" w:type="pct"/>
            <w:shd w:val="clear" w:color="auto" w:fill="D9D9D9" w:themeFill="background1" w:themeFillShade="D9"/>
            <w:vAlign w:val="center"/>
          </w:tcPr>
          <w:p w14:paraId="5EEC20E4" w14:textId="0249A612" w:rsidR="00717952" w:rsidRPr="001406C9" w:rsidRDefault="00482151" w:rsidP="00507C3B">
            <w:pPr>
              <w:jc w:val="center"/>
              <w:rPr>
                <w:rFonts w:ascii="Arial" w:hAnsi="Arial" w:cs="Arial"/>
                <w:b/>
                <w:sz w:val="24"/>
                <w:szCs w:val="24"/>
              </w:rPr>
            </w:pPr>
            <w:r w:rsidRPr="001406C9">
              <w:rPr>
                <w:rFonts w:ascii="Arial" w:hAnsi="Arial" w:cs="Arial"/>
                <w:b/>
                <w:sz w:val="24"/>
                <w:szCs w:val="24"/>
              </w:rPr>
              <w:t>2018</w:t>
            </w:r>
            <w:r w:rsidR="00507C3B">
              <w:rPr>
                <w:rFonts w:ascii="Arial" w:hAnsi="Arial" w:cs="Arial"/>
                <w:b/>
                <w:sz w:val="24"/>
                <w:szCs w:val="24"/>
              </w:rPr>
              <w:t>–</w:t>
            </w:r>
            <w:r w:rsidRPr="001406C9">
              <w:rPr>
                <w:rFonts w:ascii="Arial" w:hAnsi="Arial" w:cs="Arial"/>
                <w:b/>
                <w:sz w:val="24"/>
                <w:szCs w:val="24"/>
              </w:rPr>
              <w:t>19 Foster Youth Suspension Rate</w:t>
            </w:r>
          </w:p>
        </w:tc>
      </w:tr>
      <w:tr w:rsidR="00717952" w14:paraId="51422823" w14:textId="77777777" w:rsidTr="00507C3B">
        <w:trPr>
          <w:cantSplit/>
        </w:trPr>
        <w:tc>
          <w:tcPr>
            <w:tcW w:w="1849" w:type="pct"/>
            <w:vAlign w:val="center"/>
          </w:tcPr>
          <w:p w14:paraId="3275F32C" w14:textId="3026ACBB" w:rsidR="00717952" w:rsidRDefault="00482151" w:rsidP="00507C3B">
            <w:pPr>
              <w:jc w:val="center"/>
              <w:rPr>
                <w:rFonts w:ascii="Arial" w:hAnsi="Arial" w:cs="Arial"/>
                <w:sz w:val="24"/>
                <w:szCs w:val="24"/>
              </w:rPr>
            </w:pPr>
            <w:r>
              <w:rPr>
                <w:rFonts w:ascii="Arial" w:hAnsi="Arial" w:cs="Arial"/>
                <w:sz w:val="24"/>
                <w:szCs w:val="24"/>
              </w:rPr>
              <w:t>Salinas City Elementary</w:t>
            </w:r>
          </w:p>
        </w:tc>
        <w:tc>
          <w:tcPr>
            <w:tcW w:w="3151" w:type="pct"/>
            <w:vAlign w:val="center"/>
          </w:tcPr>
          <w:p w14:paraId="71FEA663" w14:textId="5F37F672" w:rsidR="00717952" w:rsidRDefault="00482151" w:rsidP="00507C3B">
            <w:pPr>
              <w:jc w:val="center"/>
              <w:rPr>
                <w:rFonts w:ascii="Arial" w:hAnsi="Arial" w:cs="Arial"/>
                <w:sz w:val="24"/>
                <w:szCs w:val="24"/>
              </w:rPr>
            </w:pPr>
            <w:r>
              <w:rPr>
                <w:rFonts w:ascii="Arial" w:hAnsi="Arial" w:cs="Arial"/>
                <w:sz w:val="24"/>
                <w:szCs w:val="24"/>
              </w:rPr>
              <w:t>5.4%</w:t>
            </w:r>
          </w:p>
        </w:tc>
      </w:tr>
      <w:tr w:rsidR="00482151" w14:paraId="1E59846F" w14:textId="77777777" w:rsidTr="00507C3B">
        <w:trPr>
          <w:cantSplit/>
        </w:trPr>
        <w:tc>
          <w:tcPr>
            <w:tcW w:w="1849" w:type="pct"/>
            <w:vAlign w:val="center"/>
          </w:tcPr>
          <w:p w14:paraId="1F89B951" w14:textId="245E3610" w:rsidR="00482151" w:rsidRDefault="00482151" w:rsidP="00507C3B">
            <w:pPr>
              <w:jc w:val="center"/>
              <w:rPr>
                <w:rFonts w:ascii="Arial" w:hAnsi="Arial" w:cs="Arial"/>
                <w:sz w:val="24"/>
                <w:szCs w:val="24"/>
              </w:rPr>
            </w:pPr>
            <w:r>
              <w:rPr>
                <w:rFonts w:ascii="Arial" w:hAnsi="Arial" w:cs="Arial"/>
                <w:sz w:val="24"/>
                <w:szCs w:val="24"/>
              </w:rPr>
              <w:t>Statewide</w:t>
            </w:r>
          </w:p>
        </w:tc>
        <w:tc>
          <w:tcPr>
            <w:tcW w:w="3151" w:type="pct"/>
            <w:vAlign w:val="center"/>
          </w:tcPr>
          <w:p w14:paraId="01972455" w14:textId="3B608ADE" w:rsidR="00482151" w:rsidRDefault="00482151" w:rsidP="00507C3B">
            <w:pPr>
              <w:jc w:val="center"/>
              <w:rPr>
                <w:rFonts w:ascii="Arial" w:hAnsi="Arial" w:cs="Arial"/>
                <w:sz w:val="24"/>
                <w:szCs w:val="24"/>
              </w:rPr>
            </w:pPr>
            <w:r>
              <w:rPr>
                <w:rFonts w:ascii="Arial" w:hAnsi="Arial" w:cs="Arial"/>
                <w:sz w:val="24"/>
                <w:szCs w:val="24"/>
              </w:rPr>
              <w:t>15.1%</w:t>
            </w:r>
          </w:p>
        </w:tc>
      </w:tr>
    </w:tbl>
    <w:p w14:paraId="55A3C62E" w14:textId="3B37D8BC" w:rsidR="00311C8F" w:rsidRDefault="00311C8F" w:rsidP="00507C3B">
      <w:pPr>
        <w:spacing w:before="240" w:after="240" w:line="240" w:lineRule="auto"/>
        <w:rPr>
          <w:rFonts w:ascii="Arial" w:hAnsi="Arial" w:cs="Arial"/>
          <w:sz w:val="24"/>
          <w:szCs w:val="24"/>
        </w:rPr>
      </w:pPr>
      <w:r>
        <w:rPr>
          <w:rFonts w:ascii="Arial" w:hAnsi="Arial" w:cs="Arial"/>
          <w:sz w:val="24"/>
          <w:szCs w:val="24"/>
        </w:rPr>
        <w:t>Table 4: SCESD 2018</w:t>
      </w:r>
      <w:r w:rsidR="00380C11">
        <w:rPr>
          <w:rFonts w:ascii="Arial" w:hAnsi="Arial" w:cs="Arial"/>
          <w:sz w:val="24"/>
          <w:szCs w:val="24"/>
        </w:rPr>
        <w:t>–</w:t>
      </w:r>
      <w:r>
        <w:rPr>
          <w:rFonts w:ascii="Arial" w:hAnsi="Arial" w:cs="Arial"/>
          <w:sz w:val="24"/>
          <w:szCs w:val="24"/>
        </w:rPr>
        <w:t xml:space="preserve">19 Foster Youth </w:t>
      </w:r>
      <w:r w:rsidR="00D97313">
        <w:rPr>
          <w:rFonts w:ascii="Arial" w:hAnsi="Arial" w:cs="Arial"/>
          <w:sz w:val="24"/>
          <w:szCs w:val="24"/>
        </w:rPr>
        <w:t xml:space="preserve">Chronic Absence Rate </w:t>
      </w:r>
    </w:p>
    <w:tbl>
      <w:tblPr>
        <w:tblStyle w:val="TableGrid"/>
        <w:tblW w:w="5000" w:type="pct"/>
        <w:tblLook w:val="04A0" w:firstRow="1" w:lastRow="0" w:firstColumn="1" w:lastColumn="0" w:noHBand="0" w:noVBand="1"/>
        <w:tblDescription w:val="The table displays Salinas City Elementary School District's 2018–19 foster youth chronic absence rate versus the state of California's foster youth chronic absence rate. "/>
      </w:tblPr>
      <w:tblGrid>
        <w:gridCol w:w="3951"/>
        <w:gridCol w:w="5399"/>
      </w:tblGrid>
      <w:tr w:rsidR="00482151" w14:paraId="21B544ED" w14:textId="77777777" w:rsidTr="00507C3B">
        <w:trPr>
          <w:cantSplit/>
          <w:tblHeader/>
        </w:trPr>
        <w:tc>
          <w:tcPr>
            <w:tcW w:w="2113" w:type="pct"/>
            <w:shd w:val="clear" w:color="auto" w:fill="D9D9D9" w:themeFill="background1" w:themeFillShade="D9"/>
            <w:vAlign w:val="center"/>
          </w:tcPr>
          <w:p w14:paraId="44EEA5AD" w14:textId="77777777" w:rsidR="00482151" w:rsidRPr="001406C9" w:rsidRDefault="00482151" w:rsidP="00507C3B">
            <w:pPr>
              <w:jc w:val="center"/>
              <w:rPr>
                <w:rFonts w:ascii="Arial" w:hAnsi="Arial" w:cs="Arial"/>
                <w:b/>
                <w:sz w:val="24"/>
                <w:szCs w:val="24"/>
              </w:rPr>
            </w:pPr>
            <w:r w:rsidRPr="001406C9">
              <w:rPr>
                <w:rFonts w:ascii="Arial" w:hAnsi="Arial" w:cs="Arial"/>
                <w:b/>
                <w:sz w:val="24"/>
                <w:szCs w:val="24"/>
              </w:rPr>
              <w:t>School vs. State</w:t>
            </w:r>
          </w:p>
        </w:tc>
        <w:tc>
          <w:tcPr>
            <w:tcW w:w="2887" w:type="pct"/>
            <w:shd w:val="clear" w:color="auto" w:fill="D9D9D9" w:themeFill="background1" w:themeFillShade="D9"/>
            <w:vAlign w:val="center"/>
          </w:tcPr>
          <w:p w14:paraId="1256A99A" w14:textId="7D2AB978" w:rsidR="00482151" w:rsidRPr="001406C9" w:rsidRDefault="00482151" w:rsidP="00507C3B">
            <w:pPr>
              <w:jc w:val="center"/>
              <w:rPr>
                <w:rFonts w:ascii="Arial" w:hAnsi="Arial" w:cs="Arial"/>
                <w:b/>
                <w:sz w:val="24"/>
                <w:szCs w:val="24"/>
              </w:rPr>
            </w:pPr>
            <w:r w:rsidRPr="001406C9">
              <w:rPr>
                <w:rFonts w:ascii="Arial" w:hAnsi="Arial" w:cs="Arial"/>
                <w:b/>
                <w:sz w:val="24"/>
                <w:szCs w:val="24"/>
              </w:rPr>
              <w:t>2018</w:t>
            </w:r>
            <w:r w:rsidR="00507C3B">
              <w:rPr>
                <w:rFonts w:ascii="Arial" w:hAnsi="Arial" w:cs="Arial"/>
                <w:b/>
                <w:sz w:val="24"/>
                <w:szCs w:val="24"/>
              </w:rPr>
              <w:t>–</w:t>
            </w:r>
            <w:r w:rsidRPr="001406C9">
              <w:rPr>
                <w:rFonts w:ascii="Arial" w:hAnsi="Arial" w:cs="Arial"/>
                <w:b/>
                <w:sz w:val="24"/>
                <w:szCs w:val="24"/>
              </w:rPr>
              <w:t xml:space="preserve">19 </w:t>
            </w:r>
            <w:r w:rsidR="00285E91" w:rsidRPr="001406C9">
              <w:rPr>
                <w:rFonts w:ascii="Arial" w:hAnsi="Arial" w:cs="Arial"/>
                <w:b/>
                <w:sz w:val="24"/>
                <w:szCs w:val="24"/>
              </w:rPr>
              <w:t>Chronic Absence</w:t>
            </w:r>
            <w:r w:rsidRPr="001406C9">
              <w:rPr>
                <w:rFonts w:ascii="Arial" w:hAnsi="Arial" w:cs="Arial"/>
                <w:b/>
                <w:sz w:val="24"/>
                <w:szCs w:val="24"/>
              </w:rPr>
              <w:t xml:space="preserve"> Rate</w:t>
            </w:r>
          </w:p>
        </w:tc>
      </w:tr>
      <w:tr w:rsidR="00482151" w14:paraId="6CE9EC03" w14:textId="77777777" w:rsidTr="00507C3B">
        <w:trPr>
          <w:cantSplit/>
        </w:trPr>
        <w:tc>
          <w:tcPr>
            <w:tcW w:w="2113" w:type="pct"/>
            <w:vAlign w:val="center"/>
          </w:tcPr>
          <w:p w14:paraId="4221F29E" w14:textId="77777777" w:rsidR="00482151" w:rsidRDefault="00482151" w:rsidP="00507C3B">
            <w:pPr>
              <w:jc w:val="center"/>
              <w:rPr>
                <w:rFonts w:ascii="Arial" w:hAnsi="Arial" w:cs="Arial"/>
                <w:sz w:val="24"/>
                <w:szCs w:val="24"/>
              </w:rPr>
            </w:pPr>
            <w:r>
              <w:rPr>
                <w:rFonts w:ascii="Arial" w:hAnsi="Arial" w:cs="Arial"/>
                <w:sz w:val="24"/>
                <w:szCs w:val="24"/>
              </w:rPr>
              <w:t>Salinas City Elementary</w:t>
            </w:r>
          </w:p>
        </w:tc>
        <w:tc>
          <w:tcPr>
            <w:tcW w:w="2887" w:type="pct"/>
            <w:vAlign w:val="center"/>
          </w:tcPr>
          <w:p w14:paraId="2B656BEB" w14:textId="692D5E9D" w:rsidR="00482151" w:rsidRDefault="00285E91" w:rsidP="00507C3B">
            <w:pPr>
              <w:jc w:val="center"/>
              <w:rPr>
                <w:rFonts w:ascii="Arial" w:hAnsi="Arial" w:cs="Arial"/>
                <w:sz w:val="24"/>
                <w:szCs w:val="24"/>
              </w:rPr>
            </w:pPr>
            <w:r>
              <w:rPr>
                <w:rFonts w:ascii="Arial" w:hAnsi="Arial" w:cs="Arial"/>
                <w:sz w:val="24"/>
                <w:szCs w:val="24"/>
              </w:rPr>
              <w:t>3.0</w:t>
            </w:r>
            <w:r w:rsidR="00482151">
              <w:rPr>
                <w:rFonts w:ascii="Arial" w:hAnsi="Arial" w:cs="Arial"/>
                <w:sz w:val="24"/>
                <w:szCs w:val="24"/>
              </w:rPr>
              <w:t>%</w:t>
            </w:r>
          </w:p>
        </w:tc>
      </w:tr>
      <w:tr w:rsidR="00482151" w14:paraId="063F510C" w14:textId="77777777" w:rsidTr="00507C3B">
        <w:trPr>
          <w:cantSplit/>
        </w:trPr>
        <w:tc>
          <w:tcPr>
            <w:tcW w:w="2113" w:type="pct"/>
            <w:vAlign w:val="center"/>
          </w:tcPr>
          <w:p w14:paraId="65102088" w14:textId="77777777" w:rsidR="00482151" w:rsidRDefault="00482151" w:rsidP="00507C3B">
            <w:pPr>
              <w:jc w:val="center"/>
              <w:rPr>
                <w:rFonts w:ascii="Arial" w:hAnsi="Arial" w:cs="Arial"/>
                <w:sz w:val="24"/>
                <w:szCs w:val="24"/>
              </w:rPr>
            </w:pPr>
            <w:r>
              <w:rPr>
                <w:rFonts w:ascii="Arial" w:hAnsi="Arial" w:cs="Arial"/>
                <w:sz w:val="24"/>
                <w:szCs w:val="24"/>
              </w:rPr>
              <w:t>Statewide</w:t>
            </w:r>
          </w:p>
        </w:tc>
        <w:tc>
          <w:tcPr>
            <w:tcW w:w="2887" w:type="pct"/>
            <w:vAlign w:val="center"/>
          </w:tcPr>
          <w:p w14:paraId="36BCDB8C" w14:textId="16C88A36" w:rsidR="00482151" w:rsidRDefault="00482151" w:rsidP="00507C3B">
            <w:pPr>
              <w:jc w:val="center"/>
              <w:rPr>
                <w:rFonts w:ascii="Arial" w:hAnsi="Arial" w:cs="Arial"/>
                <w:sz w:val="24"/>
                <w:szCs w:val="24"/>
              </w:rPr>
            </w:pPr>
            <w:r>
              <w:rPr>
                <w:rFonts w:ascii="Arial" w:hAnsi="Arial" w:cs="Arial"/>
                <w:sz w:val="24"/>
                <w:szCs w:val="24"/>
              </w:rPr>
              <w:t>1</w:t>
            </w:r>
            <w:r w:rsidR="00285E91">
              <w:rPr>
                <w:rFonts w:ascii="Arial" w:hAnsi="Arial" w:cs="Arial"/>
                <w:sz w:val="24"/>
                <w:szCs w:val="24"/>
              </w:rPr>
              <w:t>2.1%</w:t>
            </w:r>
          </w:p>
        </w:tc>
      </w:tr>
    </w:tbl>
    <w:p w14:paraId="54ABD8F4" w14:textId="77777777" w:rsidR="00A708B2" w:rsidRPr="00BF5369" w:rsidRDefault="00A708B2" w:rsidP="00507C3B">
      <w:pPr>
        <w:pStyle w:val="Heading4"/>
        <w:spacing w:before="240" w:after="240" w:line="240" w:lineRule="auto"/>
        <w:rPr>
          <w:rFonts w:ascii="Arial" w:hAnsi="Arial" w:cs="Arial"/>
          <w:color w:val="auto"/>
          <w:sz w:val="24"/>
        </w:rPr>
      </w:pPr>
      <w:r w:rsidRPr="00BF5369">
        <w:rPr>
          <w:rFonts w:ascii="Arial" w:hAnsi="Arial" w:cs="Arial"/>
          <w:color w:val="auto"/>
          <w:sz w:val="24"/>
        </w:rPr>
        <w:t xml:space="preserve">Dry Creek Joint Elementary School District </w:t>
      </w:r>
    </w:p>
    <w:p w14:paraId="5FAEDB82" w14:textId="570296F8" w:rsidR="00A708B2" w:rsidRDefault="00A708B2" w:rsidP="00507C3B">
      <w:pPr>
        <w:spacing w:after="240" w:line="240" w:lineRule="auto"/>
        <w:rPr>
          <w:rFonts w:ascii="Arial" w:hAnsi="Arial" w:cs="Arial"/>
          <w:sz w:val="24"/>
          <w:szCs w:val="24"/>
        </w:rPr>
      </w:pPr>
      <w:r w:rsidRPr="00BF5369">
        <w:rPr>
          <w:rFonts w:ascii="Arial" w:hAnsi="Arial" w:cs="Arial"/>
          <w:sz w:val="24"/>
          <w:szCs w:val="24"/>
        </w:rPr>
        <w:t xml:space="preserve">Dry Creek Joint Elementary School District (DCJESD) is a </w:t>
      </w:r>
      <w:r w:rsidR="008D508E" w:rsidRPr="00BF5369">
        <w:rPr>
          <w:rFonts w:ascii="Arial" w:hAnsi="Arial" w:cs="Arial"/>
          <w:sz w:val="24"/>
          <w:szCs w:val="24"/>
        </w:rPr>
        <w:t>T</w:t>
      </w:r>
      <w:r w:rsidRPr="00BF5369">
        <w:rPr>
          <w:rFonts w:ascii="Arial" w:hAnsi="Arial" w:cs="Arial"/>
          <w:sz w:val="24"/>
          <w:szCs w:val="24"/>
        </w:rPr>
        <w:t>K</w:t>
      </w:r>
      <w:r w:rsidR="00281726">
        <w:rPr>
          <w:rFonts w:ascii="Arial" w:hAnsi="Arial" w:cs="Arial"/>
          <w:sz w:val="24"/>
          <w:szCs w:val="24"/>
        </w:rPr>
        <w:t xml:space="preserve"> through grade 8</w:t>
      </w:r>
      <w:r w:rsidRPr="00BF5369">
        <w:rPr>
          <w:rFonts w:ascii="Arial" w:hAnsi="Arial" w:cs="Arial"/>
          <w:sz w:val="24"/>
          <w:szCs w:val="24"/>
        </w:rPr>
        <w:t xml:space="preserve"> school district located in the suburban areas of Roseville and Antelope in Northern California. </w:t>
      </w:r>
      <w:r w:rsidR="007848E6" w:rsidRPr="00BF5369">
        <w:rPr>
          <w:rFonts w:ascii="Arial" w:hAnsi="Arial" w:cs="Arial"/>
          <w:sz w:val="24"/>
          <w:szCs w:val="24"/>
        </w:rPr>
        <w:t>DCJE</w:t>
      </w:r>
      <w:r w:rsidR="008D508E" w:rsidRPr="00BF5369">
        <w:rPr>
          <w:rFonts w:ascii="Arial" w:hAnsi="Arial" w:cs="Arial"/>
          <w:sz w:val="24"/>
          <w:szCs w:val="24"/>
        </w:rPr>
        <w:t>SD has ten schools including two</w:t>
      </w:r>
      <w:r w:rsidR="007848E6" w:rsidRPr="00BF5369">
        <w:rPr>
          <w:rFonts w:ascii="Arial" w:hAnsi="Arial" w:cs="Arial"/>
          <w:sz w:val="24"/>
          <w:szCs w:val="24"/>
        </w:rPr>
        <w:t xml:space="preserve"> middle school</w:t>
      </w:r>
      <w:r w:rsidR="00CB2F3F">
        <w:rPr>
          <w:rFonts w:ascii="Arial" w:hAnsi="Arial" w:cs="Arial"/>
          <w:sz w:val="24"/>
          <w:szCs w:val="24"/>
        </w:rPr>
        <w:t>s</w:t>
      </w:r>
      <w:r w:rsidR="008D508E" w:rsidRPr="00BF5369">
        <w:rPr>
          <w:rFonts w:ascii="Arial" w:hAnsi="Arial" w:cs="Arial"/>
          <w:sz w:val="24"/>
          <w:szCs w:val="24"/>
        </w:rPr>
        <w:t>, one TK</w:t>
      </w:r>
      <w:r w:rsidR="00281726">
        <w:rPr>
          <w:rFonts w:ascii="Arial" w:hAnsi="Arial" w:cs="Arial"/>
          <w:sz w:val="24"/>
          <w:szCs w:val="24"/>
        </w:rPr>
        <w:t xml:space="preserve"> through grade 8</w:t>
      </w:r>
      <w:r w:rsidR="008D508E" w:rsidRPr="00BF5369">
        <w:rPr>
          <w:rFonts w:ascii="Arial" w:hAnsi="Arial" w:cs="Arial"/>
          <w:sz w:val="24"/>
          <w:szCs w:val="24"/>
        </w:rPr>
        <w:t>, six elementary</w:t>
      </w:r>
      <w:r w:rsidR="00281726">
        <w:rPr>
          <w:rFonts w:ascii="Arial" w:hAnsi="Arial" w:cs="Arial"/>
          <w:sz w:val="24"/>
          <w:szCs w:val="24"/>
        </w:rPr>
        <w:t>,</w:t>
      </w:r>
      <w:r w:rsidR="007848E6" w:rsidRPr="00BF5369">
        <w:rPr>
          <w:rFonts w:ascii="Arial" w:hAnsi="Arial" w:cs="Arial"/>
          <w:sz w:val="24"/>
          <w:szCs w:val="24"/>
        </w:rPr>
        <w:t xml:space="preserve"> and one </w:t>
      </w:r>
      <w:r w:rsidR="00281726">
        <w:rPr>
          <w:rFonts w:ascii="Arial" w:hAnsi="Arial" w:cs="Arial"/>
          <w:sz w:val="24"/>
          <w:szCs w:val="24"/>
        </w:rPr>
        <w:t>kindergarten through grade 8</w:t>
      </w:r>
      <w:r w:rsidR="00CB2F3F">
        <w:rPr>
          <w:rFonts w:ascii="Arial" w:hAnsi="Arial" w:cs="Arial"/>
          <w:sz w:val="24"/>
          <w:szCs w:val="24"/>
        </w:rPr>
        <w:t xml:space="preserve"> </w:t>
      </w:r>
      <w:r w:rsidR="007848E6" w:rsidRPr="00BF5369">
        <w:rPr>
          <w:rFonts w:ascii="Arial" w:hAnsi="Arial" w:cs="Arial"/>
          <w:sz w:val="24"/>
          <w:szCs w:val="24"/>
        </w:rPr>
        <w:t>virtual academy. In 2018</w:t>
      </w:r>
      <w:r w:rsidR="00CB2F3F">
        <w:rPr>
          <w:rFonts w:ascii="Arial" w:hAnsi="Arial" w:cs="Arial"/>
          <w:sz w:val="24"/>
          <w:szCs w:val="24"/>
        </w:rPr>
        <w:t>–</w:t>
      </w:r>
      <w:r w:rsidR="007848E6" w:rsidRPr="00BF5369">
        <w:rPr>
          <w:rFonts w:ascii="Arial" w:hAnsi="Arial" w:cs="Arial"/>
          <w:sz w:val="24"/>
          <w:szCs w:val="24"/>
        </w:rPr>
        <w:t xml:space="preserve">19, </w:t>
      </w:r>
      <w:r w:rsidR="00EA6A73" w:rsidRPr="00BF5369">
        <w:rPr>
          <w:rFonts w:ascii="Arial" w:hAnsi="Arial" w:cs="Arial"/>
          <w:sz w:val="24"/>
          <w:szCs w:val="24"/>
        </w:rPr>
        <w:t>DCJESD had a cum</w:t>
      </w:r>
      <w:r w:rsidR="00AD0B83" w:rsidRPr="00BF5369">
        <w:rPr>
          <w:rFonts w:ascii="Arial" w:hAnsi="Arial" w:cs="Arial"/>
          <w:sz w:val="24"/>
          <w:szCs w:val="24"/>
        </w:rPr>
        <w:t xml:space="preserve">ulative enrollment of 20 foster youth with a fairly even distribution of foster youth through all the grades. </w:t>
      </w:r>
    </w:p>
    <w:p w14:paraId="2B61126C" w14:textId="239AFDE6" w:rsidR="00D97313" w:rsidRDefault="00D97313" w:rsidP="00507C3B">
      <w:pPr>
        <w:spacing w:after="240" w:line="240" w:lineRule="auto"/>
        <w:rPr>
          <w:rFonts w:ascii="Arial" w:hAnsi="Arial" w:cs="Arial"/>
          <w:sz w:val="24"/>
          <w:szCs w:val="24"/>
        </w:rPr>
      </w:pPr>
      <w:r>
        <w:rPr>
          <w:rFonts w:ascii="Arial" w:hAnsi="Arial" w:cs="Arial"/>
          <w:sz w:val="24"/>
          <w:szCs w:val="24"/>
        </w:rPr>
        <w:t>Table 5: DJESD 2019 Foster Youth Cumulative Enrollment</w:t>
      </w:r>
    </w:p>
    <w:tbl>
      <w:tblPr>
        <w:tblStyle w:val="TableGrid"/>
        <w:tblW w:w="5000" w:type="pct"/>
        <w:tblLook w:val="04A0" w:firstRow="1" w:lastRow="0" w:firstColumn="1" w:lastColumn="0" w:noHBand="0" w:noVBand="1"/>
        <w:tblDescription w:val="The table shows the total foster youth enrollment for each grade level in Dry Creek Joint Elementary School District. "/>
      </w:tblPr>
      <w:tblGrid>
        <w:gridCol w:w="3714"/>
        <w:gridCol w:w="5636"/>
      </w:tblGrid>
      <w:tr w:rsidR="00F81E9B" w14:paraId="24AAC884" w14:textId="77777777" w:rsidTr="004F56C2">
        <w:trPr>
          <w:cantSplit/>
          <w:tblHeader/>
        </w:trPr>
        <w:tc>
          <w:tcPr>
            <w:tcW w:w="1986" w:type="pct"/>
            <w:shd w:val="clear" w:color="auto" w:fill="D9D9D9" w:themeFill="background1" w:themeFillShade="D9"/>
            <w:vAlign w:val="center"/>
          </w:tcPr>
          <w:p w14:paraId="5D90A64B" w14:textId="77777777" w:rsidR="00F81E9B" w:rsidRPr="001406C9" w:rsidRDefault="00F81E9B" w:rsidP="00507C3B">
            <w:pPr>
              <w:jc w:val="center"/>
              <w:rPr>
                <w:rFonts w:ascii="Arial" w:hAnsi="Arial" w:cs="Arial"/>
                <w:b/>
                <w:sz w:val="24"/>
                <w:szCs w:val="24"/>
              </w:rPr>
            </w:pPr>
            <w:r w:rsidRPr="001406C9">
              <w:rPr>
                <w:rFonts w:ascii="Arial" w:hAnsi="Arial" w:cs="Arial"/>
                <w:b/>
                <w:sz w:val="24"/>
                <w:szCs w:val="24"/>
              </w:rPr>
              <w:t>Grade</w:t>
            </w:r>
          </w:p>
        </w:tc>
        <w:tc>
          <w:tcPr>
            <w:tcW w:w="3014" w:type="pct"/>
            <w:shd w:val="clear" w:color="auto" w:fill="D9D9D9" w:themeFill="background1" w:themeFillShade="D9"/>
            <w:vAlign w:val="center"/>
          </w:tcPr>
          <w:p w14:paraId="11487B31" w14:textId="77777777" w:rsidR="00F81E9B" w:rsidRPr="001406C9" w:rsidRDefault="00F81E9B" w:rsidP="00507C3B">
            <w:pPr>
              <w:jc w:val="center"/>
              <w:rPr>
                <w:rFonts w:ascii="Arial" w:hAnsi="Arial" w:cs="Arial"/>
                <w:b/>
                <w:sz w:val="24"/>
                <w:szCs w:val="24"/>
              </w:rPr>
            </w:pPr>
            <w:r w:rsidRPr="001406C9">
              <w:rPr>
                <w:rFonts w:ascii="Arial" w:hAnsi="Arial" w:cs="Arial"/>
                <w:b/>
                <w:sz w:val="24"/>
                <w:szCs w:val="24"/>
              </w:rPr>
              <w:t>Number of Foster Youth</w:t>
            </w:r>
          </w:p>
        </w:tc>
      </w:tr>
      <w:tr w:rsidR="00F81E9B" w14:paraId="3E32DD83" w14:textId="77777777" w:rsidTr="004F56C2">
        <w:trPr>
          <w:cantSplit/>
        </w:trPr>
        <w:tc>
          <w:tcPr>
            <w:tcW w:w="1986" w:type="pct"/>
            <w:vAlign w:val="center"/>
          </w:tcPr>
          <w:p w14:paraId="46DB2EE5" w14:textId="3651662A" w:rsidR="00F81E9B" w:rsidRDefault="00F81E9B" w:rsidP="00507C3B">
            <w:pPr>
              <w:jc w:val="center"/>
              <w:rPr>
                <w:rFonts w:ascii="Arial" w:hAnsi="Arial" w:cs="Arial"/>
                <w:sz w:val="24"/>
                <w:szCs w:val="24"/>
              </w:rPr>
            </w:pPr>
            <w:r>
              <w:rPr>
                <w:rFonts w:ascii="Arial" w:hAnsi="Arial" w:cs="Arial"/>
                <w:sz w:val="24"/>
                <w:szCs w:val="24"/>
              </w:rPr>
              <w:t>Kindergarten</w:t>
            </w:r>
          </w:p>
        </w:tc>
        <w:tc>
          <w:tcPr>
            <w:tcW w:w="3014" w:type="pct"/>
            <w:vAlign w:val="center"/>
          </w:tcPr>
          <w:p w14:paraId="61A2D0D8" w14:textId="5E4C8FC2" w:rsidR="00F81E9B" w:rsidRDefault="009B4D36" w:rsidP="00507C3B">
            <w:pPr>
              <w:jc w:val="center"/>
              <w:rPr>
                <w:rFonts w:ascii="Arial" w:hAnsi="Arial" w:cs="Arial"/>
                <w:sz w:val="24"/>
                <w:szCs w:val="24"/>
              </w:rPr>
            </w:pPr>
            <w:r>
              <w:rPr>
                <w:rFonts w:ascii="Arial" w:hAnsi="Arial" w:cs="Arial"/>
                <w:sz w:val="24"/>
                <w:szCs w:val="24"/>
              </w:rPr>
              <w:t>3</w:t>
            </w:r>
          </w:p>
        </w:tc>
      </w:tr>
      <w:tr w:rsidR="00F81E9B" w14:paraId="2C228687" w14:textId="77777777" w:rsidTr="004F56C2">
        <w:trPr>
          <w:cantSplit/>
        </w:trPr>
        <w:tc>
          <w:tcPr>
            <w:tcW w:w="1986" w:type="pct"/>
            <w:vAlign w:val="center"/>
          </w:tcPr>
          <w:p w14:paraId="4068CBC6" w14:textId="77777777" w:rsidR="00F81E9B" w:rsidRDefault="00F81E9B" w:rsidP="00507C3B">
            <w:pPr>
              <w:jc w:val="center"/>
              <w:rPr>
                <w:rFonts w:ascii="Arial" w:hAnsi="Arial" w:cs="Arial"/>
                <w:sz w:val="24"/>
                <w:szCs w:val="24"/>
              </w:rPr>
            </w:pPr>
            <w:r>
              <w:rPr>
                <w:rFonts w:ascii="Arial" w:hAnsi="Arial" w:cs="Arial"/>
                <w:sz w:val="24"/>
                <w:szCs w:val="24"/>
              </w:rPr>
              <w:t>First Grade</w:t>
            </w:r>
          </w:p>
        </w:tc>
        <w:tc>
          <w:tcPr>
            <w:tcW w:w="3014" w:type="pct"/>
            <w:vAlign w:val="center"/>
          </w:tcPr>
          <w:p w14:paraId="0F5E34F6" w14:textId="73D9EEC9" w:rsidR="00F81E9B" w:rsidRDefault="009B4D36" w:rsidP="00507C3B">
            <w:pPr>
              <w:jc w:val="center"/>
              <w:rPr>
                <w:rFonts w:ascii="Arial" w:hAnsi="Arial" w:cs="Arial"/>
                <w:sz w:val="24"/>
                <w:szCs w:val="24"/>
              </w:rPr>
            </w:pPr>
            <w:r>
              <w:rPr>
                <w:rFonts w:ascii="Arial" w:hAnsi="Arial" w:cs="Arial"/>
                <w:sz w:val="24"/>
                <w:szCs w:val="24"/>
              </w:rPr>
              <w:t>6</w:t>
            </w:r>
          </w:p>
        </w:tc>
      </w:tr>
      <w:tr w:rsidR="00F81E9B" w14:paraId="168433AD" w14:textId="77777777" w:rsidTr="004F56C2">
        <w:trPr>
          <w:cantSplit/>
        </w:trPr>
        <w:tc>
          <w:tcPr>
            <w:tcW w:w="1986" w:type="pct"/>
            <w:vAlign w:val="center"/>
          </w:tcPr>
          <w:p w14:paraId="438FB59F" w14:textId="77777777" w:rsidR="00F81E9B" w:rsidRDefault="00F81E9B" w:rsidP="00507C3B">
            <w:pPr>
              <w:jc w:val="center"/>
              <w:rPr>
                <w:rFonts w:ascii="Arial" w:hAnsi="Arial" w:cs="Arial"/>
                <w:sz w:val="24"/>
                <w:szCs w:val="24"/>
              </w:rPr>
            </w:pPr>
            <w:r>
              <w:rPr>
                <w:rFonts w:ascii="Arial" w:hAnsi="Arial" w:cs="Arial"/>
                <w:sz w:val="24"/>
                <w:szCs w:val="24"/>
              </w:rPr>
              <w:t>Second Grade</w:t>
            </w:r>
          </w:p>
        </w:tc>
        <w:tc>
          <w:tcPr>
            <w:tcW w:w="3014" w:type="pct"/>
            <w:vAlign w:val="center"/>
          </w:tcPr>
          <w:p w14:paraId="7B3760A9" w14:textId="48E16EDB" w:rsidR="00F81E9B" w:rsidRDefault="009B4D36" w:rsidP="00507C3B">
            <w:pPr>
              <w:jc w:val="center"/>
              <w:rPr>
                <w:rFonts w:ascii="Arial" w:hAnsi="Arial" w:cs="Arial"/>
                <w:sz w:val="24"/>
                <w:szCs w:val="24"/>
              </w:rPr>
            </w:pPr>
            <w:r>
              <w:rPr>
                <w:rFonts w:ascii="Arial" w:hAnsi="Arial" w:cs="Arial"/>
                <w:sz w:val="24"/>
                <w:szCs w:val="24"/>
              </w:rPr>
              <w:t>3</w:t>
            </w:r>
          </w:p>
        </w:tc>
      </w:tr>
      <w:tr w:rsidR="00F81E9B" w14:paraId="457915CB" w14:textId="77777777" w:rsidTr="004F56C2">
        <w:trPr>
          <w:cantSplit/>
        </w:trPr>
        <w:tc>
          <w:tcPr>
            <w:tcW w:w="1986" w:type="pct"/>
            <w:vAlign w:val="center"/>
          </w:tcPr>
          <w:p w14:paraId="68BF261F" w14:textId="77777777" w:rsidR="00F81E9B" w:rsidRDefault="00F81E9B" w:rsidP="00507C3B">
            <w:pPr>
              <w:jc w:val="center"/>
              <w:rPr>
                <w:rFonts w:ascii="Arial" w:hAnsi="Arial" w:cs="Arial"/>
                <w:sz w:val="24"/>
                <w:szCs w:val="24"/>
              </w:rPr>
            </w:pPr>
            <w:r>
              <w:rPr>
                <w:rFonts w:ascii="Arial" w:hAnsi="Arial" w:cs="Arial"/>
                <w:sz w:val="24"/>
                <w:szCs w:val="24"/>
              </w:rPr>
              <w:t>Third Grade</w:t>
            </w:r>
          </w:p>
        </w:tc>
        <w:tc>
          <w:tcPr>
            <w:tcW w:w="3014" w:type="pct"/>
            <w:vAlign w:val="center"/>
          </w:tcPr>
          <w:p w14:paraId="08266EE6" w14:textId="77777777" w:rsidR="00F81E9B" w:rsidRDefault="00F81E9B" w:rsidP="00507C3B">
            <w:pPr>
              <w:jc w:val="center"/>
              <w:rPr>
                <w:rFonts w:ascii="Arial" w:hAnsi="Arial" w:cs="Arial"/>
                <w:sz w:val="24"/>
                <w:szCs w:val="24"/>
              </w:rPr>
            </w:pPr>
            <w:r>
              <w:rPr>
                <w:rFonts w:ascii="Arial" w:hAnsi="Arial" w:cs="Arial"/>
                <w:sz w:val="24"/>
                <w:szCs w:val="24"/>
              </w:rPr>
              <w:t>5</w:t>
            </w:r>
          </w:p>
        </w:tc>
      </w:tr>
      <w:tr w:rsidR="00F81E9B" w14:paraId="7E3A2257" w14:textId="77777777" w:rsidTr="004F56C2">
        <w:trPr>
          <w:cantSplit/>
        </w:trPr>
        <w:tc>
          <w:tcPr>
            <w:tcW w:w="1986" w:type="pct"/>
            <w:vAlign w:val="center"/>
          </w:tcPr>
          <w:p w14:paraId="5145D4FA" w14:textId="77777777" w:rsidR="00F81E9B" w:rsidRDefault="00F81E9B" w:rsidP="00507C3B">
            <w:pPr>
              <w:jc w:val="center"/>
              <w:rPr>
                <w:rFonts w:ascii="Arial" w:hAnsi="Arial" w:cs="Arial"/>
                <w:sz w:val="24"/>
                <w:szCs w:val="24"/>
              </w:rPr>
            </w:pPr>
            <w:r>
              <w:rPr>
                <w:rFonts w:ascii="Arial" w:hAnsi="Arial" w:cs="Arial"/>
                <w:sz w:val="24"/>
                <w:szCs w:val="24"/>
              </w:rPr>
              <w:lastRenderedPageBreak/>
              <w:t>Fourth Grade</w:t>
            </w:r>
          </w:p>
        </w:tc>
        <w:tc>
          <w:tcPr>
            <w:tcW w:w="3014" w:type="pct"/>
            <w:vAlign w:val="center"/>
          </w:tcPr>
          <w:p w14:paraId="7F08588D" w14:textId="7C786A25" w:rsidR="00F81E9B" w:rsidRDefault="009B4D36" w:rsidP="00507C3B">
            <w:pPr>
              <w:jc w:val="center"/>
              <w:rPr>
                <w:rFonts w:ascii="Arial" w:hAnsi="Arial" w:cs="Arial"/>
                <w:sz w:val="24"/>
                <w:szCs w:val="24"/>
              </w:rPr>
            </w:pPr>
            <w:r>
              <w:rPr>
                <w:rFonts w:ascii="Arial" w:hAnsi="Arial" w:cs="Arial"/>
                <w:sz w:val="24"/>
                <w:szCs w:val="24"/>
              </w:rPr>
              <w:t>3</w:t>
            </w:r>
          </w:p>
        </w:tc>
      </w:tr>
      <w:tr w:rsidR="009B4D36" w14:paraId="4C6915D5" w14:textId="77777777" w:rsidTr="004F56C2">
        <w:trPr>
          <w:cantSplit/>
        </w:trPr>
        <w:tc>
          <w:tcPr>
            <w:tcW w:w="1986" w:type="pct"/>
            <w:vAlign w:val="center"/>
          </w:tcPr>
          <w:p w14:paraId="0DADBF84" w14:textId="6BC92EC0" w:rsidR="009B4D36" w:rsidRDefault="009B4D36" w:rsidP="00507C3B">
            <w:pPr>
              <w:jc w:val="center"/>
              <w:rPr>
                <w:rFonts w:ascii="Arial" w:hAnsi="Arial" w:cs="Arial"/>
                <w:sz w:val="24"/>
                <w:szCs w:val="24"/>
              </w:rPr>
            </w:pPr>
            <w:r>
              <w:rPr>
                <w:rFonts w:ascii="Arial" w:hAnsi="Arial" w:cs="Arial"/>
                <w:sz w:val="24"/>
                <w:szCs w:val="24"/>
              </w:rPr>
              <w:t>Fifth Grade</w:t>
            </w:r>
          </w:p>
        </w:tc>
        <w:tc>
          <w:tcPr>
            <w:tcW w:w="3014" w:type="pct"/>
            <w:vAlign w:val="center"/>
          </w:tcPr>
          <w:p w14:paraId="5D98DD27" w14:textId="3C6F2531" w:rsidR="009B4D36" w:rsidRDefault="009B4D36" w:rsidP="00507C3B">
            <w:pPr>
              <w:jc w:val="center"/>
              <w:rPr>
                <w:rFonts w:ascii="Arial" w:hAnsi="Arial" w:cs="Arial"/>
                <w:sz w:val="24"/>
                <w:szCs w:val="24"/>
              </w:rPr>
            </w:pPr>
            <w:r>
              <w:rPr>
                <w:rFonts w:ascii="Arial" w:hAnsi="Arial" w:cs="Arial"/>
                <w:sz w:val="24"/>
                <w:szCs w:val="24"/>
              </w:rPr>
              <w:t>3</w:t>
            </w:r>
          </w:p>
        </w:tc>
      </w:tr>
      <w:tr w:rsidR="00F81E9B" w14:paraId="270CDE83" w14:textId="77777777" w:rsidTr="004F56C2">
        <w:trPr>
          <w:cantSplit/>
        </w:trPr>
        <w:tc>
          <w:tcPr>
            <w:tcW w:w="1986" w:type="pct"/>
            <w:vAlign w:val="center"/>
          </w:tcPr>
          <w:p w14:paraId="17444D08" w14:textId="77777777" w:rsidR="00F81E9B" w:rsidRDefault="00F81E9B" w:rsidP="00507C3B">
            <w:pPr>
              <w:jc w:val="center"/>
              <w:rPr>
                <w:rFonts w:ascii="Arial" w:hAnsi="Arial" w:cs="Arial"/>
                <w:sz w:val="24"/>
                <w:szCs w:val="24"/>
              </w:rPr>
            </w:pPr>
            <w:r>
              <w:rPr>
                <w:rFonts w:ascii="Arial" w:hAnsi="Arial" w:cs="Arial"/>
                <w:sz w:val="24"/>
                <w:szCs w:val="24"/>
              </w:rPr>
              <w:t>Sixth Grade</w:t>
            </w:r>
          </w:p>
        </w:tc>
        <w:tc>
          <w:tcPr>
            <w:tcW w:w="3014" w:type="pct"/>
            <w:vAlign w:val="center"/>
          </w:tcPr>
          <w:p w14:paraId="324BF543" w14:textId="4080E912" w:rsidR="00F81E9B" w:rsidRDefault="009B4D36" w:rsidP="00507C3B">
            <w:pPr>
              <w:jc w:val="center"/>
              <w:rPr>
                <w:rFonts w:ascii="Arial" w:hAnsi="Arial" w:cs="Arial"/>
                <w:sz w:val="24"/>
                <w:szCs w:val="24"/>
              </w:rPr>
            </w:pPr>
            <w:r>
              <w:rPr>
                <w:rFonts w:ascii="Arial" w:hAnsi="Arial" w:cs="Arial"/>
                <w:sz w:val="24"/>
                <w:szCs w:val="24"/>
              </w:rPr>
              <w:t>1</w:t>
            </w:r>
          </w:p>
        </w:tc>
      </w:tr>
      <w:tr w:rsidR="009B4D36" w14:paraId="1AE298CC" w14:textId="77777777" w:rsidTr="004F56C2">
        <w:trPr>
          <w:cantSplit/>
        </w:trPr>
        <w:tc>
          <w:tcPr>
            <w:tcW w:w="1986" w:type="pct"/>
            <w:vAlign w:val="center"/>
          </w:tcPr>
          <w:p w14:paraId="3FC42D0D" w14:textId="5B4260CE" w:rsidR="009B4D36" w:rsidRDefault="009B4D36" w:rsidP="00507C3B">
            <w:pPr>
              <w:jc w:val="center"/>
              <w:rPr>
                <w:rFonts w:ascii="Arial" w:hAnsi="Arial" w:cs="Arial"/>
                <w:sz w:val="24"/>
                <w:szCs w:val="24"/>
              </w:rPr>
            </w:pPr>
            <w:r>
              <w:rPr>
                <w:rFonts w:ascii="Arial" w:hAnsi="Arial" w:cs="Arial"/>
                <w:sz w:val="24"/>
                <w:szCs w:val="24"/>
              </w:rPr>
              <w:t>Seventh Grade</w:t>
            </w:r>
          </w:p>
        </w:tc>
        <w:tc>
          <w:tcPr>
            <w:tcW w:w="3014" w:type="pct"/>
            <w:vAlign w:val="center"/>
          </w:tcPr>
          <w:p w14:paraId="64012483" w14:textId="2C7A2A56" w:rsidR="009B4D36" w:rsidRDefault="009B4D36" w:rsidP="00507C3B">
            <w:pPr>
              <w:jc w:val="center"/>
              <w:rPr>
                <w:rFonts w:ascii="Arial" w:hAnsi="Arial" w:cs="Arial"/>
                <w:sz w:val="24"/>
                <w:szCs w:val="24"/>
              </w:rPr>
            </w:pPr>
            <w:r>
              <w:rPr>
                <w:rFonts w:ascii="Arial" w:hAnsi="Arial" w:cs="Arial"/>
                <w:sz w:val="24"/>
                <w:szCs w:val="24"/>
              </w:rPr>
              <w:t>3</w:t>
            </w:r>
          </w:p>
        </w:tc>
      </w:tr>
      <w:tr w:rsidR="009B4D36" w14:paraId="5ADA9E16" w14:textId="77777777" w:rsidTr="004F56C2">
        <w:trPr>
          <w:cantSplit/>
        </w:trPr>
        <w:tc>
          <w:tcPr>
            <w:tcW w:w="1986" w:type="pct"/>
            <w:vAlign w:val="center"/>
          </w:tcPr>
          <w:p w14:paraId="20620A0C" w14:textId="0D5F20D6" w:rsidR="009B4D36" w:rsidRDefault="009B4D36" w:rsidP="00507C3B">
            <w:pPr>
              <w:jc w:val="center"/>
              <w:rPr>
                <w:rFonts w:ascii="Arial" w:hAnsi="Arial" w:cs="Arial"/>
                <w:sz w:val="24"/>
                <w:szCs w:val="24"/>
              </w:rPr>
            </w:pPr>
            <w:r>
              <w:rPr>
                <w:rFonts w:ascii="Arial" w:hAnsi="Arial" w:cs="Arial"/>
                <w:sz w:val="24"/>
                <w:szCs w:val="24"/>
              </w:rPr>
              <w:t>Eighth Grade</w:t>
            </w:r>
          </w:p>
        </w:tc>
        <w:tc>
          <w:tcPr>
            <w:tcW w:w="3014" w:type="pct"/>
            <w:vAlign w:val="center"/>
          </w:tcPr>
          <w:p w14:paraId="6C28232E" w14:textId="094B3AFA" w:rsidR="009B4D36" w:rsidRDefault="009B4D36" w:rsidP="00507C3B">
            <w:pPr>
              <w:jc w:val="center"/>
              <w:rPr>
                <w:rFonts w:ascii="Arial" w:hAnsi="Arial" w:cs="Arial"/>
                <w:sz w:val="24"/>
                <w:szCs w:val="24"/>
              </w:rPr>
            </w:pPr>
            <w:r>
              <w:rPr>
                <w:rFonts w:ascii="Arial" w:hAnsi="Arial" w:cs="Arial"/>
                <w:sz w:val="24"/>
                <w:szCs w:val="24"/>
              </w:rPr>
              <w:t>3</w:t>
            </w:r>
          </w:p>
        </w:tc>
      </w:tr>
      <w:tr w:rsidR="00F81E9B" w14:paraId="13DBC375" w14:textId="77777777" w:rsidTr="004F56C2">
        <w:trPr>
          <w:cantSplit/>
        </w:trPr>
        <w:tc>
          <w:tcPr>
            <w:tcW w:w="1986" w:type="pct"/>
            <w:vAlign w:val="center"/>
          </w:tcPr>
          <w:p w14:paraId="33C112E5" w14:textId="3AB60F7C" w:rsidR="00F81E9B" w:rsidRDefault="00F81E9B" w:rsidP="00507C3B">
            <w:pPr>
              <w:jc w:val="center"/>
              <w:rPr>
                <w:rFonts w:ascii="Arial" w:hAnsi="Arial" w:cs="Arial"/>
                <w:sz w:val="24"/>
                <w:szCs w:val="24"/>
              </w:rPr>
            </w:pPr>
            <w:r>
              <w:rPr>
                <w:rFonts w:ascii="Arial" w:hAnsi="Arial" w:cs="Arial"/>
                <w:sz w:val="24"/>
                <w:szCs w:val="24"/>
              </w:rPr>
              <w:t>Total</w:t>
            </w:r>
          </w:p>
        </w:tc>
        <w:tc>
          <w:tcPr>
            <w:tcW w:w="3014" w:type="pct"/>
            <w:vAlign w:val="center"/>
          </w:tcPr>
          <w:p w14:paraId="10FEA3BA" w14:textId="66297F59" w:rsidR="00F81E9B" w:rsidRDefault="00F81E9B" w:rsidP="00507C3B">
            <w:pPr>
              <w:jc w:val="center"/>
              <w:rPr>
                <w:rFonts w:ascii="Arial" w:hAnsi="Arial" w:cs="Arial"/>
                <w:sz w:val="24"/>
                <w:szCs w:val="24"/>
              </w:rPr>
            </w:pPr>
            <w:r>
              <w:rPr>
                <w:rFonts w:ascii="Arial" w:hAnsi="Arial" w:cs="Arial"/>
                <w:sz w:val="24"/>
                <w:szCs w:val="24"/>
              </w:rPr>
              <w:t>3</w:t>
            </w:r>
            <w:r w:rsidR="009B4D36">
              <w:rPr>
                <w:rFonts w:ascii="Arial" w:hAnsi="Arial" w:cs="Arial"/>
                <w:sz w:val="24"/>
                <w:szCs w:val="24"/>
              </w:rPr>
              <w:t>0</w:t>
            </w:r>
          </w:p>
        </w:tc>
      </w:tr>
    </w:tbl>
    <w:p w14:paraId="715F0D08" w14:textId="7232FAA8" w:rsidR="009B4D36" w:rsidRDefault="00FA60AF" w:rsidP="00507C3B">
      <w:pPr>
        <w:spacing w:before="240" w:after="240" w:line="240" w:lineRule="auto"/>
        <w:rPr>
          <w:rFonts w:ascii="Arial" w:hAnsi="Arial" w:cs="Arial"/>
          <w:sz w:val="24"/>
          <w:szCs w:val="24"/>
        </w:rPr>
      </w:pPr>
      <w:r w:rsidRPr="00BF5369">
        <w:rPr>
          <w:rFonts w:ascii="Arial" w:hAnsi="Arial" w:cs="Arial"/>
          <w:sz w:val="24"/>
          <w:szCs w:val="24"/>
        </w:rPr>
        <w:t xml:space="preserve">In 2018–19, </w:t>
      </w:r>
      <w:r w:rsidR="00CB2F3F" w:rsidRPr="00BF5369">
        <w:rPr>
          <w:rFonts w:ascii="Arial" w:hAnsi="Arial" w:cs="Arial"/>
          <w:sz w:val="24"/>
          <w:szCs w:val="24"/>
        </w:rPr>
        <w:t xml:space="preserve">DCJESD </w:t>
      </w:r>
      <w:r w:rsidRPr="00BF5369">
        <w:rPr>
          <w:rFonts w:ascii="Arial" w:hAnsi="Arial" w:cs="Arial"/>
          <w:sz w:val="24"/>
          <w:szCs w:val="24"/>
        </w:rPr>
        <w:t xml:space="preserve">was also one </w:t>
      </w:r>
      <w:r w:rsidR="00CB2F3F">
        <w:rPr>
          <w:rFonts w:ascii="Arial" w:hAnsi="Arial" w:cs="Arial"/>
          <w:sz w:val="24"/>
          <w:szCs w:val="24"/>
        </w:rPr>
        <w:t>of</w:t>
      </w:r>
      <w:r w:rsidRPr="00BF5369">
        <w:rPr>
          <w:rFonts w:ascii="Arial" w:hAnsi="Arial" w:cs="Arial"/>
          <w:sz w:val="24"/>
          <w:szCs w:val="24"/>
        </w:rPr>
        <w:t xml:space="preserve"> only 15 LEAs in the state to receive a </w:t>
      </w:r>
      <w:r w:rsidR="00CB2F3F">
        <w:rPr>
          <w:rFonts w:ascii="Arial" w:hAnsi="Arial" w:cs="Arial"/>
          <w:sz w:val="24"/>
          <w:szCs w:val="24"/>
        </w:rPr>
        <w:t>B</w:t>
      </w:r>
      <w:r w:rsidRPr="00BF5369">
        <w:rPr>
          <w:rFonts w:ascii="Arial" w:hAnsi="Arial" w:cs="Arial"/>
          <w:sz w:val="24"/>
          <w:szCs w:val="24"/>
        </w:rPr>
        <w:t xml:space="preserve">lue </w:t>
      </w:r>
      <w:r w:rsidR="00CB2F3F">
        <w:rPr>
          <w:rFonts w:ascii="Arial" w:hAnsi="Arial" w:cs="Arial"/>
          <w:sz w:val="24"/>
          <w:szCs w:val="24"/>
        </w:rPr>
        <w:t>level</w:t>
      </w:r>
      <w:r w:rsidRPr="00BF5369">
        <w:rPr>
          <w:rFonts w:ascii="Arial" w:hAnsi="Arial" w:cs="Arial"/>
          <w:sz w:val="24"/>
          <w:szCs w:val="24"/>
        </w:rPr>
        <w:t xml:space="preserve"> on the Dashboard for both the suspension and chronic absenteeism indicators for their foster youth students.</w:t>
      </w:r>
      <w:r w:rsidR="002B4EF8" w:rsidRPr="00BF5369">
        <w:rPr>
          <w:rFonts w:ascii="Arial" w:hAnsi="Arial" w:cs="Arial"/>
          <w:sz w:val="24"/>
          <w:szCs w:val="24"/>
        </w:rPr>
        <w:t xml:space="preserve"> </w:t>
      </w:r>
    </w:p>
    <w:p w14:paraId="28C6EE87" w14:textId="514E9096" w:rsidR="002160CE" w:rsidRDefault="002160CE" w:rsidP="00507C3B">
      <w:pPr>
        <w:spacing w:after="240" w:line="240" w:lineRule="auto"/>
        <w:rPr>
          <w:rFonts w:ascii="Arial" w:hAnsi="Arial" w:cs="Arial"/>
          <w:sz w:val="24"/>
          <w:szCs w:val="24"/>
        </w:rPr>
      </w:pPr>
      <w:r>
        <w:rPr>
          <w:rFonts w:ascii="Arial" w:hAnsi="Arial" w:cs="Arial"/>
          <w:sz w:val="24"/>
          <w:szCs w:val="24"/>
        </w:rPr>
        <w:t>Table 6: DCJESD 2019 Dashboard Foster Youth Outcomes</w:t>
      </w:r>
    </w:p>
    <w:tbl>
      <w:tblPr>
        <w:tblStyle w:val="TableGrid"/>
        <w:tblW w:w="5000" w:type="pct"/>
        <w:tblLook w:val="04A0" w:firstRow="1" w:lastRow="0" w:firstColumn="1" w:lastColumn="0" w:noHBand="0" w:noVBand="1"/>
        <w:tblDescription w:val="The table displays Dry Creek Joint Elementary School District's California School Dashboard outcomes for foster youth in the areas of suspension rates and choronic absenteeism. "/>
      </w:tblPr>
      <w:tblGrid>
        <w:gridCol w:w="7895"/>
        <w:gridCol w:w="1455"/>
      </w:tblGrid>
      <w:tr w:rsidR="009B4D36" w14:paraId="1A5E5DCB" w14:textId="77777777" w:rsidTr="004F56C2">
        <w:trPr>
          <w:cantSplit/>
          <w:tblHeader/>
        </w:trPr>
        <w:tc>
          <w:tcPr>
            <w:tcW w:w="4222" w:type="pct"/>
            <w:shd w:val="clear" w:color="auto" w:fill="D9D9D9" w:themeFill="background1" w:themeFillShade="D9"/>
            <w:vAlign w:val="center"/>
          </w:tcPr>
          <w:p w14:paraId="3653F33B" w14:textId="4E0DB1E5" w:rsidR="009B4D36" w:rsidRPr="001406C9" w:rsidRDefault="009B4D36" w:rsidP="00507C3B">
            <w:pPr>
              <w:jc w:val="center"/>
              <w:rPr>
                <w:rFonts w:ascii="Arial" w:hAnsi="Arial" w:cs="Arial"/>
                <w:b/>
                <w:sz w:val="24"/>
                <w:szCs w:val="24"/>
              </w:rPr>
            </w:pPr>
            <w:r w:rsidRPr="001406C9">
              <w:rPr>
                <w:rFonts w:ascii="Arial" w:hAnsi="Arial" w:cs="Arial"/>
                <w:b/>
                <w:sz w:val="24"/>
                <w:szCs w:val="24"/>
              </w:rPr>
              <w:t>Dry Creek 2019 Dashboard Foster Youth Indicator</w:t>
            </w:r>
          </w:p>
        </w:tc>
        <w:tc>
          <w:tcPr>
            <w:tcW w:w="778" w:type="pct"/>
            <w:shd w:val="clear" w:color="auto" w:fill="D9D9D9" w:themeFill="background1" w:themeFillShade="D9"/>
            <w:vAlign w:val="center"/>
          </w:tcPr>
          <w:p w14:paraId="4DA6FDAB" w14:textId="55F86C5B" w:rsidR="009B4D36" w:rsidRPr="001406C9" w:rsidRDefault="009B4D36" w:rsidP="00507C3B">
            <w:pPr>
              <w:jc w:val="center"/>
              <w:rPr>
                <w:rFonts w:ascii="Arial" w:hAnsi="Arial" w:cs="Arial"/>
                <w:b/>
                <w:sz w:val="24"/>
                <w:szCs w:val="24"/>
              </w:rPr>
            </w:pPr>
            <w:r w:rsidRPr="001406C9">
              <w:rPr>
                <w:rFonts w:ascii="Arial" w:hAnsi="Arial" w:cs="Arial"/>
                <w:b/>
                <w:sz w:val="24"/>
                <w:szCs w:val="24"/>
              </w:rPr>
              <w:t>Outcome</w:t>
            </w:r>
          </w:p>
        </w:tc>
      </w:tr>
      <w:tr w:rsidR="009B4D36" w14:paraId="4C85BC6A" w14:textId="77777777" w:rsidTr="004F56C2">
        <w:trPr>
          <w:cantSplit/>
          <w:tblHeader/>
        </w:trPr>
        <w:tc>
          <w:tcPr>
            <w:tcW w:w="4222" w:type="pct"/>
            <w:vAlign w:val="center"/>
          </w:tcPr>
          <w:p w14:paraId="3140F1F7" w14:textId="77777777" w:rsidR="009B4D36" w:rsidRDefault="009B4D36" w:rsidP="00507C3B">
            <w:pPr>
              <w:jc w:val="center"/>
              <w:rPr>
                <w:rFonts w:ascii="Arial" w:hAnsi="Arial" w:cs="Arial"/>
                <w:sz w:val="24"/>
                <w:szCs w:val="24"/>
              </w:rPr>
            </w:pPr>
            <w:r>
              <w:rPr>
                <w:rFonts w:ascii="Arial" w:hAnsi="Arial" w:cs="Arial"/>
                <w:sz w:val="24"/>
                <w:szCs w:val="24"/>
              </w:rPr>
              <w:t>Suspension</w:t>
            </w:r>
          </w:p>
        </w:tc>
        <w:tc>
          <w:tcPr>
            <w:tcW w:w="778" w:type="pct"/>
            <w:vAlign w:val="center"/>
          </w:tcPr>
          <w:p w14:paraId="238F5392" w14:textId="3661B441" w:rsidR="009B4D36" w:rsidRDefault="009B4D36" w:rsidP="00507C3B">
            <w:pPr>
              <w:jc w:val="center"/>
              <w:rPr>
                <w:rFonts w:ascii="Arial" w:hAnsi="Arial" w:cs="Arial"/>
                <w:sz w:val="24"/>
                <w:szCs w:val="24"/>
              </w:rPr>
            </w:pPr>
            <w:r>
              <w:rPr>
                <w:rFonts w:ascii="Arial" w:hAnsi="Arial" w:cs="Arial"/>
                <w:sz w:val="24"/>
                <w:szCs w:val="24"/>
              </w:rPr>
              <w:t>Blue</w:t>
            </w:r>
          </w:p>
        </w:tc>
      </w:tr>
      <w:tr w:rsidR="009B4D36" w14:paraId="34A8C79D" w14:textId="77777777" w:rsidTr="004F56C2">
        <w:trPr>
          <w:cantSplit/>
          <w:tblHeader/>
        </w:trPr>
        <w:tc>
          <w:tcPr>
            <w:tcW w:w="4222" w:type="pct"/>
            <w:vAlign w:val="center"/>
          </w:tcPr>
          <w:p w14:paraId="419A0713" w14:textId="77777777" w:rsidR="009B4D36" w:rsidRDefault="009B4D36" w:rsidP="00507C3B">
            <w:pPr>
              <w:jc w:val="center"/>
              <w:rPr>
                <w:rFonts w:ascii="Arial" w:hAnsi="Arial" w:cs="Arial"/>
                <w:sz w:val="24"/>
                <w:szCs w:val="24"/>
              </w:rPr>
            </w:pPr>
            <w:r>
              <w:rPr>
                <w:rFonts w:ascii="Arial" w:hAnsi="Arial" w:cs="Arial"/>
                <w:sz w:val="24"/>
                <w:szCs w:val="24"/>
              </w:rPr>
              <w:t>Chronic Absenteeism</w:t>
            </w:r>
          </w:p>
        </w:tc>
        <w:tc>
          <w:tcPr>
            <w:tcW w:w="778" w:type="pct"/>
            <w:vAlign w:val="center"/>
          </w:tcPr>
          <w:p w14:paraId="4D0E3234" w14:textId="5D4CE93E" w:rsidR="009B4D36" w:rsidRDefault="009B4D36" w:rsidP="00507C3B">
            <w:pPr>
              <w:jc w:val="center"/>
              <w:rPr>
                <w:rFonts w:ascii="Arial" w:hAnsi="Arial" w:cs="Arial"/>
                <w:sz w:val="24"/>
                <w:szCs w:val="24"/>
              </w:rPr>
            </w:pPr>
            <w:r>
              <w:rPr>
                <w:rFonts w:ascii="Arial" w:hAnsi="Arial" w:cs="Arial"/>
                <w:sz w:val="24"/>
                <w:szCs w:val="24"/>
              </w:rPr>
              <w:t>Blue</w:t>
            </w:r>
          </w:p>
        </w:tc>
      </w:tr>
    </w:tbl>
    <w:p w14:paraId="52280662" w14:textId="770EE107" w:rsidR="00FA60AF" w:rsidRDefault="002B4EF8" w:rsidP="00507C3B">
      <w:pPr>
        <w:spacing w:before="240" w:after="240" w:line="240" w:lineRule="auto"/>
        <w:rPr>
          <w:rFonts w:ascii="Arial" w:hAnsi="Arial" w:cs="Arial"/>
          <w:sz w:val="24"/>
          <w:szCs w:val="24"/>
        </w:rPr>
      </w:pPr>
      <w:r w:rsidRPr="00BF5369">
        <w:rPr>
          <w:rFonts w:ascii="Arial" w:hAnsi="Arial" w:cs="Arial"/>
          <w:sz w:val="24"/>
          <w:szCs w:val="24"/>
        </w:rPr>
        <w:t xml:space="preserve">DCJESD had a foster youth chronic absenteeism rate of zero percent and a </w:t>
      </w:r>
      <w:r w:rsidR="00CB2F3F" w:rsidRPr="00BF5369">
        <w:rPr>
          <w:rFonts w:ascii="Arial" w:hAnsi="Arial" w:cs="Arial"/>
          <w:sz w:val="24"/>
          <w:szCs w:val="24"/>
        </w:rPr>
        <w:t xml:space="preserve">foster youth suspension rate </w:t>
      </w:r>
      <w:r w:rsidR="00CB2F3F">
        <w:rPr>
          <w:rFonts w:ascii="Arial" w:hAnsi="Arial" w:cs="Arial"/>
          <w:sz w:val="24"/>
          <w:szCs w:val="24"/>
        </w:rPr>
        <w:t xml:space="preserve">of </w:t>
      </w:r>
      <w:r w:rsidRPr="00BF5369">
        <w:rPr>
          <w:rFonts w:ascii="Arial" w:hAnsi="Arial" w:cs="Arial"/>
          <w:sz w:val="24"/>
          <w:szCs w:val="24"/>
        </w:rPr>
        <w:t>zero percent. Compared to the state average</w:t>
      </w:r>
      <w:r w:rsidR="003878EC" w:rsidRPr="00BF5369">
        <w:rPr>
          <w:rFonts w:ascii="Arial" w:hAnsi="Arial" w:cs="Arial"/>
          <w:sz w:val="24"/>
          <w:szCs w:val="24"/>
        </w:rPr>
        <w:t xml:space="preserve"> for 2018–19</w:t>
      </w:r>
      <w:r w:rsidRPr="00BF5369">
        <w:rPr>
          <w:rFonts w:ascii="Arial" w:hAnsi="Arial" w:cs="Arial"/>
          <w:sz w:val="24"/>
          <w:szCs w:val="24"/>
        </w:rPr>
        <w:t xml:space="preserve">, that is 12.1 percent lower for chronic absenteeism and 15.1 percent lower for suspension rates. </w:t>
      </w:r>
    </w:p>
    <w:p w14:paraId="10DBB9DD" w14:textId="1BB5BF84" w:rsidR="002160CE" w:rsidRDefault="002160CE" w:rsidP="00507C3B">
      <w:pPr>
        <w:spacing w:after="240" w:line="240" w:lineRule="auto"/>
        <w:rPr>
          <w:rFonts w:ascii="Arial" w:hAnsi="Arial" w:cs="Arial"/>
          <w:sz w:val="24"/>
          <w:szCs w:val="24"/>
        </w:rPr>
      </w:pPr>
      <w:r>
        <w:rPr>
          <w:rFonts w:ascii="Arial" w:hAnsi="Arial" w:cs="Arial"/>
          <w:sz w:val="24"/>
          <w:szCs w:val="24"/>
        </w:rPr>
        <w:t>Table 7: DCJESD 2018</w:t>
      </w:r>
      <w:r w:rsidR="00380C11">
        <w:rPr>
          <w:rFonts w:ascii="Arial" w:hAnsi="Arial" w:cs="Arial"/>
          <w:sz w:val="24"/>
          <w:szCs w:val="24"/>
        </w:rPr>
        <w:t>–</w:t>
      </w:r>
      <w:r>
        <w:rPr>
          <w:rFonts w:ascii="Arial" w:hAnsi="Arial" w:cs="Arial"/>
          <w:sz w:val="24"/>
          <w:szCs w:val="24"/>
        </w:rPr>
        <w:t>19 Foster Youth Suspension Rate</w:t>
      </w:r>
    </w:p>
    <w:tbl>
      <w:tblPr>
        <w:tblStyle w:val="TableGrid"/>
        <w:tblW w:w="5000" w:type="pct"/>
        <w:tblLook w:val="04A0" w:firstRow="1" w:lastRow="0" w:firstColumn="1" w:lastColumn="0" w:noHBand="0" w:noVBand="1"/>
        <w:tblDescription w:val="The table displays Dry Creek Joint Elementary School District's 2018–19 foster youth suspension rate versus the state of California's foster youth suspension rate."/>
      </w:tblPr>
      <w:tblGrid>
        <w:gridCol w:w="3884"/>
        <w:gridCol w:w="5466"/>
      </w:tblGrid>
      <w:tr w:rsidR="009B4D36" w14:paraId="1DF44357" w14:textId="77777777" w:rsidTr="004F56C2">
        <w:trPr>
          <w:cantSplit/>
          <w:tblHeader/>
        </w:trPr>
        <w:tc>
          <w:tcPr>
            <w:tcW w:w="2077" w:type="pct"/>
            <w:shd w:val="clear" w:color="auto" w:fill="D9D9D9" w:themeFill="background1" w:themeFillShade="D9"/>
            <w:vAlign w:val="center"/>
          </w:tcPr>
          <w:p w14:paraId="2902C6D6" w14:textId="77777777" w:rsidR="009B4D36" w:rsidRPr="001406C9" w:rsidRDefault="009B4D36" w:rsidP="00507C3B">
            <w:pPr>
              <w:jc w:val="center"/>
              <w:rPr>
                <w:rFonts w:ascii="Arial" w:hAnsi="Arial" w:cs="Arial"/>
                <w:b/>
                <w:sz w:val="24"/>
                <w:szCs w:val="24"/>
              </w:rPr>
            </w:pPr>
            <w:r w:rsidRPr="001406C9">
              <w:rPr>
                <w:rFonts w:ascii="Arial" w:hAnsi="Arial" w:cs="Arial"/>
                <w:b/>
                <w:sz w:val="24"/>
                <w:szCs w:val="24"/>
              </w:rPr>
              <w:t>School vs. State</w:t>
            </w:r>
          </w:p>
        </w:tc>
        <w:tc>
          <w:tcPr>
            <w:tcW w:w="2923" w:type="pct"/>
            <w:shd w:val="clear" w:color="auto" w:fill="D9D9D9" w:themeFill="background1" w:themeFillShade="D9"/>
            <w:vAlign w:val="center"/>
          </w:tcPr>
          <w:p w14:paraId="6A92D4A2" w14:textId="77610ACC" w:rsidR="009B4D36" w:rsidRPr="001406C9" w:rsidRDefault="009B4D36" w:rsidP="00507C3B">
            <w:pPr>
              <w:jc w:val="center"/>
              <w:rPr>
                <w:rFonts w:ascii="Arial" w:hAnsi="Arial" w:cs="Arial"/>
                <w:b/>
                <w:sz w:val="24"/>
                <w:szCs w:val="24"/>
              </w:rPr>
            </w:pPr>
            <w:r w:rsidRPr="001406C9">
              <w:rPr>
                <w:rFonts w:ascii="Arial" w:hAnsi="Arial" w:cs="Arial"/>
                <w:b/>
                <w:sz w:val="24"/>
                <w:szCs w:val="24"/>
              </w:rPr>
              <w:t>2018</w:t>
            </w:r>
            <w:r w:rsidR="00507C3B">
              <w:rPr>
                <w:rFonts w:ascii="Arial" w:hAnsi="Arial" w:cs="Arial"/>
                <w:b/>
                <w:sz w:val="24"/>
                <w:szCs w:val="24"/>
              </w:rPr>
              <w:t>–</w:t>
            </w:r>
            <w:r w:rsidRPr="001406C9">
              <w:rPr>
                <w:rFonts w:ascii="Arial" w:hAnsi="Arial" w:cs="Arial"/>
                <w:b/>
                <w:sz w:val="24"/>
                <w:szCs w:val="24"/>
              </w:rPr>
              <w:t>19 Foster Youth Suspension Rate</w:t>
            </w:r>
          </w:p>
        </w:tc>
      </w:tr>
      <w:tr w:rsidR="009B4D36" w14:paraId="776B5DFC" w14:textId="77777777" w:rsidTr="004F56C2">
        <w:trPr>
          <w:cantSplit/>
        </w:trPr>
        <w:tc>
          <w:tcPr>
            <w:tcW w:w="2077" w:type="pct"/>
            <w:vAlign w:val="center"/>
          </w:tcPr>
          <w:p w14:paraId="3EC81714" w14:textId="6A106D21" w:rsidR="009B4D36" w:rsidRDefault="009B4D36" w:rsidP="00507C3B">
            <w:pPr>
              <w:jc w:val="center"/>
              <w:rPr>
                <w:rFonts w:ascii="Arial" w:hAnsi="Arial" w:cs="Arial"/>
                <w:sz w:val="24"/>
                <w:szCs w:val="24"/>
              </w:rPr>
            </w:pPr>
            <w:r>
              <w:rPr>
                <w:rFonts w:ascii="Arial" w:hAnsi="Arial" w:cs="Arial"/>
                <w:sz w:val="24"/>
                <w:szCs w:val="24"/>
              </w:rPr>
              <w:t>Dry Creek Joint Elementary</w:t>
            </w:r>
          </w:p>
        </w:tc>
        <w:tc>
          <w:tcPr>
            <w:tcW w:w="2923" w:type="pct"/>
            <w:vAlign w:val="center"/>
          </w:tcPr>
          <w:p w14:paraId="1D2A3621" w14:textId="04CCAD4A" w:rsidR="009B4D36" w:rsidRDefault="009B4D36" w:rsidP="00507C3B">
            <w:pPr>
              <w:jc w:val="center"/>
              <w:rPr>
                <w:rFonts w:ascii="Arial" w:hAnsi="Arial" w:cs="Arial"/>
                <w:sz w:val="24"/>
                <w:szCs w:val="24"/>
              </w:rPr>
            </w:pPr>
            <w:r>
              <w:rPr>
                <w:rFonts w:ascii="Arial" w:hAnsi="Arial" w:cs="Arial"/>
                <w:sz w:val="24"/>
                <w:szCs w:val="24"/>
              </w:rPr>
              <w:t>0.0%</w:t>
            </w:r>
          </w:p>
        </w:tc>
      </w:tr>
      <w:tr w:rsidR="009B4D36" w14:paraId="36966CC8" w14:textId="77777777" w:rsidTr="004F56C2">
        <w:trPr>
          <w:cantSplit/>
        </w:trPr>
        <w:tc>
          <w:tcPr>
            <w:tcW w:w="2077" w:type="pct"/>
            <w:vAlign w:val="center"/>
          </w:tcPr>
          <w:p w14:paraId="6D01901E" w14:textId="77777777" w:rsidR="009B4D36" w:rsidRDefault="009B4D36" w:rsidP="00507C3B">
            <w:pPr>
              <w:jc w:val="center"/>
              <w:rPr>
                <w:rFonts w:ascii="Arial" w:hAnsi="Arial" w:cs="Arial"/>
                <w:sz w:val="24"/>
                <w:szCs w:val="24"/>
              </w:rPr>
            </w:pPr>
            <w:r>
              <w:rPr>
                <w:rFonts w:ascii="Arial" w:hAnsi="Arial" w:cs="Arial"/>
                <w:sz w:val="24"/>
                <w:szCs w:val="24"/>
              </w:rPr>
              <w:t>Statewide</w:t>
            </w:r>
          </w:p>
        </w:tc>
        <w:tc>
          <w:tcPr>
            <w:tcW w:w="2923" w:type="pct"/>
            <w:vAlign w:val="center"/>
          </w:tcPr>
          <w:p w14:paraId="7002CD99" w14:textId="77777777" w:rsidR="009B4D36" w:rsidRDefault="009B4D36" w:rsidP="00507C3B">
            <w:pPr>
              <w:jc w:val="center"/>
              <w:rPr>
                <w:rFonts w:ascii="Arial" w:hAnsi="Arial" w:cs="Arial"/>
                <w:sz w:val="24"/>
                <w:szCs w:val="24"/>
              </w:rPr>
            </w:pPr>
            <w:r>
              <w:rPr>
                <w:rFonts w:ascii="Arial" w:hAnsi="Arial" w:cs="Arial"/>
                <w:sz w:val="24"/>
                <w:szCs w:val="24"/>
              </w:rPr>
              <w:t>15.1%</w:t>
            </w:r>
          </w:p>
        </w:tc>
      </w:tr>
    </w:tbl>
    <w:p w14:paraId="53F64227" w14:textId="10D6C9B3" w:rsidR="002160CE" w:rsidRDefault="002160CE" w:rsidP="00507C3B">
      <w:pPr>
        <w:spacing w:before="240" w:after="240" w:line="240" w:lineRule="auto"/>
        <w:rPr>
          <w:rFonts w:ascii="Arial" w:hAnsi="Arial" w:cs="Arial"/>
          <w:sz w:val="24"/>
          <w:szCs w:val="24"/>
        </w:rPr>
      </w:pPr>
      <w:r>
        <w:rPr>
          <w:rFonts w:ascii="Arial" w:hAnsi="Arial" w:cs="Arial"/>
          <w:sz w:val="24"/>
          <w:szCs w:val="24"/>
        </w:rPr>
        <w:t>Table 8: DCJESD 2018</w:t>
      </w:r>
      <w:r w:rsidR="00380C11">
        <w:rPr>
          <w:rFonts w:ascii="Arial" w:hAnsi="Arial" w:cs="Arial"/>
          <w:sz w:val="24"/>
          <w:szCs w:val="24"/>
        </w:rPr>
        <w:t>–</w:t>
      </w:r>
      <w:r>
        <w:rPr>
          <w:rFonts w:ascii="Arial" w:hAnsi="Arial" w:cs="Arial"/>
          <w:sz w:val="24"/>
          <w:szCs w:val="24"/>
        </w:rPr>
        <w:t xml:space="preserve">19 Foster Youth Chronic Absence Rate </w:t>
      </w:r>
    </w:p>
    <w:tbl>
      <w:tblPr>
        <w:tblStyle w:val="TableGrid"/>
        <w:tblW w:w="5000" w:type="pct"/>
        <w:tblLook w:val="04A0" w:firstRow="1" w:lastRow="0" w:firstColumn="1" w:lastColumn="0" w:noHBand="0" w:noVBand="1"/>
        <w:tblDescription w:val="The table displays Dry Creek Joint Elementary School District's 2018–19 foster youth chronic absence rate versus the state of California's foster youth chronic absence rate. "/>
      </w:tblPr>
      <w:tblGrid>
        <w:gridCol w:w="4387"/>
        <w:gridCol w:w="4963"/>
      </w:tblGrid>
      <w:tr w:rsidR="009B4D36" w14:paraId="31C9FBD3" w14:textId="77777777" w:rsidTr="004F56C2">
        <w:trPr>
          <w:cantSplit/>
          <w:tblHeader/>
        </w:trPr>
        <w:tc>
          <w:tcPr>
            <w:tcW w:w="2346" w:type="pct"/>
            <w:shd w:val="clear" w:color="auto" w:fill="D9D9D9" w:themeFill="background1" w:themeFillShade="D9"/>
            <w:vAlign w:val="center"/>
          </w:tcPr>
          <w:p w14:paraId="78224BD3" w14:textId="77777777" w:rsidR="009B4D36" w:rsidRPr="001406C9" w:rsidRDefault="009B4D36" w:rsidP="00507C3B">
            <w:pPr>
              <w:jc w:val="center"/>
              <w:rPr>
                <w:rFonts w:ascii="Arial" w:hAnsi="Arial" w:cs="Arial"/>
                <w:b/>
                <w:sz w:val="24"/>
                <w:szCs w:val="24"/>
              </w:rPr>
            </w:pPr>
            <w:r w:rsidRPr="001406C9">
              <w:rPr>
                <w:rFonts w:ascii="Arial" w:hAnsi="Arial" w:cs="Arial"/>
                <w:b/>
                <w:sz w:val="24"/>
                <w:szCs w:val="24"/>
              </w:rPr>
              <w:t>School vs. State</w:t>
            </w:r>
          </w:p>
        </w:tc>
        <w:tc>
          <w:tcPr>
            <w:tcW w:w="2654" w:type="pct"/>
            <w:shd w:val="clear" w:color="auto" w:fill="D9D9D9" w:themeFill="background1" w:themeFillShade="D9"/>
            <w:vAlign w:val="center"/>
          </w:tcPr>
          <w:p w14:paraId="56C3D4DD" w14:textId="44F28C6A" w:rsidR="009B4D36" w:rsidRPr="001406C9" w:rsidRDefault="009B4D36" w:rsidP="00507C3B">
            <w:pPr>
              <w:jc w:val="center"/>
              <w:rPr>
                <w:rFonts w:ascii="Arial" w:hAnsi="Arial" w:cs="Arial"/>
                <w:b/>
                <w:sz w:val="24"/>
                <w:szCs w:val="24"/>
              </w:rPr>
            </w:pPr>
            <w:r w:rsidRPr="001406C9">
              <w:rPr>
                <w:rFonts w:ascii="Arial" w:hAnsi="Arial" w:cs="Arial"/>
                <w:b/>
                <w:sz w:val="24"/>
                <w:szCs w:val="24"/>
              </w:rPr>
              <w:t>2018</w:t>
            </w:r>
            <w:r w:rsidR="00507C3B">
              <w:rPr>
                <w:rFonts w:ascii="Arial" w:hAnsi="Arial" w:cs="Arial"/>
                <w:b/>
                <w:sz w:val="24"/>
                <w:szCs w:val="24"/>
              </w:rPr>
              <w:t>–</w:t>
            </w:r>
            <w:r w:rsidRPr="001406C9">
              <w:rPr>
                <w:rFonts w:ascii="Arial" w:hAnsi="Arial" w:cs="Arial"/>
                <w:b/>
                <w:sz w:val="24"/>
                <w:szCs w:val="24"/>
              </w:rPr>
              <w:t>19 Chronic Absence Rate</w:t>
            </w:r>
          </w:p>
        </w:tc>
      </w:tr>
      <w:tr w:rsidR="009B4D36" w14:paraId="5D46E76A" w14:textId="77777777" w:rsidTr="004F56C2">
        <w:trPr>
          <w:cantSplit/>
        </w:trPr>
        <w:tc>
          <w:tcPr>
            <w:tcW w:w="2346" w:type="pct"/>
            <w:vAlign w:val="center"/>
          </w:tcPr>
          <w:p w14:paraId="2CCEA9D1" w14:textId="2B8C3B2C" w:rsidR="009B4D36" w:rsidRDefault="009B4D36" w:rsidP="00507C3B">
            <w:pPr>
              <w:jc w:val="center"/>
              <w:rPr>
                <w:rFonts w:ascii="Arial" w:hAnsi="Arial" w:cs="Arial"/>
                <w:sz w:val="24"/>
                <w:szCs w:val="24"/>
              </w:rPr>
            </w:pPr>
            <w:r>
              <w:rPr>
                <w:rFonts w:ascii="Arial" w:hAnsi="Arial" w:cs="Arial"/>
                <w:sz w:val="24"/>
                <w:szCs w:val="24"/>
              </w:rPr>
              <w:t>Dry Creek Joint Elementary</w:t>
            </w:r>
          </w:p>
        </w:tc>
        <w:tc>
          <w:tcPr>
            <w:tcW w:w="2654" w:type="pct"/>
            <w:vAlign w:val="center"/>
          </w:tcPr>
          <w:p w14:paraId="0F557A71" w14:textId="005B649E" w:rsidR="009B4D36" w:rsidRDefault="009B4D36" w:rsidP="00507C3B">
            <w:pPr>
              <w:jc w:val="center"/>
              <w:rPr>
                <w:rFonts w:ascii="Arial" w:hAnsi="Arial" w:cs="Arial"/>
                <w:sz w:val="24"/>
                <w:szCs w:val="24"/>
              </w:rPr>
            </w:pPr>
            <w:r>
              <w:rPr>
                <w:rFonts w:ascii="Arial" w:hAnsi="Arial" w:cs="Arial"/>
                <w:sz w:val="24"/>
                <w:szCs w:val="24"/>
              </w:rPr>
              <w:t>0.0%</w:t>
            </w:r>
          </w:p>
        </w:tc>
      </w:tr>
      <w:tr w:rsidR="009B4D36" w14:paraId="35B3A6C1" w14:textId="77777777" w:rsidTr="004F56C2">
        <w:trPr>
          <w:cantSplit/>
        </w:trPr>
        <w:tc>
          <w:tcPr>
            <w:tcW w:w="2346" w:type="pct"/>
            <w:vAlign w:val="center"/>
          </w:tcPr>
          <w:p w14:paraId="0428A75A" w14:textId="77777777" w:rsidR="009B4D36" w:rsidRDefault="009B4D36" w:rsidP="00507C3B">
            <w:pPr>
              <w:jc w:val="center"/>
              <w:rPr>
                <w:rFonts w:ascii="Arial" w:hAnsi="Arial" w:cs="Arial"/>
                <w:sz w:val="24"/>
                <w:szCs w:val="24"/>
              </w:rPr>
            </w:pPr>
            <w:r>
              <w:rPr>
                <w:rFonts w:ascii="Arial" w:hAnsi="Arial" w:cs="Arial"/>
                <w:sz w:val="24"/>
                <w:szCs w:val="24"/>
              </w:rPr>
              <w:t>Statewide</w:t>
            </w:r>
          </w:p>
        </w:tc>
        <w:tc>
          <w:tcPr>
            <w:tcW w:w="2654" w:type="pct"/>
            <w:vAlign w:val="center"/>
          </w:tcPr>
          <w:p w14:paraId="26A8D301" w14:textId="77777777" w:rsidR="009B4D36" w:rsidRDefault="009B4D36" w:rsidP="00507C3B">
            <w:pPr>
              <w:jc w:val="center"/>
              <w:rPr>
                <w:rFonts w:ascii="Arial" w:hAnsi="Arial" w:cs="Arial"/>
                <w:sz w:val="24"/>
                <w:szCs w:val="24"/>
              </w:rPr>
            </w:pPr>
            <w:r>
              <w:rPr>
                <w:rFonts w:ascii="Arial" w:hAnsi="Arial" w:cs="Arial"/>
                <w:sz w:val="24"/>
                <w:szCs w:val="24"/>
              </w:rPr>
              <w:t>12.1%</w:t>
            </w:r>
          </w:p>
        </w:tc>
      </w:tr>
    </w:tbl>
    <w:p w14:paraId="6489B69D" w14:textId="77777777" w:rsidR="001C7DCA" w:rsidRPr="00BF5369" w:rsidRDefault="001C7DCA" w:rsidP="00507C3B">
      <w:pPr>
        <w:pStyle w:val="Heading4"/>
        <w:spacing w:before="240" w:after="240" w:line="240" w:lineRule="auto"/>
        <w:rPr>
          <w:rFonts w:ascii="Arial" w:hAnsi="Arial" w:cs="Arial"/>
          <w:color w:val="auto"/>
          <w:sz w:val="24"/>
        </w:rPr>
      </w:pPr>
      <w:r w:rsidRPr="00BF5369">
        <w:rPr>
          <w:rFonts w:ascii="Arial" w:hAnsi="Arial" w:cs="Arial"/>
          <w:color w:val="auto"/>
          <w:sz w:val="24"/>
        </w:rPr>
        <w:t xml:space="preserve">Covina-Valley </w:t>
      </w:r>
      <w:r w:rsidR="008604F5" w:rsidRPr="00BF5369">
        <w:rPr>
          <w:rFonts w:ascii="Arial" w:hAnsi="Arial" w:cs="Arial"/>
          <w:color w:val="auto"/>
          <w:sz w:val="24"/>
        </w:rPr>
        <w:t>Unified School District</w:t>
      </w:r>
    </w:p>
    <w:p w14:paraId="122F9D26" w14:textId="50D2C693" w:rsidR="008604F5" w:rsidRDefault="004B32C9" w:rsidP="00507C3B">
      <w:pPr>
        <w:spacing w:after="240" w:line="240" w:lineRule="auto"/>
        <w:rPr>
          <w:rFonts w:ascii="Arial" w:hAnsi="Arial" w:cs="Arial"/>
          <w:sz w:val="24"/>
          <w:szCs w:val="24"/>
        </w:rPr>
      </w:pPr>
      <w:r w:rsidRPr="00BF5369">
        <w:rPr>
          <w:rFonts w:ascii="Arial" w:hAnsi="Arial" w:cs="Arial"/>
          <w:sz w:val="24"/>
          <w:szCs w:val="24"/>
        </w:rPr>
        <w:t>Covina-Valley Unified School District (C-VUSD) is a district in which schools range from preschool to adult education</w:t>
      </w:r>
      <w:r w:rsidR="00CB2F3F">
        <w:rPr>
          <w:rFonts w:ascii="Arial" w:hAnsi="Arial" w:cs="Arial"/>
          <w:sz w:val="24"/>
          <w:szCs w:val="24"/>
        </w:rPr>
        <w:t xml:space="preserve">, and </w:t>
      </w:r>
      <w:r w:rsidRPr="00BF5369">
        <w:rPr>
          <w:rFonts w:ascii="Arial" w:hAnsi="Arial" w:cs="Arial"/>
          <w:sz w:val="24"/>
          <w:szCs w:val="24"/>
        </w:rPr>
        <w:t xml:space="preserve">is located in Los Angeles County. In 2018–19, C-VUSD had a cumulative enrollment of 114 foster youth with the highest concentration of foster youth in kindergarten, fourth grade, and ninth grade. </w:t>
      </w:r>
    </w:p>
    <w:p w14:paraId="4118C6A0" w14:textId="710BD8FD" w:rsidR="002160CE" w:rsidRDefault="002160CE" w:rsidP="00507C3B">
      <w:pPr>
        <w:spacing w:after="240" w:line="240" w:lineRule="auto"/>
        <w:rPr>
          <w:rFonts w:ascii="Arial" w:hAnsi="Arial" w:cs="Arial"/>
          <w:sz w:val="24"/>
          <w:szCs w:val="24"/>
        </w:rPr>
      </w:pPr>
      <w:r>
        <w:rPr>
          <w:rFonts w:ascii="Arial" w:hAnsi="Arial" w:cs="Arial"/>
          <w:sz w:val="24"/>
          <w:szCs w:val="24"/>
        </w:rPr>
        <w:t>Table 9: C-VUSD 2019 Foster Youth Cumulative Enrollment</w:t>
      </w:r>
    </w:p>
    <w:tbl>
      <w:tblPr>
        <w:tblStyle w:val="TableGrid"/>
        <w:tblW w:w="5000" w:type="pct"/>
        <w:tblLook w:val="04A0" w:firstRow="1" w:lastRow="0" w:firstColumn="1" w:lastColumn="0" w:noHBand="0" w:noVBand="1"/>
        <w:tblDescription w:val="The table shows the total foster youth enrollment for each grade level in Covina-Valley Unified School District."/>
      </w:tblPr>
      <w:tblGrid>
        <w:gridCol w:w="3779"/>
        <w:gridCol w:w="5571"/>
      </w:tblGrid>
      <w:tr w:rsidR="009B4D36" w14:paraId="089F13C4" w14:textId="77777777" w:rsidTr="004F56C2">
        <w:trPr>
          <w:cantSplit/>
          <w:tblHeader/>
        </w:trPr>
        <w:tc>
          <w:tcPr>
            <w:tcW w:w="2021" w:type="pct"/>
            <w:shd w:val="clear" w:color="auto" w:fill="D9D9D9" w:themeFill="background1" w:themeFillShade="D9"/>
            <w:vAlign w:val="center"/>
          </w:tcPr>
          <w:p w14:paraId="48E6F31D" w14:textId="77777777" w:rsidR="009B4D36" w:rsidRPr="005827BB" w:rsidRDefault="009B4D36" w:rsidP="00507C3B">
            <w:pPr>
              <w:jc w:val="center"/>
              <w:rPr>
                <w:rFonts w:ascii="Arial" w:hAnsi="Arial" w:cs="Arial"/>
                <w:b/>
                <w:sz w:val="24"/>
                <w:szCs w:val="24"/>
              </w:rPr>
            </w:pPr>
            <w:r w:rsidRPr="005827BB">
              <w:rPr>
                <w:rFonts w:ascii="Arial" w:hAnsi="Arial" w:cs="Arial"/>
                <w:b/>
                <w:sz w:val="24"/>
                <w:szCs w:val="24"/>
              </w:rPr>
              <w:t>Grade</w:t>
            </w:r>
          </w:p>
        </w:tc>
        <w:tc>
          <w:tcPr>
            <w:tcW w:w="2979" w:type="pct"/>
            <w:shd w:val="clear" w:color="auto" w:fill="D9D9D9" w:themeFill="background1" w:themeFillShade="D9"/>
            <w:vAlign w:val="center"/>
          </w:tcPr>
          <w:p w14:paraId="5F097374" w14:textId="77777777" w:rsidR="009B4D36" w:rsidRPr="005827BB" w:rsidRDefault="009B4D36" w:rsidP="00507C3B">
            <w:pPr>
              <w:jc w:val="center"/>
              <w:rPr>
                <w:rFonts w:ascii="Arial" w:hAnsi="Arial" w:cs="Arial"/>
                <w:b/>
                <w:sz w:val="24"/>
                <w:szCs w:val="24"/>
              </w:rPr>
            </w:pPr>
            <w:r w:rsidRPr="005827BB">
              <w:rPr>
                <w:rFonts w:ascii="Arial" w:hAnsi="Arial" w:cs="Arial"/>
                <w:b/>
                <w:sz w:val="24"/>
                <w:szCs w:val="24"/>
              </w:rPr>
              <w:t>Number of Foster Youth</w:t>
            </w:r>
          </w:p>
        </w:tc>
      </w:tr>
      <w:tr w:rsidR="009B4D36" w14:paraId="57438FEC" w14:textId="77777777" w:rsidTr="004F56C2">
        <w:trPr>
          <w:cantSplit/>
        </w:trPr>
        <w:tc>
          <w:tcPr>
            <w:tcW w:w="2021" w:type="pct"/>
            <w:vAlign w:val="center"/>
          </w:tcPr>
          <w:p w14:paraId="59C60BE3" w14:textId="7F3B066F" w:rsidR="009B4D36" w:rsidRDefault="009B4D36" w:rsidP="00507C3B">
            <w:pPr>
              <w:jc w:val="center"/>
              <w:rPr>
                <w:rFonts w:ascii="Arial" w:hAnsi="Arial" w:cs="Arial"/>
                <w:sz w:val="24"/>
                <w:szCs w:val="24"/>
              </w:rPr>
            </w:pPr>
            <w:r>
              <w:rPr>
                <w:rFonts w:ascii="Arial" w:hAnsi="Arial" w:cs="Arial"/>
                <w:sz w:val="24"/>
                <w:szCs w:val="24"/>
              </w:rPr>
              <w:t>Kindergarten</w:t>
            </w:r>
          </w:p>
        </w:tc>
        <w:tc>
          <w:tcPr>
            <w:tcW w:w="2979" w:type="pct"/>
            <w:vAlign w:val="center"/>
          </w:tcPr>
          <w:p w14:paraId="1DC2DA76" w14:textId="56722EF5" w:rsidR="009B4D36" w:rsidRDefault="009B4D36" w:rsidP="00507C3B">
            <w:pPr>
              <w:jc w:val="center"/>
              <w:rPr>
                <w:rFonts w:ascii="Arial" w:hAnsi="Arial" w:cs="Arial"/>
                <w:sz w:val="24"/>
                <w:szCs w:val="24"/>
              </w:rPr>
            </w:pPr>
            <w:r>
              <w:rPr>
                <w:rFonts w:ascii="Arial" w:hAnsi="Arial" w:cs="Arial"/>
                <w:sz w:val="24"/>
                <w:szCs w:val="24"/>
              </w:rPr>
              <w:t>17</w:t>
            </w:r>
          </w:p>
        </w:tc>
      </w:tr>
      <w:tr w:rsidR="009B4D36" w14:paraId="7855655A" w14:textId="77777777" w:rsidTr="004F56C2">
        <w:trPr>
          <w:cantSplit/>
        </w:trPr>
        <w:tc>
          <w:tcPr>
            <w:tcW w:w="2021" w:type="pct"/>
            <w:vAlign w:val="center"/>
          </w:tcPr>
          <w:p w14:paraId="55F52D45" w14:textId="77777777" w:rsidR="009B4D36" w:rsidRDefault="009B4D36" w:rsidP="00507C3B">
            <w:pPr>
              <w:jc w:val="center"/>
              <w:rPr>
                <w:rFonts w:ascii="Arial" w:hAnsi="Arial" w:cs="Arial"/>
                <w:sz w:val="24"/>
                <w:szCs w:val="24"/>
              </w:rPr>
            </w:pPr>
            <w:r>
              <w:rPr>
                <w:rFonts w:ascii="Arial" w:hAnsi="Arial" w:cs="Arial"/>
                <w:sz w:val="24"/>
                <w:szCs w:val="24"/>
              </w:rPr>
              <w:t>First Grade</w:t>
            </w:r>
          </w:p>
        </w:tc>
        <w:tc>
          <w:tcPr>
            <w:tcW w:w="2979" w:type="pct"/>
            <w:vAlign w:val="center"/>
          </w:tcPr>
          <w:p w14:paraId="39D6966B" w14:textId="758045A4" w:rsidR="009B4D36" w:rsidRDefault="009B4D36" w:rsidP="00507C3B">
            <w:pPr>
              <w:jc w:val="center"/>
              <w:rPr>
                <w:rFonts w:ascii="Arial" w:hAnsi="Arial" w:cs="Arial"/>
                <w:sz w:val="24"/>
                <w:szCs w:val="24"/>
              </w:rPr>
            </w:pPr>
            <w:r>
              <w:rPr>
                <w:rFonts w:ascii="Arial" w:hAnsi="Arial" w:cs="Arial"/>
                <w:sz w:val="24"/>
                <w:szCs w:val="24"/>
              </w:rPr>
              <w:t>7</w:t>
            </w:r>
          </w:p>
        </w:tc>
      </w:tr>
      <w:tr w:rsidR="009B4D36" w14:paraId="6DE3BBCC" w14:textId="77777777" w:rsidTr="004F56C2">
        <w:trPr>
          <w:cantSplit/>
        </w:trPr>
        <w:tc>
          <w:tcPr>
            <w:tcW w:w="2021" w:type="pct"/>
            <w:vAlign w:val="center"/>
          </w:tcPr>
          <w:p w14:paraId="7F1E2FC4" w14:textId="77777777" w:rsidR="009B4D36" w:rsidRDefault="009B4D36" w:rsidP="00507C3B">
            <w:pPr>
              <w:jc w:val="center"/>
              <w:rPr>
                <w:rFonts w:ascii="Arial" w:hAnsi="Arial" w:cs="Arial"/>
                <w:sz w:val="24"/>
                <w:szCs w:val="24"/>
              </w:rPr>
            </w:pPr>
            <w:r>
              <w:rPr>
                <w:rFonts w:ascii="Arial" w:hAnsi="Arial" w:cs="Arial"/>
                <w:sz w:val="24"/>
                <w:szCs w:val="24"/>
              </w:rPr>
              <w:lastRenderedPageBreak/>
              <w:t>Second Grade</w:t>
            </w:r>
          </w:p>
        </w:tc>
        <w:tc>
          <w:tcPr>
            <w:tcW w:w="2979" w:type="pct"/>
            <w:vAlign w:val="center"/>
          </w:tcPr>
          <w:p w14:paraId="441B7EFE" w14:textId="54FCA035" w:rsidR="009B4D36" w:rsidRDefault="009B4D36" w:rsidP="00507C3B">
            <w:pPr>
              <w:jc w:val="center"/>
              <w:rPr>
                <w:rFonts w:ascii="Arial" w:hAnsi="Arial" w:cs="Arial"/>
                <w:sz w:val="24"/>
                <w:szCs w:val="24"/>
              </w:rPr>
            </w:pPr>
            <w:r>
              <w:rPr>
                <w:rFonts w:ascii="Arial" w:hAnsi="Arial" w:cs="Arial"/>
                <w:sz w:val="24"/>
                <w:szCs w:val="24"/>
              </w:rPr>
              <w:t>6</w:t>
            </w:r>
          </w:p>
        </w:tc>
      </w:tr>
      <w:tr w:rsidR="009B4D36" w14:paraId="63A3F38A" w14:textId="77777777" w:rsidTr="004F56C2">
        <w:trPr>
          <w:cantSplit/>
        </w:trPr>
        <w:tc>
          <w:tcPr>
            <w:tcW w:w="2021" w:type="pct"/>
            <w:vAlign w:val="center"/>
          </w:tcPr>
          <w:p w14:paraId="54A88608" w14:textId="77777777" w:rsidR="009B4D36" w:rsidRDefault="009B4D36" w:rsidP="00507C3B">
            <w:pPr>
              <w:jc w:val="center"/>
              <w:rPr>
                <w:rFonts w:ascii="Arial" w:hAnsi="Arial" w:cs="Arial"/>
                <w:sz w:val="24"/>
                <w:szCs w:val="24"/>
              </w:rPr>
            </w:pPr>
            <w:r>
              <w:rPr>
                <w:rFonts w:ascii="Arial" w:hAnsi="Arial" w:cs="Arial"/>
                <w:sz w:val="24"/>
                <w:szCs w:val="24"/>
              </w:rPr>
              <w:t>Third Grade</w:t>
            </w:r>
          </w:p>
        </w:tc>
        <w:tc>
          <w:tcPr>
            <w:tcW w:w="2979" w:type="pct"/>
            <w:vAlign w:val="center"/>
          </w:tcPr>
          <w:p w14:paraId="602AC3BC" w14:textId="7A9B065D" w:rsidR="009B4D36" w:rsidRDefault="009B4D36" w:rsidP="00507C3B">
            <w:pPr>
              <w:jc w:val="center"/>
              <w:rPr>
                <w:rFonts w:ascii="Arial" w:hAnsi="Arial" w:cs="Arial"/>
                <w:sz w:val="24"/>
                <w:szCs w:val="24"/>
              </w:rPr>
            </w:pPr>
            <w:r>
              <w:rPr>
                <w:rFonts w:ascii="Arial" w:hAnsi="Arial" w:cs="Arial"/>
                <w:sz w:val="24"/>
                <w:szCs w:val="24"/>
              </w:rPr>
              <w:t>6</w:t>
            </w:r>
          </w:p>
        </w:tc>
      </w:tr>
      <w:tr w:rsidR="009B4D36" w14:paraId="0F1E91EA" w14:textId="77777777" w:rsidTr="004F56C2">
        <w:trPr>
          <w:cantSplit/>
        </w:trPr>
        <w:tc>
          <w:tcPr>
            <w:tcW w:w="2021" w:type="pct"/>
            <w:vAlign w:val="center"/>
          </w:tcPr>
          <w:p w14:paraId="23C2D2B8" w14:textId="77777777" w:rsidR="009B4D36" w:rsidRDefault="009B4D36" w:rsidP="00507C3B">
            <w:pPr>
              <w:jc w:val="center"/>
              <w:rPr>
                <w:rFonts w:ascii="Arial" w:hAnsi="Arial" w:cs="Arial"/>
                <w:sz w:val="24"/>
                <w:szCs w:val="24"/>
              </w:rPr>
            </w:pPr>
            <w:r>
              <w:rPr>
                <w:rFonts w:ascii="Arial" w:hAnsi="Arial" w:cs="Arial"/>
                <w:sz w:val="24"/>
                <w:szCs w:val="24"/>
              </w:rPr>
              <w:t>Fourth Grade</w:t>
            </w:r>
          </w:p>
        </w:tc>
        <w:tc>
          <w:tcPr>
            <w:tcW w:w="2979" w:type="pct"/>
            <w:vAlign w:val="center"/>
          </w:tcPr>
          <w:p w14:paraId="041AB1AB" w14:textId="240E6B12" w:rsidR="009B4D36" w:rsidRDefault="009B4D36" w:rsidP="00507C3B">
            <w:pPr>
              <w:jc w:val="center"/>
              <w:rPr>
                <w:rFonts w:ascii="Arial" w:hAnsi="Arial" w:cs="Arial"/>
                <w:sz w:val="24"/>
                <w:szCs w:val="24"/>
              </w:rPr>
            </w:pPr>
            <w:r>
              <w:rPr>
                <w:rFonts w:ascii="Arial" w:hAnsi="Arial" w:cs="Arial"/>
                <w:sz w:val="24"/>
                <w:szCs w:val="24"/>
              </w:rPr>
              <w:t>14</w:t>
            </w:r>
          </w:p>
        </w:tc>
      </w:tr>
      <w:tr w:rsidR="009B4D36" w14:paraId="629E29CA" w14:textId="77777777" w:rsidTr="004F56C2">
        <w:trPr>
          <w:cantSplit/>
        </w:trPr>
        <w:tc>
          <w:tcPr>
            <w:tcW w:w="2021" w:type="pct"/>
            <w:vAlign w:val="center"/>
          </w:tcPr>
          <w:p w14:paraId="7D6FFD1B" w14:textId="1672C3A4" w:rsidR="009B4D36" w:rsidRDefault="009B4D36" w:rsidP="00507C3B">
            <w:pPr>
              <w:jc w:val="center"/>
              <w:rPr>
                <w:rFonts w:ascii="Arial" w:hAnsi="Arial" w:cs="Arial"/>
                <w:sz w:val="24"/>
                <w:szCs w:val="24"/>
              </w:rPr>
            </w:pPr>
            <w:r>
              <w:rPr>
                <w:rFonts w:ascii="Arial" w:hAnsi="Arial" w:cs="Arial"/>
                <w:sz w:val="24"/>
                <w:szCs w:val="24"/>
              </w:rPr>
              <w:t>Fifth Grade</w:t>
            </w:r>
          </w:p>
        </w:tc>
        <w:tc>
          <w:tcPr>
            <w:tcW w:w="2979" w:type="pct"/>
            <w:vAlign w:val="center"/>
          </w:tcPr>
          <w:p w14:paraId="4C4DE02E" w14:textId="05897CA7" w:rsidR="009B4D36" w:rsidRDefault="009C1D2D" w:rsidP="00507C3B">
            <w:pPr>
              <w:jc w:val="center"/>
              <w:rPr>
                <w:rFonts w:ascii="Arial" w:hAnsi="Arial" w:cs="Arial"/>
                <w:sz w:val="24"/>
                <w:szCs w:val="24"/>
              </w:rPr>
            </w:pPr>
            <w:r>
              <w:rPr>
                <w:rFonts w:ascii="Arial" w:hAnsi="Arial" w:cs="Arial"/>
                <w:sz w:val="24"/>
                <w:szCs w:val="24"/>
              </w:rPr>
              <w:t>9</w:t>
            </w:r>
          </w:p>
        </w:tc>
      </w:tr>
      <w:tr w:rsidR="009B4D36" w14:paraId="12EB7ED9" w14:textId="77777777" w:rsidTr="004F56C2">
        <w:trPr>
          <w:cantSplit/>
        </w:trPr>
        <w:tc>
          <w:tcPr>
            <w:tcW w:w="2021" w:type="pct"/>
            <w:vAlign w:val="center"/>
          </w:tcPr>
          <w:p w14:paraId="22D0789B" w14:textId="77777777" w:rsidR="009B4D36" w:rsidRDefault="009B4D36" w:rsidP="00507C3B">
            <w:pPr>
              <w:jc w:val="center"/>
              <w:rPr>
                <w:rFonts w:ascii="Arial" w:hAnsi="Arial" w:cs="Arial"/>
                <w:sz w:val="24"/>
                <w:szCs w:val="24"/>
              </w:rPr>
            </w:pPr>
            <w:r>
              <w:rPr>
                <w:rFonts w:ascii="Arial" w:hAnsi="Arial" w:cs="Arial"/>
                <w:sz w:val="24"/>
                <w:szCs w:val="24"/>
              </w:rPr>
              <w:t>Sixth Grade</w:t>
            </w:r>
          </w:p>
        </w:tc>
        <w:tc>
          <w:tcPr>
            <w:tcW w:w="2979" w:type="pct"/>
            <w:vAlign w:val="center"/>
          </w:tcPr>
          <w:p w14:paraId="32AF876F" w14:textId="70A1B6F0" w:rsidR="009B4D36" w:rsidRDefault="009C1D2D" w:rsidP="00507C3B">
            <w:pPr>
              <w:jc w:val="center"/>
              <w:rPr>
                <w:rFonts w:ascii="Arial" w:hAnsi="Arial" w:cs="Arial"/>
                <w:sz w:val="24"/>
                <w:szCs w:val="24"/>
              </w:rPr>
            </w:pPr>
            <w:r>
              <w:rPr>
                <w:rFonts w:ascii="Arial" w:hAnsi="Arial" w:cs="Arial"/>
                <w:sz w:val="24"/>
                <w:szCs w:val="24"/>
              </w:rPr>
              <w:t>6</w:t>
            </w:r>
          </w:p>
        </w:tc>
      </w:tr>
      <w:tr w:rsidR="009B4D36" w14:paraId="27E6E911" w14:textId="77777777" w:rsidTr="004F56C2">
        <w:trPr>
          <w:cantSplit/>
        </w:trPr>
        <w:tc>
          <w:tcPr>
            <w:tcW w:w="2021" w:type="pct"/>
            <w:vAlign w:val="center"/>
          </w:tcPr>
          <w:p w14:paraId="6F6E1648" w14:textId="77777777" w:rsidR="009B4D36" w:rsidRDefault="009B4D36" w:rsidP="00507C3B">
            <w:pPr>
              <w:jc w:val="center"/>
              <w:rPr>
                <w:rFonts w:ascii="Arial" w:hAnsi="Arial" w:cs="Arial"/>
                <w:sz w:val="24"/>
                <w:szCs w:val="24"/>
              </w:rPr>
            </w:pPr>
            <w:r>
              <w:rPr>
                <w:rFonts w:ascii="Arial" w:hAnsi="Arial" w:cs="Arial"/>
                <w:sz w:val="24"/>
                <w:szCs w:val="24"/>
              </w:rPr>
              <w:t>Seventh Grade</w:t>
            </w:r>
          </w:p>
        </w:tc>
        <w:tc>
          <w:tcPr>
            <w:tcW w:w="2979" w:type="pct"/>
            <w:vAlign w:val="center"/>
          </w:tcPr>
          <w:p w14:paraId="6D59C4FC" w14:textId="06F3F7DF" w:rsidR="009B4D36" w:rsidRDefault="009C1D2D" w:rsidP="00507C3B">
            <w:pPr>
              <w:jc w:val="center"/>
              <w:rPr>
                <w:rFonts w:ascii="Arial" w:hAnsi="Arial" w:cs="Arial"/>
                <w:sz w:val="24"/>
                <w:szCs w:val="24"/>
              </w:rPr>
            </w:pPr>
            <w:r>
              <w:rPr>
                <w:rFonts w:ascii="Arial" w:hAnsi="Arial" w:cs="Arial"/>
                <w:sz w:val="24"/>
                <w:szCs w:val="24"/>
              </w:rPr>
              <w:t>5</w:t>
            </w:r>
          </w:p>
        </w:tc>
      </w:tr>
      <w:tr w:rsidR="009B4D36" w14:paraId="2A571480" w14:textId="77777777" w:rsidTr="004F56C2">
        <w:trPr>
          <w:cantSplit/>
        </w:trPr>
        <w:tc>
          <w:tcPr>
            <w:tcW w:w="2021" w:type="pct"/>
            <w:vAlign w:val="center"/>
          </w:tcPr>
          <w:p w14:paraId="6087EBD8" w14:textId="77777777" w:rsidR="009B4D36" w:rsidRDefault="009B4D36" w:rsidP="00507C3B">
            <w:pPr>
              <w:jc w:val="center"/>
              <w:rPr>
                <w:rFonts w:ascii="Arial" w:hAnsi="Arial" w:cs="Arial"/>
                <w:sz w:val="24"/>
                <w:szCs w:val="24"/>
              </w:rPr>
            </w:pPr>
            <w:r>
              <w:rPr>
                <w:rFonts w:ascii="Arial" w:hAnsi="Arial" w:cs="Arial"/>
                <w:sz w:val="24"/>
                <w:szCs w:val="24"/>
              </w:rPr>
              <w:t>Eighth Grade</w:t>
            </w:r>
          </w:p>
        </w:tc>
        <w:tc>
          <w:tcPr>
            <w:tcW w:w="2979" w:type="pct"/>
            <w:vAlign w:val="center"/>
          </w:tcPr>
          <w:p w14:paraId="596F9FEC" w14:textId="5878E207" w:rsidR="009B4D36" w:rsidRDefault="009C1D2D" w:rsidP="00507C3B">
            <w:pPr>
              <w:jc w:val="center"/>
              <w:rPr>
                <w:rFonts w:ascii="Arial" w:hAnsi="Arial" w:cs="Arial"/>
                <w:sz w:val="24"/>
                <w:szCs w:val="24"/>
              </w:rPr>
            </w:pPr>
            <w:r>
              <w:rPr>
                <w:rFonts w:ascii="Arial" w:hAnsi="Arial" w:cs="Arial"/>
                <w:sz w:val="24"/>
                <w:szCs w:val="24"/>
              </w:rPr>
              <w:t>9</w:t>
            </w:r>
          </w:p>
        </w:tc>
      </w:tr>
      <w:tr w:rsidR="009B4D36" w14:paraId="1A5AFBC6" w14:textId="77777777" w:rsidTr="004F56C2">
        <w:trPr>
          <w:cantSplit/>
        </w:trPr>
        <w:tc>
          <w:tcPr>
            <w:tcW w:w="2021" w:type="pct"/>
            <w:vAlign w:val="center"/>
          </w:tcPr>
          <w:p w14:paraId="57E9FB20" w14:textId="098B2BD1" w:rsidR="009B4D36" w:rsidRDefault="009B4D36" w:rsidP="00507C3B">
            <w:pPr>
              <w:jc w:val="center"/>
              <w:rPr>
                <w:rFonts w:ascii="Arial" w:hAnsi="Arial" w:cs="Arial"/>
                <w:sz w:val="24"/>
                <w:szCs w:val="24"/>
              </w:rPr>
            </w:pPr>
            <w:r>
              <w:rPr>
                <w:rFonts w:ascii="Arial" w:hAnsi="Arial" w:cs="Arial"/>
                <w:sz w:val="24"/>
                <w:szCs w:val="24"/>
              </w:rPr>
              <w:t>Ninth Grade</w:t>
            </w:r>
          </w:p>
        </w:tc>
        <w:tc>
          <w:tcPr>
            <w:tcW w:w="2979" w:type="pct"/>
            <w:vAlign w:val="center"/>
          </w:tcPr>
          <w:p w14:paraId="4653DD3B" w14:textId="55E6C08E" w:rsidR="009B4D36" w:rsidRDefault="009C1D2D" w:rsidP="00507C3B">
            <w:pPr>
              <w:jc w:val="center"/>
              <w:rPr>
                <w:rFonts w:ascii="Arial" w:hAnsi="Arial" w:cs="Arial"/>
                <w:sz w:val="24"/>
                <w:szCs w:val="24"/>
              </w:rPr>
            </w:pPr>
            <w:r>
              <w:rPr>
                <w:rFonts w:ascii="Arial" w:hAnsi="Arial" w:cs="Arial"/>
                <w:sz w:val="24"/>
                <w:szCs w:val="24"/>
              </w:rPr>
              <w:t>12</w:t>
            </w:r>
          </w:p>
        </w:tc>
      </w:tr>
      <w:tr w:rsidR="009B4D36" w14:paraId="7CF5A5A4" w14:textId="77777777" w:rsidTr="004F56C2">
        <w:trPr>
          <w:cantSplit/>
        </w:trPr>
        <w:tc>
          <w:tcPr>
            <w:tcW w:w="2021" w:type="pct"/>
            <w:vAlign w:val="center"/>
          </w:tcPr>
          <w:p w14:paraId="5F51A8BA" w14:textId="620E58D2" w:rsidR="009B4D36" w:rsidRDefault="009B4D36" w:rsidP="00507C3B">
            <w:pPr>
              <w:jc w:val="center"/>
              <w:rPr>
                <w:rFonts w:ascii="Arial" w:hAnsi="Arial" w:cs="Arial"/>
                <w:sz w:val="24"/>
                <w:szCs w:val="24"/>
              </w:rPr>
            </w:pPr>
            <w:r>
              <w:rPr>
                <w:rFonts w:ascii="Arial" w:hAnsi="Arial" w:cs="Arial"/>
                <w:sz w:val="24"/>
                <w:szCs w:val="24"/>
              </w:rPr>
              <w:t>Tenth Grade</w:t>
            </w:r>
          </w:p>
        </w:tc>
        <w:tc>
          <w:tcPr>
            <w:tcW w:w="2979" w:type="pct"/>
            <w:vAlign w:val="center"/>
          </w:tcPr>
          <w:p w14:paraId="5AC2C468" w14:textId="1075DA29" w:rsidR="009B4D36" w:rsidRDefault="009C1D2D" w:rsidP="00507C3B">
            <w:pPr>
              <w:jc w:val="center"/>
              <w:rPr>
                <w:rFonts w:ascii="Arial" w:hAnsi="Arial" w:cs="Arial"/>
                <w:sz w:val="24"/>
                <w:szCs w:val="24"/>
              </w:rPr>
            </w:pPr>
            <w:r>
              <w:rPr>
                <w:rFonts w:ascii="Arial" w:hAnsi="Arial" w:cs="Arial"/>
                <w:sz w:val="24"/>
                <w:szCs w:val="24"/>
              </w:rPr>
              <w:t>7</w:t>
            </w:r>
          </w:p>
        </w:tc>
      </w:tr>
      <w:tr w:rsidR="009B4D36" w14:paraId="12ED2C44" w14:textId="77777777" w:rsidTr="004F56C2">
        <w:trPr>
          <w:cantSplit/>
        </w:trPr>
        <w:tc>
          <w:tcPr>
            <w:tcW w:w="2021" w:type="pct"/>
            <w:vAlign w:val="center"/>
          </w:tcPr>
          <w:p w14:paraId="6DBDEB86" w14:textId="56DD10D3" w:rsidR="009B4D36" w:rsidRDefault="009B4D36" w:rsidP="00507C3B">
            <w:pPr>
              <w:jc w:val="center"/>
              <w:rPr>
                <w:rFonts w:ascii="Arial" w:hAnsi="Arial" w:cs="Arial"/>
                <w:sz w:val="24"/>
                <w:szCs w:val="24"/>
              </w:rPr>
            </w:pPr>
            <w:r>
              <w:rPr>
                <w:rFonts w:ascii="Arial" w:hAnsi="Arial" w:cs="Arial"/>
                <w:sz w:val="24"/>
                <w:szCs w:val="24"/>
              </w:rPr>
              <w:t>Eleventh Grade</w:t>
            </w:r>
          </w:p>
        </w:tc>
        <w:tc>
          <w:tcPr>
            <w:tcW w:w="2979" w:type="pct"/>
            <w:vAlign w:val="center"/>
          </w:tcPr>
          <w:p w14:paraId="2A016785" w14:textId="143F10D1" w:rsidR="009B4D36" w:rsidRDefault="009C1D2D" w:rsidP="00507C3B">
            <w:pPr>
              <w:jc w:val="center"/>
              <w:rPr>
                <w:rFonts w:ascii="Arial" w:hAnsi="Arial" w:cs="Arial"/>
                <w:sz w:val="24"/>
                <w:szCs w:val="24"/>
              </w:rPr>
            </w:pPr>
            <w:r>
              <w:rPr>
                <w:rFonts w:ascii="Arial" w:hAnsi="Arial" w:cs="Arial"/>
                <w:sz w:val="24"/>
                <w:szCs w:val="24"/>
              </w:rPr>
              <w:t>9</w:t>
            </w:r>
          </w:p>
        </w:tc>
      </w:tr>
      <w:tr w:rsidR="009B4D36" w14:paraId="4D204920" w14:textId="77777777" w:rsidTr="004F56C2">
        <w:trPr>
          <w:cantSplit/>
        </w:trPr>
        <w:tc>
          <w:tcPr>
            <w:tcW w:w="2021" w:type="pct"/>
            <w:vAlign w:val="center"/>
          </w:tcPr>
          <w:p w14:paraId="265685EA" w14:textId="4BC83309" w:rsidR="009B4D36" w:rsidRDefault="009B4D36" w:rsidP="00507C3B">
            <w:pPr>
              <w:jc w:val="center"/>
              <w:rPr>
                <w:rFonts w:ascii="Arial" w:hAnsi="Arial" w:cs="Arial"/>
                <w:sz w:val="24"/>
                <w:szCs w:val="24"/>
              </w:rPr>
            </w:pPr>
            <w:r>
              <w:rPr>
                <w:rFonts w:ascii="Arial" w:hAnsi="Arial" w:cs="Arial"/>
                <w:sz w:val="24"/>
                <w:szCs w:val="24"/>
              </w:rPr>
              <w:t>Twelve Grade</w:t>
            </w:r>
          </w:p>
        </w:tc>
        <w:tc>
          <w:tcPr>
            <w:tcW w:w="2979" w:type="pct"/>
            <w:vAlign w:val="center"/>
          </w:tcPr>
          <w:p w14:paraId="605C39BF" w14:textId="5274E510" w:rsidR="009B4D36" w:rsidRDefault="009C1D2D" w:rsidP="00507C3B">
            <w:pPr>
              <w:jc w:val="center"/>
              <w:rPr>
                <w:rFonts w:ascii="Arial" w:hAnsi="Arial" w:cs="Arial"/>
                <w:sz w:val="24"/>
                <w:szCs w:val="24"/>
              </w:rPr>
            </w:pPr>
            <w:r>
              <w:rPr>
                <w:rFonts w:ascii="Arial" w:hAnsi="Arial" w:cs="Arial"/>
                <w:sz w:val="24"/>
                <w:szCs w:val="24"/>
              </w:rPr>
              <w:t>7</w:t>
            </w:r>
          </w:p>
        </w:tc>
      </w:tr>
      <w:tr w:rsidR="009B4D36" w14:paraId="7DF05EA0" w14:textId="77777777" w:rsidTr="004F56C2">
        <w:trPr>
          <w:cantSplit/>
        </w:trPr>
        <w:tc>
          <w:tcPr>
            <w:tcW w:w="2021" w:type="pct"/>
            <w:vAlign w:val="center"/>
          </w:tcPr>
          <w:p w14:paraId="69BA3E53" w14:textId="5A5AAC8C" w:rsidR="009B4D36" w:rsidRDefault="009B4D36" w:rsidP="00507C3B">
            <w:pPr>
              <w:jc w:val="center"/>
              <w:rPr>
                <w:rFonts w:ascii="Arial" w:hAnsi="Arial" w:cs="Arial"/>
                <w:sz w:val="24"/>
                <w:szCs w:val="24"/>
              </w:rPr>
            </w:pPr>
            <w:r>
              <w:rPr>
                <w:rFonts w:ascii="Arial" w:hAnsi="Arial" w:cs="Arial"/>
                <w:sz w:val="24"/>
                <w:szCs w:val="24"/>
              </w:rPr>
              <w:t>Total</w:t>
            </w:r>
          </w:p>
        </w:tc>
        <w:tc>
          <w:tcPr>
            <w:tcW w:w="2979" w:type="pct"/>
            <w:vAlign w:val="center"/>
          </w:tcPr>
          <w:p w14:paraId="28F5EF77" w14:textId="4EBBC8CE" w:rsidR="009B4D36" w:rsidRDefault="009C1D2D" w:rsidP="00507C3B">
            <w:pPr>
              <w:jc w:val="center"/>
              <w:rPr>
                <w:rFonts w:ascii="Arial" w:hAnsi="Arial" w:cs="Arial"/>
                <w:sz w:val="24"/>
                <w:szCs w:val="24"/>
              </w:rPr>
            </w:pPr>
            <w:r>
              <w:rPr>
                <w:rFonts w:ascii="Arial" w:hAnsi="Arial" w:cs="Arial"/>
                <w:sz w:val="24"/>
                <w:szCs w:val="24"/>
              </w:rPr>
              <w:t>114</w:t>
            </w:r>
          </w:p>
        </w:tc>
      </w:tr>
    </w:tbl>
    <w:p w14:paraId="25ACA4C9" w14:textId="06443CA4" w:rsidR="009C1D2D" w:rsidRDefault="005647A9" w:rsidP="00507C3B">
      <w:pPr>
        <w:spacing w:before="240" w:after="240" w:line="240" w:lineRule="auto"/>
        <w:rPr>
          <w:rFonts w:ascii="Arial" w:hAnsi="Arial" w:cs="Arial"/>
          <w:sz w:val="24"/>
          <w:szCs w:val="24"/>
        </w:rPr>
      </w:pPr>
      <w:r w:rsidRPr="00BF5369">
        <w:rPr>
          <w:rFonts w:ascii="Arial" w:hAnsi="Arial" w:cs="Arial"/>
          <w:sz w:val="24"/>
          <w:szCs w:val="24"/>
        </w:rPr>
        <w:t xml:space="preserve">In 2018–19, </w:t>
      </w:r>
      <w:r w:rsidR="00CB2F3F" w:rsidRPr="00BF5369">
        <w:rPr>
          <w:rFonts w:ascii="Arial" w:hAnsi="Arial" w:cs="Arial"/>
          <w:sz w:val="24"/>
          <w:szCs w:val="24"/>
        </w:rPr>
        <w:t xml:space="preserve">C-VUSD </w:t>
      </w:r>
      <w:r w:rsidRPr="00BF5369">
        <w:rPr>
          <w:rFonts w:ascii="Arial" w:hAnsi="Arial" w:cs="Arial"/>
          <w:sz w:val="24"/>
          <w:szCs w:val="24"/>
        </w:rPr>
        <w:t xml:space="preserve">was also one </w:t>
      </w:r>
      <w:r w:rsidR="00CB2F3F">
        <w:rPr>
          <w:rFonts w:ascii="Arial" w:hAnsi="Arial" w:cs="Arial"/>
          <w:sz w:val="24"/>
          <w:szCs w:val="24"/>
        </w:rPr>
        <w:t>of</w:t>
      </w:r>
      <w:r w:rsidRPr="00BF5369">
        <w:rPr>
          <w:rFonts w:ascii="Arial" w:hAnsi="Arial" w:cs="Arial"/>
          <w:sz w:val="24"/>
          <w:szCs w:val="24"/>
        </w:rPr>
        <w:t xml:space="preserve"> only 15 LEAs in the state to receive a </w:t>
      </w:r>
      <w:r w:rsidR="00F31C9F">
        <w:rPr>
          <w:rFonts w:ascii="Arial" w:hAnsi="Arial" w:cs="Arial"/>
          <w:sz w:val="24"/>
          <w:szCs w:val="24"/>
        </w:rPr>
        <w:t>Green</w:t>
      </w:r>
      <w:r w:rsidRPr="00BF5369">
        <w:rPr>
          <w:rFonts w:ascii="Arial" w:hAnsi="Arial" w:cs="Arial"/>
          <w:sz w:val="24"/>
          <w:szCs w:val="24"/>
        </w:rPr>
        <w:t xml:space="preserve"> </w:t>
      </w:r>
      <w:r w:rsidR="00CB2F3F">
        <w:rPr>
          <w:rFonts w:ascii="Arial" w:hAnsi="Arial" w:cs="Arial"/>
          <w:sz w:val="24"/>
          <w:szCs w:val="24"/>
        </w:rPr>
        <w:t>level</w:t>
      </w:r>
      <w:r w:rsidRPr="00BF5369">
        <w:rPr>
          <w:rFonts w:ascii="Arial" w:hAnsi="Arial" w:cs="Arial"/>
          <w:sz w:val="24"/>
          <w:szCs w:val="24"/>
        </w:rPr>
        <w:t xml:space="preserve"> on the Dashboard for both the suspension and chronic absenteeism indicators for their foster youth students.</w:t>
      </w:r>
      <w:r w:rsidR="003878EC" w:rsidRPr="00BF5369">
        <w:rPr>
          <w:rFonts w:ascii="Arial" w:hAnsi="Arial" w:cs="Arial"/>
          <w:sz w:val="24"/>
          <w:szCs w:val="24"/>
        </w:rPr>
        <w:t xml:space="preserve"> </w:t>
      </w:r>
    </w:p>
    <w:p w14:paraId="02D702A6" w14:textId="7E6E6B24" w:rsidR="002160CE" w:rsidRDefault="002160CE" w:rsidP="00507C3B">
      <w:pPr>
        <w:spacing w:after="240" w:line="240" w:lineRule="auto"/>
        <w:rPr>
          <w:rFonts w:ascii="Arial" w:hAnsi="Arial" w:cs="Arial"/>
          <w:sz w:val="24"/>
          <w:szCs w:val="24"/>
        </w:rPr>
      </w:pPr>
      <w:r>
        <w:rPr>
          <w:rFonts w:ascii="Arial" w:hAnsi="Arial" w:cs="Arial"/>
          <w:sz w:val="24"/>
          <w:szCs w:val="24"/>
        </w:rPr>
        <w:t>Table 10: C-VUSD 2019 Dashboard Foster Youth Outcomes</w:t>
      </w:r>
    </w:p>
    <w:tbl>
      <w:tblPr>
        <w:tblStyle w:val="TableGrid"/>
        <w:tblW w:w="5000" w:type="pct"/>
        <w:tblLook w:val="04A0" w:firstRow="1" w:lastRow="0" w:firstColumn="1" w:lastColumn="0" w:noHBand="0" w:noVBand="1"/>
        <w:tblDescription w:val="The table displays Covina-Valley Unified School District's California School Dashboard outcomes for foster youth in the areas of suspension rates and choronic absenteeism. "/>
      </w:tblPr>
      <w:tblGrid>
        <w:gridCol w:w="7895"/>
        <w:gridCol w:w="1455"/>
      </w:tblGrid>
      <w:tr w:rsidR="00F31C9F" w14:paraId="5C531A90" w14:textId="77777777" w:rsidTr="004F56C2">
        <w:trPr>
          <w:cantSplit/>
          <w:tblHeader/>
        </w:trPr>
        <w:tc>
          <w:tcPr>
            <w:tcW w:w="4222" w:type="pct"/>
            <w:shd w:val="clear" w:color="auto" w:fill="D9D9D9" w:themeFill="background1" w:themeFillShade="D9"/>
            <w:vAlign w:val="center"/>
          </w:tcPr>
          <w:p w14:paraId="15A44487" w14:textId="6D1132D2" w:rsidR="00F31C9F" w:rsidRPr="005827BB" w:rsidRDefault="00F31C9F" w:rsidP="00507C3B">
            <w:pPr>
              <w:jc w:val="center"/>
              <w:rPr>
                <w:rFonts w:ascii="Arial" w:hAnsi="Arial" w:cs="Arial"/>
                <w:b/>
                <w:sz w:val="24"/>
                <w:szCs w:val="24"/>
              </w:rPr>
            </w:pPr>
            <w:r w:rsidRPr="005827BB">
              <w:rPr>
                <w:rFonts w:ascii="Arial" w:hAnsi="Arial" w:cs="Arial"/>
                <w:b/>
                <w:sz w:val="24"/>
                <w:szCs w:val="24"/>
              </w:rPr>
              <w:t>Covina-Valley 2019 Dashboard Foster Youth Indicator</w:t>
            </w:r>
          </w:p>
        </w:tc>
        <w:tc>
          <w:tcPr>
            <w:tcW w:w="778" w:type="pct"/>
            <w:shd w:val="clear" w:color="auto" w:fill="D9D9D9" w:themeFill="background1" w:themeFillShade="D9"/>
            <w:vAlign w:val="center"/>
          </w:tcPr>
          <w:p w14:paraId="59E5B4BA" w14:textId="30C61906" w:rsidR="00F31C9F" w:rsidRPr="005827BB" w:rsidRDefault="00F31C9F" w:rsidP="00507C3B">
            <w:pPr>
              <w:jc w:val="center"/>
              <w:rPr>
                <w:rFonts w:ascii="Arial" w:hAnsi="Arial" w:cs="Arial"/>
                <w:b/>
                <w:sz w:val="24"/>
                <w:szCs w:val="24"/>
              </w:rPr>
            </w:pPr>
            <w:r w:rsidRPr="005827BB">
              <w:rPr>
                <w:rFonts w:ascii="Arial" w:hAnsi="Arial" w:cs="Arial"/>
                <w:b/>
                <w:sz w:val="24"/>
                <w:szCs w:val="24"/>
              </w:rPr>
              <w:t>Outcome</w:t>
            </w:r>
          </w:p>
        </w:tc>
      </w:tr>
      <w:tr w:rsidR="00F31C9F" w14:paraId="3EFDEF05" w14:textId="77777777" w:rsidTr="004F56C2">
        <w:trPr>
          <w:cantSplit/>
        </w:trPr>
        <w:tc>
          <w:tcPr>
            <w:tcW w:w="4222" w:type="pct"/>
            <w:vAlign w:val="center"/>
          </w:tcPr>
          <w:p w14:paraId="7B2EDBBA" w14:textId="77777777" w:rsidR="00F31C9F" w:rsidRDefault="00F31C9F" w:rsidP="00507C3B">
            <w:pPr>
              <w:jc w:val="center"/>
              <w:rPr>
                <w:rFonts w:ascii="Arial" w:hAnsi="Arial" w:cs="Arial"/>
                <w:sz w:val="24"/>
                <w:szCs w:val="24"/>
              </w:rPr>
            </w:pPr>
            <w:r>
              <w:rPr>
                <w:rFonts w:ascii="Arial" w:hAnsi="Arial" w:cs="Arial"/>
                <w:sz w:val="24"/>
                <w:szCs w:val="24"/>
              </w:rPr>
              <w:t>Suspension</w:t>
            </w:r>
          </w:p>
        </w:tc>
        <w:tc>
          <w:tcPr>
            <w:tcW w:w="778" w:type="pct"/>
            <w:vAlign w:val="center"/>
          </w:tcPr>
          <w:p w14:paraId="4FB07178" w14:textId="742CDA48" w:rsidR="00F31C9F" w:rsidRDefault="00F31C9F" w:rsidP="00507C3B">
            <w:pPr>
              <w:jc w:val="center"/>
              <w:rPr>
                <w:rFonts w:ascii="Arial" w:hAnsi="Arial" w:cs="Arial"/>
                <w:sz w:val="24"/>
                <w:szCs w:val="24"/>
              </w:rPr>
            </w:pPr>
            <w:r>
              <w:rPr>
                <w:rFonts w:ascii="Arial" w:hAnsi="Arial" w:cs="Arial"/>
                <w:sz w:val="24"/>
                <w:szCs w:val="24"/>
              </w:rPr>
              <w:t>Green</w:t>
            </w:r>
          </w:p>
        </w:tc>
      </w:tr>
      <w:tr w:rsidR="00F31C9F" w14:paraId="699B01D5" w14:textId="77777777" w:rsidTr="004F56C2">
        <w:trPr>
          <w:cantSplit/>
        </w:trPr>
        <w:tc>
          <w:tcPr>
            <w:tcW w:w="4222" w:type="pct"/>
            <w:vAlign w:val="center"/>
          </w:tcPr>
          <w:p w14:paraId="2EC77845" w14:textId="77777777" w:rsidR="00F31C9F" w:rsidRDefault="00F31C9F" w:rsidP="00507C3B">
            <w:pPr>
              <w:jc w:val="center"/>
              <w:rPr>
                <w:rFonts w:ascii="Arial" w:hAnsi="Arial" w:cs="Arial"/>
                <w:sz w:val="24"/>
                <w:szCs w:val="24"/>
              </w:rPr>
            </w:pPr>
            <w:r>
              <w:rPr>
                <w:rFonts w:ascii="Arial" w:hAnsi="Arial" w:cs="Arial"/>
                <w:sz w:val="24"/>
                <w:szCs w:val="24"/>
              </w:rPr>
              <w:t>Chronic Absenteeism</w:t>
            </w:r>
          </w:p>
        </w:tc>
        <w:tc>
          <w:tcPr>
            <w:tcW w:w="778" w:type="pct"/>
            <w:vAlign w:val="center"/>
          </w:tcPr>
          <w:p w14:paraId="355DC6A9" w14:textId="3ABAD29F" w:rsidR="00F31C9F" w:rsidRDefault="00F31C9F" w:rsidP="00507C3B">
            <w:pPr>
              <w:jc w:val="center"/>
              <w:rPr>
                <w:rFonts w:ascii="Arial" w:hAnsi="Arial" w:cs="Arial"/>
                <w:sz w:val="24"/>
                <w:szCs w:val="24"/>
              </w:rPr>
            </w:pPr>
            <w:r>
              <w:rPr>
                <w:rFonts w:ascii="Arial" w:hAnsi="Arial" w:cs="Arial"/>
                <w:sz w:val="24"/>
                <w:szCs w:val="24"/>
              </w:rPr>
              <w:t>Green</w:t>
            </w:r>
          </w:p>
        </w:tc>
      </w:tr>
    </w:tbl>
    <w:p w14:paraId="47AC74CD" w14:textId="2DB9E03A" w:rsidR="005647A9" w:rsidRDefault="003878EC" w:rsidP="00507C3B">
      <w:pPr>
        <w:spacing w:before="240" w:after="240" w:line="240" w:lineRule="auto"/>
        <w:rPr>
          <w:rFonts w:ascii="Arial" w:hAnsi="Arial" w:cs="Arial"/>
          <w:sz w:val="24"/>
          <w:szCs w:val="24"/>
        </w:rPr>
      </w:pPr>
      <w:r w:rsidRPr="00BF5369">
        <w:rPr>
          <w:rFonts w:ascii="Arial" w:hAnsi="Arial" w:cs="Arial"/>
          <w:sz w:val="24"/>
          <w:szCs w:val="24"/>
        </w:rPr>
        <w:t>Foster youth in C-VUSD were absent 5.2 days fewer than the state average</w:t>
      </w:r>
      <w:r w:rsidR="00CB2F3F">
        <w:rPr>
          <w:rFonts w:ascii="Arial" w:hAnsi="Arial" w:cs="Arial"/>
          <w:sz w:val="24"/>
          <w:szCs w:val="24"/>
        </w:rPr>
        <w:t>,</w:t>
      </w:r>
      <w:r w:rsidRPr="00BF5369">
        <w:rPr>
          <w:rFonts w:ascii="Arial" w:hAnsi="Arial" w:cs="Arial"/>
          <w:sz w:val="24"/>
          <w:szCs w:val="24"/>
        </w:rPr>
        <w:t xml:space="preserve"> and</w:t>
      </w:r>
      <w:r w:rsidR="00CB2F3F">
        <w:rPr>
          <w:rFonts w:ascii="Arial" w:hAnsi="Arial" w:cs="Arial"/>
          <w:sz w:val="24"/>
          <w:szCs w:val="24"/>
        </w:rPr>
        <w:t xml:space="preserve"> had</w:t>
      </w:r>
      <w:r w:rsidRPr="00BF5369">
        <w:rPr>
          <w:rFonts w:ascii="Arial" w:hAnsi="Arial" w:cs="Arial"/>
          <w:sz w:val="24"/>
          <w:szCs w:val="24"/>
        </w:rPr>
        <w:t xml:space="preserve"> a foster youth suspension rate of 4.4 percent. Compared to the state average for 2018–19, C-VUSD had a foster youth suspension rate that was 10.7 percent lower. </w:t>
      </w:r>
    </w:p>
    <w:p w14:paraId="4EDBE597" w14:textId="4653D444" w:rsidR="002160CE" w:rsidRDefault="002160CE" w:rsidP="00507C3B">
      <w:pPr>
        <w:spacing w:after="240" w:line="240" w:lineRule="auto"/>
        <w:rPr>
          <w:rFonts w:ascii="Arial" w:hAnsi="Arial" w:cs="Arial"/>
          <w:sz w:val="24"/>
          <w:szCs w:val="24"/>
        </w:rPr>
      </w:pPr>
      <w:r>
        <w:rPr>
          <w:rFonts w:ascii="Arial" w:hAnsi="Arial" w:cs="Arial"/>
          <w:sz w:val="24"/>
          <w:szCs w:val="24"/>
        </w:rPr>
        <w:t>Table 11: C-VUSD 2018</w:t>
      </w:r>
      <w:r w:rsidR="00380C11">
        <w:rPr>
          <w:rFonts w:ascii="Arial" w:hAnsi="Arial" w:cs="Arial"/>
          <w:sz w:val="24"/>
          <w:szCs w:val="24"/>
        </w:rPr>
        <w:t>–</w:t>
      </w:r>
      <w:r>
        <w:rPr>
          <w:rFonts w:ascii="Arial" w:hAnsi="Arial" w:cs="Arial"/>
          <w:sz w:val="24"/>
          <w:szCs w:val="24"/>
        </w:rPr>
        <w:t>19 Foster Youth Suspension Rate</w:t>
      </w:r>
    </w:p>
    <w:tbl>
      <w:tblPr>
        <w:tblStyle w:val="TableGrid"/>
        <w:tblW w:w="5000" w:type="pct"/>
        <w:tblLook w:val="04A0" w:firstRow="1" w:lastRow="0" w:firstColumn="1" w:lastColumn="0" w:noHBand="0" w:noVBand="1"/>
        <w:tblDescription w:val="The table displays Covina-Valley Unified School District's 2018–19 foster youth suspension rate versus the state of California's foster youth suspension rate."/>
      </w:tblPr>
      <w:tblGrid>
        <w:gridCol w:w="3381"/>
        <w:gridCol w:w="5969"/>
      </w:tblGrid>
      <w:tr w:rsidR="00F31C9F" w14:paraId="35D548EC" w14:textId="77777777" w:rsidTr="004F56C2">
        <w:trPr>
          <w:cantSplit/>
          <w:tblHeader/>
        </w:trPr>
        <w:tc>
          <w:tcPr>
            <w:tcW w:w="1808" w:type="pct"/>
            <w:shd w:val="clear" w:color="auto" w:fill="D9D9D9" w:themeFill="background1" w:themeFillShade="D9"/>
            <w:vAlign w:val="center"/>
          </w:tcPr>
          <w:p w14:paraId="2A88D1B4" w14:textId="77777777" w:rsidR="00F31C9F" w:rsidRPr="005827BB" w:rsidRDefault="00F31C9F" w:rsidP="00507C3B">
            <w:pPr>
              <w:jc w:val="center"/>
              <w:rPr>
                <w:rFonts w:ascii="Arial" w:hAnsi="Arial" w:cs="Arial"/>
                <w:b/>
                <w:sz w:val="24"/>
                <w:szCs w:val="24"/>
              </w:rPr>
            </w:pPr>
            <w:r w:rsidRPr="005827BB">
              <w:rPr>
                <w:rFonts w:ascii="Arial" w:hAnsi="Arial" w:cs="Arial"/>
                <w:b/>
                <w:sz w:val="24"/>
                <w:szCs w:val="24"/>
              </w:rPr>
              <w:t>School vs. State</w:t>
            </w:r>
          </w:p>
        </w:tc>
        <w:tc>
          <w:tcPr>
            <w:tcW w:w="3192" w:type="pct"/>
            <w:shd w:val="clear" w:color="auto" w:fill="D9D9D9" w:themeFill="background1" w:themeFillShade="D9"/>
            <w:vAlign w:val="center"/>
          </w:tcPr>
          <w:p w14:paraId="5DE1ADCC" w14:textId="36AFA97E" w:rsidR="00F31C9F" w:rsidRPr="005827BB" w:rsidRDefault="00F31C9F" w:rsidP="00507C3B">
            <w:pPr>
              <w:jc w:val="center"/>
              <w:rPr>
                <w:rFonts w:ascii="Arial" w:hAnsi="Arial" w:cs="Arial"/>
                <w:b/>
                <w:sz w:val="24"/>
                <w:szCs w:val="24"/>
              </w:rPr>
            </w:pPr>
            <w:r w:rsidRPr="005827BB">
              <w:rPr>
                <w:rFonts w:ascii="Arial" w:hAnsi="Arial" w:cs="Arial"/>
                <w:b/>
                <w:sz w:val="24"/>
                <w:szCs w:val="24"/>
              </w:rPr>
              <w:t>2018</w:t>
            </w:r>
            <w:r w:rsidR="005827BB">
              <w:rPr>
                <w:rFonts w:ascii="Arial" w:hAnsi="Arial" w:cs="Arial"/>
                <w:b/>
                <w:sz w:val="24"/>
                <w:szCs w:val="24"/>
              </w:rPr>
              <w:t>–</w:t>
            </w:r>
            <w:r w:rsidRPr="005827BB">
              <w:rPr>
                <w:rFonts w:ascii="Arial" w:hAnsi="Arial" w:cs="Arial"/>
                <w:b/>
                <w:sz w:val="24"/>
                <w:szCs w:val="24"/>
              </w:rPr>
              <w:t>19 Foster Youth Suspension Rate</w:t>
            </w:r>
          </w:p>
        </w:tc>
      </w:tr>
      <w:tr w:rsidR="00F31C9F" w14:paraId="684B0717" w14:textId="77777777" w:rsidTr="004F56C2">
        <w:trPr>
          <w:cantSplit/>
        </w:trPr>
        <w:tc>
          <w:tcPr>
            <w:tcW w:w="1808" w:type="pct"/>
            <w:vAlign w:val="center"/>
          </w:tcPr>
          <w:p w14:paraId="525B4918" w14:textId="449A0AAA" w:rsidR="00F31C9F" w:rsidRDefault="00F31C9F" w:rsidP="00507C3B">
            <w:pPr>
              <w:jc w:val="center"/>
              <w:rPr>
                <w:rFonts w:ascii="Arial" w:hAnsi="Arial" w:cs="Arial"/>
                <w:sz w:val="24"/>
                <w:szCs w:val="24"/>
              </w:rPr>
            </w:pPr>
            <w:r>
              <w:rPr>
                <w:rFonts w:ascii="Arial" w:hAnsi="Arial" w:cs="Arial"/>
                <w:sz w:val="24"/>
                <w:szCs w:val="24"/>
              </w:rPr>
              <w:t>Covina-Valley Unified</w:t>
            </w:r>
          </w:p>
        </w:tc>
        <w:tc>
          <w:tcPr>
            <w:tcW w:w="3192" w:type="pct"/>
            <w:vAlign w:val="center"/>
          </w:tcPr>
          <w:p w14:paraId="131002E0" w14:textId="07F99101" w:rsidR="00F31C9F" w:rsidRDefault="00F31C9F" w:rsidP="00507C3B">
            <w:pPr>
              <w:jc w:val="center"/>
              <w:rPr>
                <w:rFonts w:ascii="Arial" w:hAnsi="Arial" w:cs="Arial"/>
                <w:sz w:val="24"/>
                <w:szCs w:val="24"/>
              </w:rPr>
            </w:pPr>
            <w:r>
              <w:rPr>
                <w:rFonts w:ascii="Arial" w:hAnsi="Arial" w:cs="Arial"/>
                <w:sz w:val="24"/>
                <w:szCs w:val="24"/>
              </w:rPr>
              <w:t>4.4%</w:t>
            </w:r>
          </w:p>
        </w:tc>
      </w:tr>
      <w:tr w:rsidR="00F31C9F" w14:paraId="2736FC2A" w14:textId="77777777" w:rsidTr="004F56C2">
        <w:trPr>
          <w:cantSplit/>
        </w:trPr>
        <w:tc>
          <w:tcPr>
            <w:tcW w:w="1808" w:type="pct"/>
            <w:vAlign w:val="center"/>
          </w:tcPr>
          <w:p w14:paraId="215BF4A5" w14:textId="77777777" w:rsidR="00F31C9F" w:rsidRDefault="00F31C9F" w:rsidP="00507C3B">
            <w:pPr>
              <w:jc w:val="center"/>
              <w:rPr>
                <w:rFonts w:ascii="Arial" w:hAnsi="Arial" w:cs="Arial"/>
                <w:sz w:val="24"/>
                <w:szCs w:val="24"/>
              </w:rPr>
            </w:pPr>
            <w:r>
              <w:rPr>
                <w:rFonts w:ascii="Arial" w:hAnsi="Arial" w:cs="Arial"/>
                <w:sz w:val="24"/>
                <w:szCs w:val="24"/>
              </w:rPr>
              <w:t>Statewide</w:t>
            </w:r>
          </w:p>
        </w:tc>
        <w:tc>
          <w:tcPr>
            <w:tcW w:w="3192" w:type="pct"/>
            <w:vAlign w:val="center"/>
          </w:tcPr>
          <w:p w14:paraId="5FC51802" w14:textId="77777777" w:rsidR="00F31C9F" w:rsidRDefault="00F31C9F" w:rsidP="00507C3B">
            <w:pPr>
              <w:jc w:val="center"/>
              <w:rPr>
                <w:rFonts w:ascii="Arial" w:hAnsi="Arial" w:cs="Arial"/>
                <w:sz w:val="24"/>
                <w:szCs w:val="24"/>
              </w:rPr>
            </w:pPr>
            <w:r>
              <w:rPr>
                <w:rFonts w:ascii="Arial" w:hAnsi="Arial" w:cs="Arial"/>
                <w:sz w:val="24"/>
                <w:szCs w:val="24"/>
              </w:rPr>
              <w:t>15.1%</w:t>
            </w:r>
          </w:p>
        </w:tc>
      </w:tr>
    </w:tbl>
    <w:p w14:paraId="3C09C434" w14:textId="260F73A2" w:rsidR="002160CE" w:rsidRDefault="002160CE" w:rsidP="00507C3B">
      <w:pPr>
        <w:spacing w:before="240" w:after="240" w:line="240" w:lineRule="auto"/>
        <w:rPr>
          <w:rFonts w:ascii="Arial" w:hAnsi="Arial" w:cs="Arial"/>
          <w:sz w:val="24"/>
          <w:szCs w:val="24"/>
        </w:rPr>
      </w:pPr>
      <w:r>
        <w:rPr>
          <w:rFonts w:ascii="Arial" w:hAnsi="Arial" w:cs="Arial"/>
          <w:sz w:val="24"/>
          <w:szCs w:val="24"/>
        </w:rPr>
        <w:t xml:space="preserve">Table </w:t>
      </w:r>
      <w:r w:rsidR="006C4D7C">
        <w:rPr>
          <w:rFonts w:ascii="Arial" w:hAnsi="Arial" w:cs="Arial"/>
          <w:sz w:val="24"/>
          <w:szCs w:val="24"/>
        </w:rPr>
        <w:t>12</w:t>
      </w:r>
      <w:r>
        <w:rPr>
          <w:rFonts w:ascii="Arial" w:hAnsi="Arial" w:cs="Arial"/>
          <w:sz w:val="24"/>
          <w:szCs w:val="24"/>
        </w:rPr>
        <w:t xml:space="preserve">: </w:t>
      </w:r>
      <w:r w:rsidR="006C4D7C">
        <w:rPr>
          <w:rFonts w:ascii="Arial" w:hAnsi="Arial" w:cs="Arial"/>
          <w:sz w:val="24"/>
          <w:szCs w:val="24"/>
        </w:rPr>
        <w:t>C-VUSD</w:t>
      </w:r>
      <w:r>
        <w:rPr>
          <w:rFonts w:ascii="Arial" w:hAnsi="Arial" w:cs="Arial"/>
          <w:sz w:val="24"/>
          <w:szCs w:val="24"/>
        </w:rPr>
        <w:t xml:space="preserve"> 2018</w:t>
      </w:r>
      <w:r w:rsidR="00380C11">
        <w:rPr>
          <w:rFonts w:ascii="Arial" w:hAnsi="Arial" w:cs="Arial"/>
          <w:sz w:val="24"/>
          <w:szCs w:val="24"/>
        </w:rPr>
        <w:t>–</w:t>
      </w:r>
      <w:r>
        <w:rPr>
          <w:rFonts w:ascii="Arial" w:hAnsi="Arial" w:cs="Arial"/>
          <w:sz w:val="24"/>
          <w:szCs w:val="24"/>
        </w:rPr>
        <w:t xml:space="preserve">19 Foster Youth Chronic Absence Rate </w:t>
      </w:r>
    </w:p>
    <w:tbl>
      <w:tblPr>
        <w:tblStyle w:val="TableGrid"/>
        <w:tblW w:w="5000" w:type="pct"/>
        <w:tblLook w:val="04A0" w:firstRow="1" w:lastRow="0" w:firstColumn="1" w:lastColumn="0" w:noHBand="0" w:noVBand="1"/>
        <w:tblDescription w:val="The table displays Covina-Valley Unified School District's 2018–19 foster youth chronic absence rate versus the state of California's foster youth chronic absence rate. "/>
      </w:tblPr>
      <w:tblGrid>
        <w:gridCol w:w="3157"/>
        <w:gridCol w:w="6193"/>
      </w:tblGrid>
      <w:tr w:rsidR="00F31C9F" w14:paraId="5B04C23C" w14:textId="77777777" w:rsidTr="004F56C2">
        <w:trPr>
          <w:cantSplit/>
          <w:tblHeader/>
        </w:trPr>
        <w:tc>
          <w:tcPr>
            <w:tcW w:w="1688" w:type="pct"/>
            <w:shd w:val="clear" w:color="auto" w:fill="D9D9D9" w:themeFill="background1" w:themeFillShade="D9"/>
            <w:vAlign w:val="center"/>
          </w:tcPr>
          <w:p w14:paraId="1334DD2E" w14:textId="77777777" w:rsidR="00F31C9F" w:rsidRPr="005827BB" w:rsidRDefault="00F31C9F" w:rsidP="00507C3B">
            <w:pPr>
              <w:jc w:val="center"/>
              <w:rPr>
                <w:rFonts w:ascii="Arial" w:hAnsi="Arial" w:cs="Arial"/>
                <w:b/>
                <w:sz w:val="24"/>
                <w:szCs w:val="24"/>
              </w:rPr>
            </w:pPr>
            <w:r w:rsidRPr="005827BB">
              <w:rPr>
                <w:rFonts w:ascii="Arial" w:hAnsi="Arial" w:cs="Arial"/>
                <w:b/>
                <w:sz w:val="24"/>
                <w:szCs w:val="24"/>
              </w:rPr>
              <w:t>School vs. State</w:t>
            </w:r>
          </w:p>
        </w:tc>
        <w:tc>
          <w:tcPr>
            <w:tcW w:w="3312" w:type="pct"/>
            <w:shd w:val="clear" w:color="auto" w:fill="D9D9D9" w:themeFill="background1" w:themeFillShade="D9"/>
            <w:vAlign w:val="center"/>
          </w:tcPr>
          <w:p w14:paraId="6E15F27E" w14:textId="18F76F60" w:rsidR="00F31C9F" w:rsidRPr="005827BB" w:rsidRDefault="00F31C9F" w:rsidP="00507C3B">
            <w:pPr>
              <w:jc w:val="center"/>
              <w:rPr>
                <w:rFonts w:ascii="Arial" w:hAnsi="Arial" w:cs="Arial"/>
                <w:b/>
                <w:sz w:val="24"/>
                <w:szCs w:val="24"/>
              </w:rPr>
            </w:pPr>
            <w:r w:rsidRPr="005827BB">
              <w:rPr>
                <w:rFonts w:ascii="Arial" w:hAnsi="Arial" w:cs="Arial"/>
                <w:b/>
                <w:sz w:val="24"/>
                <w:szCs w:val="24"/>
              </w:rPr>
              <w:t>2018</w:t>
            </w:r>
            <w:r w:rsidR="005827BB">
              <w:rPr>
                <w:rFonts w:ascii="Arial" w:hAnsi="Arial" w:cs="Arial"/>
                <w:b/>
                <w:sz w:val="24"/>
                <w:szCs w:val="24"/>
              </w:rPr>
              <w:t>–</w:t>
            </w:r>
            <w:r w:rsidRPr="005827BB">
              <w:rPr>
                <w:rFonts w:ascii="Arial" w:hAnsi="Arial" w:cs="Arial"/>
                <w:b/>
                <w:sz w:val="24"/>
                <w:szCs w:val="24"/>
              </w:rPr>
              <w:t>19 Foster Youth Average Days Absent</w:t>
            </w:r>
          </w:p>
        </w:tc>
      </w:tr>
      <w:tr w:rsidR="00F31C9F" w14:paraId="75343703" w14:textId="77777777" w:rsidTr="004F56C2">
        <w:trPr>
          <w:cantSplit/>
        </w:trPr>
        <w:tc>
          <w:tcPr>
            <w:tcW w:w="1688" w:type="pct"/>
            <w:vAlign w:val="center"/>
          </w:tcPr>
          <w:p w14:paraId="609C5861" w14:textId="6296B346" w:rsidR="00F31C9F" w:rsidRDefault="00F31C9F" w:rsidP="00507C3B">
            <w:pPr>
              <w:jc w:val="center"/>
              <w:rPr>
                <w:rFonts w:ascii="Arial" w:hAnsi="Arial" w:cs="Arial"/>
                <w:sz w:val="24"/>
                <w:szCs w:val="24"/>
              </w:rPr>
            </w:pPr>
            <w:r>
              <w:rPr>
                <w:rFonts w:ascii="Arial" w:hAnsi="Arial" w:cs="Arial"/>
                <w:sz w:val="24"/>
                <w:szCs w:val="24"/>
              </w:rPr>
              <w:t>Covina-Valley Unified</w:t>
            </w:r>
          </w:p>
        </w:tc>
        <w:tc>
          <w:tcPr>
            <w:tcW w:w="3312" w:type="pct"/>
            <w:vAlign w:val="center"/>
          </w:tcPr>
          <w:p w14:paraId="68F7603F" w14:textId="015F7BE6" w:rsidR="00F31C9F" w:rsidRDefault="00F31C9F" w:rsidP="00507C3B">
            <w:pPr>
              <w:jc w:val="center"/>
              <w:rPr>
                <w:rFonts w:ascii="Arial" w:hAnsi="Arial" w:cs="Arial"/>
                <w:sz w:val="24"/>
                <w:szCs w:val="24"/>
              </w:rPr>
            </w:pPr>
            <w:r>
              <w:rPr>
                <w:rFonts w:ascii="Arial" w:hAnsi="Arial" w:cs="Arial"/>
                <w:sz w:val="24"/>
                <w:szCs w:val="24"/>
              </w:rPr>
              <w:t>10.1</w:t>
            </w:r>
          </w:p>
        </w:tc>
      </w:tr>
      <w:tr w:rsidR="00F31C9F" w14:paraId="6DCA824D" w14:textId="77777777" w:rsidTr="004F56C2">
        <w:trPr>
          <w:cantSplit/>
        </w:trPr>
        <w:tc>
          <w:tcPr>
            <w:tcW w:w="1688" w:type="pct"/>
            <w:vAlign w:val="center"/>
          </w:tcPr>
          <w:p w14:paraId="6F2F5E08" w14:textId="77777777" w:rsidR="00F31C9F" w:rsidRDefault="00F31C9F" w:rsidP="00507C3B">
            <w:pPr>
              <w:jc w:val="center"/>
              <w:rPr>
                <w:rFonts w:ascii="Arial" w:hAnsi="Arial" w:cs="Arial"/>
                <w:sz w:val="24"/>
                <w:szCs w:val="24"/>
              </w:rPr>
            </w:pPr>
            <w:r>
              <w:rPr>
                <w:rFonts w:ascii="Arial" w:hAnsi="Arial" w:cs="Arial"/>
                <w:sz w:val="24"/>
                <w:szCs w:val="24"/>
              </w:rPr>
              <w:t>Statewide</w:t>
            </w:r>
          </w:p>
        </w:tc>
        <w:tc>
          <w:tcPr>
            <w:tcW w:w="3312" w:type="pct"/>
            <w:vAlign w:val="center"/>
          </w:tcPr>
          <w:p w14:paraId="07374123" w14:textId="4A68708D" w:rsidR="00F31C9F" w:rsidRDefault="00F31C9F" w:rsidP="00507C3B">
            <w:pPr>
              <w:jc w:val="center"/>
              <w:rPr>
                <w:rFonts w:ascii="Arial" w:hAnsi="Arial" w:cs="Arial"/>
                <w:sz w:val="24"/>
                <w:szCs w:val="24"/>
              </w:rPr>
            </w:pPr>
            <w:r>
              <w:rPr>
                <w:rFonts w:ascii="Arial" w:hAnsi="Arial" w:cs="Arial"/>
                <w:sz w:val="24"/>
                <w:szCs w:val="24"/>
              </w:rPr>
              <w:t>15.3</w:t>
            </w:r>
          </w:p>
        </w:tc>
      </w:tr>
    </w:tbl>
    <w:p w14:paraId="3E09A694" w14:textId="77777777" w:rsidR="00F404E3" w:rsidRPr="00BF5369" w:rsidRDefault="007F000C" w:rsidP="00507C3B">
      <w:pPr>
        <w:pStyle w:val="Heading4"/>
        <w:spacing w:before="240" w:after="240" w:line="240" w:lineRule="auto"/>
        <w:rPr>
          <w:rFonts w:ascii="Arial" w:hAnsi="Arial" w:cs="Arial"/>
          <w:color w:val="auto"/>
          <w:sz w:val="24"/>
        </w:rPr>
      </w:pPr>
      <w:r w:rsidRPr="00BF5369">
        <w:rPr>
          <w:rFonts w:ascii="Arial" w:hAnsi="Arial" w:cs="Arial"/>
          <w:color w:val="auto"/>
          <w:sz w:val="24"/>
        </w:rPr>
        <w:t xml:space="preserve">Torrance Unified School District </w:t>
      </w:r>
    </w:p>
    <w:p w14:paraId="134847E5" w14:textId="15DD0575" w:rsidR="007F000C" w:rsidRDefault="00261AAB" w:rsidP="00507C3B">
      <w:pPr>
        <w:spacing w:after="240" w:line="240" w:lineRule="auto"/>
        <w:rPr>
          <w:rFonts w:ascii="Arial" w:hAnsi="Arial" w:cs="Arial"/>
          <w:sz w:val="24"/>
          <w:szCs w:val="24"/>
        </w:rPr>
      </w:pPr>
      <w:r w:rsidRPr="00BF5369">
        <w:rPr>
          <w:rFonts w:ascii="Arial" w:hAnsi="Arial" w:cs="Arial"/>
          <w:sz w:val="24"/>
          <w:szCs w:val="24"/>
        </w:rPr>
        <w:t>Torrance Unified School District (TUSD) is a TK</w:t>
      </w:r>
      <w:r w:rsidR="00281726">
        <w:rPr>
          <w:rFonts w:ascii="Arial" w:hAnsi="Arial" w:cs="Arial"/>
          <w:sz w:val="24"/>
          <w:szCs w:val="24"/>
        </w:rPr>
        <w:t xml:space="preserve"> through grade 12</w:t>
      </w:r>
      <w:r w:rsidRPr="00BF5369">
        <w:rPr>
          <w:rFonts w:ascii="Arial" w:hAnsi="Arial" w:cs="Arial"/>
          <w:sz w:val="24"/>
          <w:szCs w:val="24"/>
        </w:rPr>
        <w:t xml:space="preserve"> district located in the south-western part of Los Angeles County. TUSD consists of 17 elementary, </w:t>
      </w:r>
      <w:r w:rsidR="00CB2F3F">
        <w:rPr>
          <w:rFonts w:ascii="Arial" w:hAnsi="Arial" w:cs="Arial"/>
          <w:sz w:val="24"/>
          <w:szCs w:val="24"/>
        </w:rPr>
        <w:t>eight</w:t>
      </w:r>
      <w:r w:rsidRPr="00BF5369">
        <w:rPr>
          <w:rFonts w:ascii="Arial" w:hAnsi="Arial" w:cs="Arial"/>
          <w:sz w:val="24"/>
          <w:szCs w:val="24"/>
        </w:rPr>
        <w:t xml:space="preserve"> middle, </w:t>
      </w:r>
      <w:r w:rsidR="00CB2F3F">
        <w:rPr>
          <w:rFonts w:ascii="Arial" w:hAnsi="Arial" w:cs="Arial"/>
          <w:sz w:val="24"/>
          <w:szCs w:val="24"/>
        </w:rPr>
        <w:t>four</w:t>
      </w:r>
      <w:r w:rsidRPr="00BF5369">
        <w:rPr>
          <w:rFonts w:ascii="Arial" w:hAnsi="Arial" w:cs="Arial"/>
          <w:sz w:val="24"/>
          <w:szCs w:val="24"/>
        </w:rPr>
        <w:t xml:space="preserve"> high schools, and </w:t>
      </w:r>
      <w:r w:rsidR="00CB2F3F">
        <w:rPr>
          <w:rFonts w:ascii="Arial" w:hAnsi="Arial" w:cs="Arial"/>
          <w:sz w:val="24"/>
          <w:szCs w:val="24"/>
        </w:rPr>
        <w:t xml:space="preserve">one </w:t>
      </w:r>
      <w:r w:rsidRPr="00BF5369">
        <w:rPr>
          <w:rFonts w:ascii="Arial" w:hAnsi="Arial" w:cs="Arial"/>
          <w:sz w:val="24"/>
          <w:szCs w:val="24"/>
        </w:rPr>
        <w:t xml:space="preserve">continuation and </w:t>
      </w:r>
      <w:r w:rsidR="00CB2F3F">
        <w:rPr>
          <w:rFonts w:ascii="Arial" w:hAnsi="Arial" w:cs="Arial"/>
          <w:sz w:val="24"/>
          <w:szCs w:val="24"/>
        </w:rPr>
        <w:t>one</w:t>
      </w:r>
      <w:r w:rsidRPr="00BF5369">
        <w:rPr>
          <w:rFonts w:ascii="Arial" w:hAnsi="Arial" w:cs="Arial"/>
          <w:sz w:val="24"/>
          <w:szCs w:val="24"/>
        </w:rPr>
        <w:t xml:space="preserve"> alternative high school. The </w:t>
      </w:r>
      <w:r w:rsidR="00CB2F3F">
        <w:rPr>
          <w:rFonts w:ascii="Arial" w:hAnsi="Arial" w:cs="Arial"/>
          <w:sz w:val="24"/>
          <w:szCs w:val="24"/>
        </w:rPr>
        <w:t>d</w:t>
      </w:r>
      <w:r w:rsidRPr="00BF5369">
        <w:rPr>
          <w:rFonts w:ascii="Arial" w:hAnsi="Arial" w:cs="Arial"/>
          <w:sz w:val="24"/>
          <w:szCs w:val="24"/>
        </w:rPr>
        <w:t xml:space="preserve">istrict also has </w:t>
      </w:r>
      <w:r w:rsidR="00CB2F3F">
        <w:rPr>
          <w:rFonts w:ascii="Arial" w:hAnsi="Arial" w:cs="Arial"/>
          <w:sz w:val="24"/>
          <w:szCs w:val="24"/>
        </w:rPr>
        <w:t>three</w:t>
      </w:r>
      <w:r w:rsidRPr="00BF5369">
        <w:rPr>
          <w:rFonts w:ascii="Arial" w:hAnsi="Arial" w:cs="Arial"/>
          <w:sz w:val="24"/>
          <w:szCs w:val="24"/>
        </w:rPr>
        <w:t xml:space="preserve"> adult school campuses.</w:t>
      </w:r>
      <w:r w:rsidR="00724E93" w:rsidRPr="00BF5369">
        <w:rPr>
          <w:rFonts w:ascii="Arial" w:hAnsi="Arial" w:cs="Arial"/>
          <w:sz w:val="24"/>
          <w:szCs w:val="24"/>
        </w:rPr>
        <w:t xml:space="preserve"> In 2018–19, TUSD had a cumulative </w:t>
      </w:r>
      <w:r w:rsidR="00724E93" w:rsidRPr="00BF5369">
        <w:rPr>
          <w:rFonts w:ascii="Arial" w:hAnsi="Arial" w:cs="Arial"/>
          <w:sz w:val="24"/>
          <w:szCs w:val="24"/>
        </w:rPr>
        <w:lastRenderedPageBreak/>
        <w:t>enrollment of 128 foster youth with the highest concentration of foster youth in high school.</w:t>
      </w:r>
    </w:p>
    <w:p w14:paraId="5B2720FC" w14:textId="0E1D1B3A" w:rsidR="00380C11" w:rsidRDefault="00380C11" w:rsidP="00507C3B">
      <w:pPr>
        <w:spacing w:after="240" w:line="240" w:lineRule="auto"/>
        <w:rPr>
          <w:rFonts w:ascii="Arial" w:hAnsi="Arial" w:cs="Arial"/>
          <w:sz w:val="24"/>
          <w:szCs w:val="24"/>
        </w:rPr>
      </w:pPr>
      <w:r>
        <w:rPr>
          <w:rFonts w:ascii="Arial" w:hAnsi="Arial" w:cs="Arial"/>
          <w:sz w:val="24"/>
          <w:szCs w:val="24"/>
        </w:rPr>
        <w:t>Table 13: TUSD 2019 Foster Youth Cumulative Enrollment</w:t>
      </w:r>
    </w:p>
    <w:tbl>
      <w:tblPr>
        <w:tblStyle w:val="TableGrid"/>
        <w:tblW w:w="5000" w:type="pct"/>
        <w:tblLook w:val="04A0" w:firstRow="1" w:lastRow="0" w:firstColumn="1" w:lastColumn="0" w:noHBand="0" w:noVBand="1"/>
        <w:tblDescription w:val="This table displays Torrance Unified School District's foster youth cumulative enrollment for 2019."/>
      </w:tblPr>
      <w:tblGrid>
        <w:gridCol w:w="3779"/>
        <w:gridCol w:w="5571"/>
      </w:tblGrid>
      <w:tr w:rsidR="003B13CB" w14:paraId="645202EA" w14:textId="77777777" w:rsidTr="004F56C2">
        <w:trPr>
          <w:cantSplit/>
          <w:tblHeader/>
        </w:trPr>
        <w:tc>
          <w:tcPr>
            <w:tcW w:w="2021" w:type="pct"/>
            <w:shd w:val="clear" w:color="auto" w:fill="D9D9D9" w:themeFill="background1" w:themeFillShade="D9"/>
            <w:vAlign w:val="center"/>
          </w:tcPr>
          <w:p w14:paraId="1E923FF9" w14:textId="77777777" w:rsidR="003B13CB" w:rsidRPr="005827BB" w:rsidRDefault="003B13CB" w:rsidP="00507C3B">
            <w:pPr>
              <w:jc w:val="center"/>
              <w:rPr>
                <w:rFonts w:ascii="Arial" w:hAnsi="Arial" w:cs="Arial"/>
                <w:b/>
                <w:sz w:val="24"/>
                <w:szCs w:val="24"/>
              </w:rPr>
            </w:pPr>
            <w:r w:rsidRPr="005827BB">
              <w:rPr>
                <w:rFonts w:ascii="Arial" w:hAnsi="Arial" w:cs="Arial"/>
                <w:b/>
                <w:sz w:val="24"/>
                <w:szCs w:val="24"/>
              </w:rPr>
              <w:t>Grade</w:t>
            </w:r>
          </w:p>
        </w:tc>
        <w:tc>
          <w:tcPr>
            <w:tcW w:w="2979" w:type="pct"/>
            <w:shd w:val="clear" w:color="auto" w:fill="D9D9D9" w:themeFill="background1" w:themeFillShade="D9"/>
            <w:vAlign w:val="center"/>
          </w:tcPr>
          <w:p w14:paraId="6BACEECC" w14:textId="77777777" w:rsidR="003B13CB" w:rsidRPr="005827BB" w:rsidRDefault="003B13CB" w:rsidP="00507C3B">
            <w:pPr>
              <w:jc w:val="center"/>
              <w:rPr>
                <w:rFonts w:ascii="Arial" w:hAnsi="Arial" w:cs="Arial"/>
                <w:b/>
                <w:sz w:val="24"/>
                <w:szCs w:val="24"/>
              </w:rPr>
            </w:pPr>
            <w:r w:rsidRPr="005827BB">
              <w:rPr>
                <w:rFonts w:ascii="Arial" w:hAnsi="Arial" w:cs="Arial"/>
                <w:b/>
                <w:sz w:val="24"/>
                <w:szCs w:val="24"/>
              </w:rPr>
              <w:t>Number of Foster Youth</w:t>
            </w:r>
          </w:p>
        </w:tc>
      </w:tr>
      <w:tr w:rsidR="003B13CB" w14:paraId="7D05C073" w14:textId="77777777" w:rsidTr="004F56C2">
        <w:trPr>
          <w:cantSplit/>
        </w:trPr>
        <w:tc>
          <w:tcPr>
            <w:tcW w:w="2021" w:type="pct"/>
            <w:vAlign w:val="center"/>
          </w:tcPr>
          <w:p w14:paraId="3946C01F" w14:textId="67786C6C" w:rsidR="003B13CB" w:rsidRDefault="003B13CB" w:rsidP="00507C3B">
            <w:pPr>
              <w:jc w:val="center"/>
              <w:rPr>
                <w:rFonts w:ascii="Arial" w:hAnsi="Arial" w:cs="Arial"/>
                <w:sz w:val="24"/>
                <w:szCs w:val="24"/>
              </w:rPr>
            </w:pPr>
            <w:r>
              <w:rPr>
                <w:rFonts w:ascii="Arial" w:hAnsi="Arial" w:cs="Arial"/>
                <w:sz w:val="24"/>
                <w:szCs w:val="24"/>
              </w:rPr>
              <w:t>Kindergarten</w:t>
            </w:r>
          </w:p>
        </w:tc>
        <w:tc>
          <w:tcPr>
            <w:tcW w:w="2979" w:type="pct"/>
            <w:vAlign w:val="center"/>
          </w:tcPr>
          <w:p w14:paraId="6A453B6D" w14:textId="3D075FAB" w:rsidR="003B13CB" w:rsidRDefault="003B13CB" w:rsidP="00507C3B">
            <w:pPr>
              <w:jc w:val="center"/>
              <w:rPr>
                <w:rFonts w:ascii="Arial" w:hAnsi="Arial" w:cs="Arial"/>
                <w:sz w:val="24"/>
                <w:szCs w:val="24"/>
              </w:rPr>
            </w:pPr>
            <w:r>
              <w:rPr>
                <w:rFonts w:ascii="Arial" w:hAnsi="Arial" w:cs="Arial"/>
                <w:sz w:val="24"/>
                <w:szCs w:val="24"/>
              </w:rPr>
              <w:t>6</w:t>
            </w:r>
          </w:p>
        </w:tc>
      </w:tr>
      <w:tr w:rsidR="003B13CB" w14:paraId="5AB70FD8" w14:textId="77777777" w:rsidTr="004F56C2">
        <w:trPr>
          <w:cantSplit/>
        </w:trPr>
        <w:tc>
          <w:tcPr>
            <w:tcW w:w="2021" w:type="pct"/>
            <w:vAlign w:val="center"/>
          </w:tcPr>
          <w:p w14:paraId="60B505A5" w14:textId="77777777" w:rsidR="003B13CB" w:rsidRDefault="003B13CB" w:rsidP="00507C3B">
            <w:pPr>
              <w:jc w:val="center"/>
              <w:rPr>
                <w:rFonts w:ascii="Arial" w:hAnsi="Arial" w:cs="Arial"/>
                <w:sz w:val="24"/>
                <w:szCs w:val="24"/>
              </w:rPr>
            </w:pPr>
            <w:r>
              <w:rPr>
                <w:rFonts w:ascii="Arial" w:hAnsi="Arial" w:cs="Arial"/>
                <w:sz w:val="24"/>
                <w:szCs w:val="24"/>
              </w:rPr>
              <w:t>First Grade</w:t>
            </w:r>
          </w:p>
        </w:tc>
        <w:tc>
          <w:tcPr>
            <w:tcW w:w="2979" w:type="pct"/>
            <w:vAlign w:val="center"/>
          </w:tcPr>
          <w:p w14:paraId="1BA66D2D" w14:textId="68A436D8" w:rsidR="003B13CB" w:rsidRDefault="003B13CB" w:rsidP="00507C3B">
            <w:pPr>
              <w:jc w:val="center"/>
              <w:rPr>
                <w:rFonts w:ascii="Arial" w:hAnsi="Arial" w:cs="Arial"/>
                <w:sz w:val="24"/>
                <w:szCs w:val="24"/>
              </w:rPr>
            </w:pPr>
            <w:r>
              <w:rPr>
                <w:rFonts w:ascii="Arial" w:hAnsi="Arial" w:cs="Arial"/>
                <w:sz w:val="24"/>
                <w:szCs w:val="24"/>
              </w:rPr>
              <w:t>2</w:t>
            </w:r>
          </w:p>
        </w:tc>
      </w:tr>
      <w:tr w:rsidR="003B13CB" w14:paraId="4917474E" w14:textId="77777777" w:rsidTr="004F56C2">
        <w:trPr>
          <w:cantSplit/>
        </w:trPr>
        <w:tc>
          <w:tcPr>
            <w:tcW w:w="2021" w:type="pct"/>
            <w:vAlign w:val="center"/>
          </w:tcPr>
          <w:p w14:paraId="3BE7A9A9" w14:textId="77777777" w:rsidR="003B13CB" w:rsidRDefault="003B13CB" w:rsidP="00507C3B">
            <w:pPr>
              <w:jc w:val="center"/>
              <w:rPr>
                <w:rFonts w:ascii="Arial" w:hAnsi="Arial" w:cs="Arial"/>
                <w:sz w:val="24"/>
                <w:szCs w:val="24"/>
              </w:rPr>
            </w:pPr>
            <w:r>
              <w:rPr>
                <w:rFonts w:ascii="Arial" w:hAnsi="Arial" w:cs="Arial"/>
                <w:sz w:val="24"/>
                <w:szCs w:val="24"/>
              </w:rPr>
              <w:t>Second Grade</w:t>
            </w:r>
          </w:p>
        </w:tc>
        <w:tc>
          <w:tcPr>
            <w:tcW w:w="2979" w:type="pct"/>
            <w:vAlign w:val="center"/>
          </w:tcPr>
          <w:p w14:paraId="41648A37" w14:textId="601E00CF" w:rsidR="003B13CB" w:rsidRDefault="003B13CB" w:rsidP="00507C3B">
            <w:pPr>
              <w:jc w:val="center"/>
              <w:rPr>
                <w:rFonts w:ascii="Arial" w:hAnsi="Arial" w:cs="Arial"/>
                <w:sz w:val="24"/>
                <w:szCs w:val="24"/>
              </w:rPr>
            </w:pPr>
            <w:r>
              <w:rPr>
                <w:rFonts w:ascii="Arial" w:hAnsi="Arial" w:cs="Arial"/>
                <w:sz w:val="24"/>
                <w:szCs w:val="24"/>
              </w:rPr>
              <w:t>3</w:t>
            </w:r>
          </w:p>
        </w:tc>
      </w:tr>
      <w:tr w:rsidR="003B13CB" w14:paraId="3A8BD133" w14:textId="77777777" w:rsidTr="004F56C2">
        <w:trPr>
          <w:cantSplit/>
        </w:trPr>
        <w:tc>
          <w:tcPr>
            <w:tcW w:w="2021" w:type="pct"/>
            <w:vAlign w:val="center"/>
          </w:tcPr>
          <w:p w14:paraId="1D1767AF" w14:textId="77777777" w:rsidR="003B13CB" w:rsidRDefault="003B13CB" w:rsidP="00507C3B">
            <w:pPr>
              <w:jc w:val="center"/>
              <w:rPr>
                <w:rFonts w:ascii="Arial" w:hAnsi="Arial" w:cs="Arial"/>
                <w:sz w:val="24"/>
                <w:szCs w:val="24"/>
              </w:rPr>
            </w:pPr>
            <w:r>
              <w:rPr>
                <w:rFonts w:ascii="Arial" w:hAnsi="Arial" w:cs="Arial"/>
                <w:sz w:val="24"/>
                <w:szCs w:val="24"/>
              </w:rPr>
              <w:t>Third Grade</w:t>
            </w:r>
          </w:p>
        </w:tc>
        <w:tc>
          <w:tcPr>
            <w:tcW w:w="2979" w:type="pct"/>
            <w:vAlign w:val="center"/>
          </w:tcPr>
          <w:p w14:paraId="25F17114" w14:textId="1CC87BBC" w:rsidR="003B13CB" w:rsidRDefault="003B13CB" w:rsidP="00507C3B">
            <w:pPr>
              <w:jc w:val="center"/>
              <w:rPr>
                <w:rFonts w:ascii="Arial" w:hAnsi="Arial" w:cs="Arial"/>
                <w:sz w:val="24"/>
                <w:szCs w:val="24"/>
              </w:rPr>
            </w:pPr>
            <w:r>
              <w:rPr>
                <w:rFonts w:ascii="Arial" w:hAnsi="Arial" w:cs="Arial"/>
                <w:sz w:val="24"/>
                <w:szCs w:val="24"/>
              </w:rPr>
              <w:t>4</w:t>
            </w:r>
          </w:p>
        </w:tc>
      </w:tr>
      <w:tr w:rsidR="003B13CB" w14:paraId="7ADC05C9" w14:textId="77777777" w:rsidTr="004F56C2">
        <w:trPr>
          <w:cantSplit/>
        </w:trPr>
        <w:tc>
          <w:tcPr>
            <w:tcW w:w="2021" w:type="pct"/>
            <w:vAlign w:val="center"/>
          </w:tcPr>
          <w:p w14:paraId="55B54FCA" w14:textId="77777777" w:rsidR="003B13CB" w:rsidRDefault="003B13CB" w:rsidP="00507C3B">
            <w:pPr>
              <w:jc w:val="center"/>
              <w:rPr>
                <w:rFonts w:ascii="Arial" w:hAnsi="Arial" w:cs="Arial"/>
                <w:sz w:val="24"/>
                <w:szCs w:val="24"/>
              </w:rPr>
            </w:pPr>
            <w:r>
              <w:rPr>
                <w:rFonts w:ascii="Arial" w:hAnsi="Arial" w:cs="Arial"/>
                <w:sz w:val="24"/>
                <w:szCs w:val="24"/>
              </w:rPr>
              <w:t>Fourth Grade</w:t>
            </w:r>
          </w:p>
        </w:tc>
        <w:tc>
          <w:tcPr>
            <w:tcW w:w="2979" w:type="pct"/>
            <w:vAlign w:val="center"/>
          </w:tcPr>
          <w:p w14:paraId="27C2E51B" w14:textId="3B4843F9" w:rsidR="003B13CB" w:rsidRDefault="003B13CB" w:rsidP="00507C3B">
            <w:pPr>
              <w:jc w:val="center"/>
              <w:rPr>
                <w:rFonts w:ascii="Arial" w:hAnsi="Arial" w:cs="Arial"/>
                <w:sz w:val="24"/>
                <w:szCs w:val="24"/>
              </w:rPr>
            </w:pPr>
            <w:r>
              <w:rPr>
                <w:rFonts w:ascii="Arial" w:hAnsi="Arial" w:cs="Arial"/>
                <w:sz w:val="24"/>
                <w:szCs w:val="24"/>
              </w:rPr>
              <w:t>4</w:t>
            </w:r>
          </w:p>
        </w:tc>
      </w:tr>
      <w:tr w:rsidR="003B13CB" w14:paraId="3AEDBF17" w14:textId="77777777" w:rsidTr="004F56C2">
        <w:trPr>
          <w:cantSplit/>
        </w:trPr>
        <w:tc>
          <w:tcPr>
            <w:tcW w:w="2021" w:type="pct"/>
            <w:vAlign w:val="center"/>
          </w:tcPr>
          <w:p w14:paraId="65D6ED13" w14:textId="11E44E11" w:rsidR="003B13CB" w:rsidRDefault="003B13CB" w:rsidP="00507C3B">
            <w:pPr>
              <w:jc w:val="center"/>
              <w:rPr>
                <w:rFonts w:ascii="Arial" w:hAnsi="Arial" w:cs="Arial"/>
                <w:sz w:val="24"/>
                <w:szCs w:val="24"/>
              </w:rPr>
            </w:pPr>
            <w:r>
              <w:rPr>
                <w:rFonts w:ascii="Arial" w:hAnsi="Arial" w:cs="Arial"/>
                <w:sz w:val="24"/>
                <w:szCs w:val="24"/>
              </w:rPr>
              <w:t>Fifth Grade</w:t>
            </w:r>
          </w:p>
        </w:tc>
        <w:tc>
          <w:tcPr>
            <w:tcW w:w="2979" w:type="pct"/>
            <w:vAlign w:val="center"/>
          </w:tcPr>
          <w:p w14:paraId="0151D1E4" w14:textId="4E656D70" w:rsidR="003B13CB" w:rsidRDefault="003B13CB" w:rsidP="00507C3B">
            <w:pPr>
              <w:jc w:val="center"/>
              <w:rPr>
                <w:rFonts w:ascii="Arial" w:hAnsi="Arial" w:cs="Arial"/>
                <w:sz w:val="24"/>
                <w:szCs w:val="24"/>
              </w:rPr>
            </w:pPr>
            <w:r>
              <w:rPr>
                <w:rFonts w:ascii="Arial" w:hAnsi="Arial" w:cs="Arial"/>
                <w:sz w:val="24"/>
                <w:szCs w:val="24"/>
              </w:rPr>
              <w:t>5</w:t>
            </w:r>
          </w:p>
        </w:tc>
      </w:tr>
      <w:tr w:rsidR="003B13CB" w14:paraId="6511DF49" w14:textId="77777777" w:rsidTr="004F56C2">
        <w:trPr>
          <w:cantSplit/>
        </w:trPr>
        <w:tc>
          <w:tcPr>
            <w:tcW w:w="2021" w:type="pct"/>
            <w:vAlign w:val="center"/>
          </w:tcPr>
          <w:p w14:paraId="4DC8B617" w14:textId="77777777" w:rsidR="003B13CB" w:rsidRDefault="003B13CB" w:rsidP="00507C3B">
            <w:pPr>
              <w:jc w:val="center"/>
              <w:rPr>
                <w:rFonts w:ascii="Arial" w:hAnsi="Arial" w:cs="Arial"/>
                <w:sz w:val="24"/>
                <w:szCs w:val="24"/>
              </w:rPr>
            </w:pPr>
            <w:r>
              <w:rPr>
                <w:rFonts w:ascii="Arial" w:hAnsi="Arial" w:cs="Arial"/>
                <w:sz w:val="24"/>
                <w:szCs w:val="24"/>
              </w:rPr>
              <w:t>Sixth Grade</w:t>
            </w:r>
          </w:p>
        </w:tc>
        <w:tc>
          <w:tcPr>
            <w:tcW w:w="2979" w:type="pct"/>
            <w:vAlign w:val="center"/>
          </w:tcPr>
          <w:p w14:paraId="27FE6267" w14:textId="20315781" w:rsidR="003B13CB" w:rsidRDefault="003B13CB" w:rsidP="00507C3B">
            <w:pPr>
              <w:jc w:val="center"/>
              <w:rPr>
                <w:rFonts w:ascii="Arial" w:hAnsi="Arial" w:cs="Arial"/>
                <w:sz w:val="24"/>
                <w:szCs w:val="24"/>
              </w:rPr>
            </w:pPr>
            <w:r>
              <w:rPr>
                <w:rFonts w:ascii="Arial" w:hAnsi="Arial" w:cs="Arial"/>
                <w:sz w:val="24"/>
                <w:szCs w:val="24"/>
              </w:rPr>
              <w:t>7</w:t>
            </w:r>
          </w:p>
        </w:tc>
      </w:tr>
      <w:tr w:rsidR="003B13CB" w14:paraId="01ABA126" w14:textId="77777777" w:rsidTr="004F56C2">
        <w:trPr>
          <w:cantSplit/>
        </w:trPr>
        <w:tc>
          <w:tcPr>
            <w:tcW w:w="2021" w:type="pct"/>
            <w:vAlign w:val="center"/>
          </w:tcPr>
          <w:p w14:paraId="79AFD380" w14:textId="77777777" w:rsidR="003B13CB" w:rsidRDefault="003B13CB" w:rsidP="00507C3B">
            <w:pPr>
              <w:jc w:val="center"/>
              <w:rPr>
                <w:rFonts w:ascii="Arial" w:hAnsi="Arial" w:cs="Arial"/>
                <w:sz w:val="24"/>
                <w:szCs w:val="24"/>
              </w:rPr>
            </w:pPr>
            <w:r>
              <w:rPr>
                <w:rFonts w:ascii="Arial" w:hAnsi="Arial" w:cs="Arial"/>
                <w:sz w:val="24"/>
                <w:szCs w:val="24"/>
              </w:rPr>
              <w:t>Seventh Grade</w:t>
            </w:r>
          </w:p>
        </w:tc>
        <w:tc>
          <w:tcPr>
            <w:tcW w:w="2979" w:type="pct"/>
            <w:vAlign w:val="center"/>
          </w:tcPr>
          <w:p w14:paraId="6951C97D" w14:textId="59209603" w:rsidR="003B13CB" w:rsidRDefault="003B13CB" w:rsidP="00507C3B">
            <w:pPr>
              <w:jc w:val="center"/>
              <w:rPr>
                <w:rFonts w:ascii="Arial" w:hAnsi="Arial" w:cs="Arial"/>
                <w:sz w:val="24"/>
                <w:szCs w:val="24"/>
              </w:rPr>
            </w:pPr>
            <w:r>
              <w:rPr>
                <w:rFonts w:ascii="Arial" w:hAnsi="Arial" w:cs="Arial"/>
                <w:sz w:val="24"/>
                <w:szCs w:val="24"/>
              </w:rPr>
              <w:t>4</w:t>
            </w:r>
          </w:p>
        </w:tc>
      </w:tr>
      <w:tr w:rsidR="003B13CB" w14:paraId="41362882" w14:textId="77777777" w:rsidTr="004F56C2">
        <w:trPr>
          <w:cantSplit/>
        </w:trPr>
        <w:tc>
          <w:tcPr>
            <w:tcW w:w="2021" w:type="pct"/>
            <w:vAlign w:val="center"/>
          </w:tcPr>
          <w:p w14:paraId="3051CF06" w14:textId="77777777" w:rsidR="003B13CB" w:rsidRDefault="003B13CB" w:rsidP="00507C3B">
            <w:pPr>
              <w:jc w:val="center"/>
              <w:rPr>
                <w:rFonts w:ascii="Arial" w:hAnsi="Arial" w:cs="Arial"/>
                <w:sz w:val="24"/>
                <w:szCs w:val="24"/>
              </w:rPr>
            </w:pPr>
            <w:r>
              <w:rPr>
                <w:rFonts w:ascii="Arial" w:hAnsi="Arial" w:cs="Arial"/>
                <w:sz w:val="24"/>
                <w:szCs w:val="24"/>
              </w:rPr>
              <w:t>Eighth Grade</w:t>
            </w:r>
          </w:p>
        </w:tc>
        <w:tc>
          <w:tcPr>
            <w:tcW w:w="2979" w:type="pct"/>
            <w:vAlign w:val="center"/>
          </w:tcPr>
          <w:p w14:paraId="4D7FF711" w14:textId="438FB3AD" w:rsidR="003B13CB" w:rsidRDefault="003B13CB" w:rsidP="00507C3B">
            <w:pPr>
              <w:jc w:val="center"/>
              <w:rPr>
                <w:rFonts w:ascii="Arial" w:hAnsi="Arial" w:cs="Arial"/>
                <w:sz w:val="24"/>
                <w:szCs w:val="24"/>
              </w:rPr>
            </w:pPr>
            <w:r>
              <w:rPr>
                <w:rFonts w:ascii="Arial" w:hAnsi="Arial" w:cs="Arial"/>
                <w:sz w:val="24"/>
                <w:szCs w:val="24"/>
              </w:rPr>
              <w:t>12</w:t>
            </w:r>
          </w:p>
        </w:tc>
      </w:tr>
      <w:tr w:rsidR="003B13CB" w14:paraId="162254F5" w14:textId="77777777" w:rsidTr="004F56C2">
        <w:trPr>
          <w:cantSplit/>
        </w:trPr>
        <w:tc>
          <w:tcPr>
            <w:tcW w:w="2021" w:type="pct"/>
            <w:vAlign w:val="center"/>
          </w:tcPr>
          <w:p w14:paraId="55BCDB31" w14:textId="77777777" w:rsidR="003B13CB" w:rsidRDefault="003B13CB" w:rsidP="00507C3B">
            <w:pPr>
              <w:jc w:val="center"/>
              <w:rPr>
                <w:rFonts w:ascii="Arial" w:hAnsi="Arial" w:cs="Arial"/>
                <w:sz w:val="24"/>
                <w:szCs w:val="24"/>
              </w:rPr>
            </w:pPr>
            <w:r>
              <w:rPr>
                <w:rFonts w:ascii="Arial" w:hAnsi="Arial" w:cs="Arial"/>
                <w:sz w:val="24"/>
                <w:szCs w:val="24"/>
              </w:rPr>
              <w:t>Ninth Grade</w:t>
            </w:r>
          </w:p>
        </w:tc>
        <w:tc>
          <w:tcPr>
            <w:tcW w:w="2979" w:type="pct"/>
            <w:vAlign w:val="center"/>
          </w:tcPr>
          <w:p w14:paraId="4931CA15" w14:textId="0F8A9D7B" w:rsidR="003B13CB" w:rsidRDefault="003B13CB" w:rsidP="00507C3B">
            <w:pPr>
              <w:jc w:val="center"/>
              <w:rPr>
                <w:rFonts w:ascii="Arial" w:hAnsi="Arial" w:cs="Arial"/>
                <w:sz w:val="24"/>
                <w:szCs w:val="24"/>
              </w:rPr>
            </w:pPr>
            <w:r>
              <w:rPr>
                <w:rFonts w:ascii="Arial" w:hAnsi="Arial" w:cs="Arial"/>
                <w:sz w:val="24"/>
                <w:szCs w:val="24"/>
              </w:rPr>
              <w:t>9</w:t>
            </w:r>
          </w:p>
        </w:tc>
      </w:tr>
      <w:tr w:rsidR="003B13CB" w14:paraId="701E9114" w14:textId="77777777" w:rsidTr="004F56C2">
        <w:trPr>
          <w:cantSplit/>
        </w:trPr>
        <w:tc>
          <w:tcPr>
            <w:tcW w:w="2021" w:type="pct"/>
            <w:vAlign w:val="center"/>
          </w:tcPr>
          <w:p w14:paraId="3E21FFDD" w14:textId="77777777" w:rsidR="003B13CB" w:rsidRDefault="003B13CB" w:rsidP="00507C3B">
            <w:pPr>
              <w:jc w:val="center"/>
              <w:rPr>
                <w:rFonts w:ascii="Arial" w:hAnsi="Arial" w:cs="Arial"/>
                <w:sz w:val="24"/>
                <w:szCs w:val="24"/>
              </w:rPr>
            </w:pPr>
            <w:r>
              <w:rPr>
                <w:rFonts w:ascii="Arial" w:hAnsi="Arial" w:cs="Arial"/>
                <w:sz w:val="24"/>
                <w:szCs w:val="24"/>
              </w:rPr>
              <w:t>Tenth Grade</w:t>
            </w:r>
          </w:p>
        </w:tc>
        <w:tc>
          <w:tcPr>
            <w:tcW w:w="2979" w:type="pct"/>
            <w:vAlign w:val="center"/>
          </w:tcPr>
          <w:p w14:paraId="3961985A" w14:textId="298C10D7" w:rsidR="003B13CB" w:rsidRDefault="003B13CB" w:rsidP="00507C3B">
            <w:pPr>
              <w:jc w:val="center"/>
              <w:rPr>
                <w:rFonts w:ascii="Arial" w:hAnsi="Arial" w:cs="Arial"/>
                <w:sz w:val="24"/>
                <w:szCs w:val="24"/>
              </w:rPr>
            </w:pPr>
            <w:r>
              <w:rPr>
                <w:rFonts w:ascii="Arial" w:hAnsi="Arial" w:cs="Arial"/>
                <w:sz w:val="24"/>
                <w:szCs w:val="24"/>
              </w:rPr>
              <w:t>21</w:t>
            </w:r>
          </w:p>
        </w:tc>
      </w:tr>
      <w:tr w:rsidR="003B13CB" w14:paraId="3D2EB32C" w14:textId="77777777" w:rsidTr="004F56C2">
        <w:trPr>
          <w:cantSplit/>
        </w:trPr>
        <w:tc>
          <w:tcPr>
            <w:tcW w:w="2021" w:type="pct"/>
            <w:vAlign w:val="center"/>
          </w:tcPr>
          <w:p w14:paraId="5FB0AB0B" w14:textId="77777777" w:rsidR="003B13CB" w:rsidRDefault="003B13CB" w:rsidP="00507C3B">
            <w:pPr>
              <w:jc w:val="center"/>
              <w:rPr>
                <w:rFonts w:ascii="Arial" w:hAnsi="Arial" w:cs="Arial"/>
                <w:sz w:val="24"/>
                <w:szCs w:val="24"/>
              </w:rPr>
            </w:pPr>
            <w:r>
              <w:rPr>
                <w:rFonts w:ascii="Arial" w:hAnsi="Arial" w:cs="Arial"/>
                <w:sz w:val="24"/>
                <w:szCs w:val="24"/>
              </w:rPr>
              <w:t>Eleventh Grade</w:t>
            </w:r>
          </w:p>
        </w:tc>
        <w:tc>
          <w:tcPr>
            <w:tcW w:w="2979" w:type="pct"/>
            <w:vAlign w:val="center"/>
          </w:tcPr>
          <w:p w14:paraId="179EABBA" w14:textId="0865A4E9" w:rsidR="003B13CB" w:rsidRDefault="003B13CB" w:rsidP="00507C3B">
            <w:pPr>
              <w:jc w:val="center"/>
              <w:rPr>
                <w:rFonts w:ascii="Arial" w:hAnsi="Arial" w:cs="Arial"/>
                <w:sz w:val="24"/>
                <w:szCs w:val="24"/>
              </w:rPr>
            </w:pPr>
            <w:r>
              <w:rPr>
                <w:rFonts w:ascii="Arial" w:hAnsi="Arial" w:cs="Arial"/>
                <w:sz w:val="24"/>
                <w:szCs w:val="24"/>
              </w:rPr>
              <w:t>25</w:t>
            </w:r>
          </w:p>
        </w:tc>
      </w:tr>
      <w:tr w:rsidR="003B13CB" w14:paraId="048CC8E1" w14:textId="77777777" w:rsidTr="004F56C2">
        <w:trPr>
          <w:cantSplit/>
        </w:trPr>
        <w:tc>
          <w:tcPr>
            <w:tcW w:w="2021" w:type="pct"/>
            <w:vAlign w:val="center"/>
          </w:tcPr>
          <w:p w14:paraId="439C6617" w14:textId="7E93AC0D" w:rsidR="003B13CB" w:rsidRDefault="003B13CB" w:rsidP="00507C3B">
            <w:pPr>
              <w:jc w:val="center"/>
              <w:rPr>
                <w:rFonts w:ascii="Arial" w:hAnsi="Arial" w:cs="Arial"/>
                <w:sz w:val="24"/>
                <w:szCs w:val="24"/>
              </w:rPr>
            </w:pPr>
            <w:r>
              <w:rPr>
                <w:rFonts w:ascii="Arial" w:hAnsi="Arial" w:cs="Arial"/>
                <w:sz w:val="24"/>
                <w:szCs w:val="24"/>
              </w:rPr>
              <w:t>Twelve Grade</w:t>
            </w:r>
          </w:p>
        </w:tc>
        <w:tc>
          <w:tcPr>
            <w:tcW w:w="2979" w:type="pct"/>
            <w:vAlign w:val="center"/>
          </w:tcPr>
          <w:p w14:paraId="620568A7" w14:textId="39EB6053" w:rsidR="003B13CB" w:rsidRDefault="003B13CB" w:rsidP="00507C3B">
            <w:pPr>
              <w:jc w:val="center"/>
              <w:rPr>
                <w:rFonts w:ascii="Arial" w:hAnsi="Arial" w:cs="Arial"/>
                <w:sz w:val="24"/>
                <w:szCs w:val="24"/>
              </w:rPr>
            </w:pPr>
            <w:r>
              <w:rPr>
                <w:rFonts w:ascii="Arial" w:hAnsi="Arial" w:cs="Arial"/>
                <w:sz w:val="24"/>
                <w:szCs w:val="24"/>
              </w:rPr>
              <w:t>26</w:t>
            </w:r>
          </w:p>
        </w:tc>
      </w:tr>
      <w:tr w:rsidR="003B13CB" w14:paraId="5C7F6DBC" w14:textId="77777777" w:rsidTr="004F56C2">
        <w:trPr>
          <w:cantSplit/>
        </w:trPr>
        <w:tc>
          <w:tcPr>
            <w:tcW w:w="2021" w:type="pct"/>
            <w:vAlign w:val="center"/>
          </w:tcPr>
          <w:p w14:paraId="28031D08" w14:textId="023C72AD" w:rsidR="003B13CB" w:rsidRDefault="003B13CB" w:rsidP="00507C3B">
            <w:pPr>
              <w:jc w:val="center"/>
              <w:rPr>
                <w:rFonts w:ascii="Arial" w:hAnsi="Arial" w:cs="Arial"/>
                <w:sz w:val="24"/>
                <w:szCs w:val="24"/>
              </w:rPr>
            </w:pPr>
            <w:r>
              <w:rPr>
                <w:rFonts w:ascii="Arial" w:hAnsi="Arial" w:cs="Arial"/>
                <w:sz w:val="24"/>
                <w:szCs w:val="24"/>
              </w:rPr>
              <w:t>Total</w:t>
            </w:r>
          </w:p>
        </w:tc>
        <w:tc>
          <w:tcPr>
            <w:tcW w:w="2979" w:type="pct"/>
            <w:vAlign w:val="center"/>
          </w:tcPr>
          <w:p w14:paraId="1A7D85B7" w14:textId="70EB5D1E" w:rsidR="003B13CB" w:rsidRDefault="003B13CB" w:rsidP="00507C3B">
            <w:pPr>
              <w:jc w:val="center"/>
              <w:rPr>
                <w:rFonts w:ascii="Arial" w:hAnsi="Arial" w:cs="Arial"/>
                <w:sz w:val="24"/>
                <w:szCs w:val="24"/>
              </w:rPr>
            </w:pPr>
            <w:r>
              <w:rPr>
                <w:rFonts w:ascii="Arial" w:hAnsi="Arial" w:cs="Arial"/>
                <w:sz w:val="24"/>
                <w:szCs w:val="24"/>
              </w:rPr>
              <w:t>128</w:t>
            </w:r>
          </w:p>
        </w:tc>
      </w:tr>
    </w:tbl>
    <w:p w14:paraId="54D28C32" w14:textId="5577144E" w:rsidR="003B13CB" w:rsidRDefault="006E78D1" w:rsidP="00507C3B">
      <w:pPr>
        <w:spacing w:before="240" w:after="240" w:line="240" w:lineRule="auto"/>
        <w:rPr>
          <w:rFonts w:ascii="Arial" w:hAnsi="Arial" w:cs="Arial"/>
          <w:sz w:val="24"/>
          <w:szCs w:val="24"/>
        </w:rPr>
      </w:pPr>
      <w:r w:rsidRPr="00BF5369">
        <w:rPr>
          <w:rFonts w:ascii="Arial" w:hAnsi="Arial" w:cs="Arial"/>
          <w:sz w:val="24"/>
          <w:szCs w:val="24"/>
        </w:rPr>
        <w:t xml:space="preserve">In 2018–19, </w:t>
      </w:r>
      <w:r w:rsidR="00CB2F3F" w:rsidRPr="00BF5369">
        <w:rPr>
          <w:rFonts w:ascii="Arial" w:hAnsi="Arial" w:cs="Arial"/>
          <w:sz w:val="24"/>
          <w:szCs w:val="24"/>
        </w:rPr>
        <w:t xml:space="preserve">TUSD </w:t>
      </w:r>
      <w:r w:rsidRPr="00BF5369">
        <w:rPr>
          <w:rFonts w:ascii="Arial" w:hAnsi="Arial" w:cs="Arial"/>
          <w:sz w:val="24"/>
          <w:szCs w:val="24"/>
        </w:rPr>
        <w:t xml:space="preserve">was one </w:t>
      </w:r>
      <w:r w:rsidR="00CB2F3F">
        <w:rPr>
          <w:rFonts w:ascii="Arial" w:hAnsi="Arial" w:cs="Arial"/>
          <w:sz w:val="24"/>
          <w:szCs w:val="24"/>
        </w:rPr>
        <w:t>of</w:t>
      </w:r>
      <w:r w:rsidRPr="00BF5369">
        <w:rPr>
          <w:rFonts w:ascii="Arial" w:hAnsi="Arial" w:cs="Arial"/>
          <w:sz w:val="24"/>
          <w:szCs w:val="24"/>
        </w:rPr>
        <w:t xml:space="preserve"> only two LEAs in the state to receive a </w:t>
      </w:r>
      <w:r w:rsidR="00CB2F3F">
        <w:rPr>
          <w:rFonts w:ascii="Arial" w:hAnsi="Arial" w:cs="Arial"/>
          <w:sz w:val="24"/>
          <w:szCs w:val="24"/>
        </w:rPr>
        <w:t>G</w:t>
      </w:r>
      <w:r w:rsidRPr="00BF5369">
        <w:rPr>
          <w:rFonts w:ascii="Arial" w:hAnsi="Arial" w:cs="Arial"/>
          <w:sz w:val="24"/>
          <w:szCs w:val="24"/>
        </w:rPr>
        <w:t xml:space="preserve">reen </w:t>
      </w:r>
      <w:r w:rsidR="00CB2F3F">
        <w:rPr>
          <w:rFonts w:ascii="Arial" w:hAnsi="Arial" w:cs="Arial"/>
          <w:sz w:val="24"/>
          <w:szCs w:val="24"/>
        </w:rPr>
        <w:t>level</w:t>
      </w:r>
      <w:r w:rsidRPr="00BF5369">
        <w:rPr>
          <w:rFonts w:ascii="Arial" w:hAnsi="Arial" w:cs="Arial"/>
          <w:sz w:val="24"/>
          <w:szCs w:val="24"/>
        </w:rPr>
        <w:t xml:space="preserve"> on the Dashboard for both the </w:t>
      </w:r>
      <w:r w:rsidR="00CB2F3F" w:rsidRPr="00CB2F3F">
        <w:rPr>
          <w:rFonts w:ascii="Arial" w:hAnsi="Arial" w:cs="Arial"/>
          <w:sz w:val="24"/>
          <w:szCs w:val="24"/>
        </w:rPr>
        <w:t xml:space="preserve">California Assessment of Student Performance and Progress </w:t>
      </w:r>
      <w:r w:rsidR="00CB2F3F">
        <w:rPr>
          <w:rFonts w:ascii="Arial" w:hAnsi="Arial" w:cs="Arial"/>
          <w:sz w:val="24"/>
          <w:szCs w:val="24"/>
        </w:rPr>
        <w:t>(</w:t>
      </w:r>
      <w:r w:rsidRPr="00BF5369">
        <w:rPr>
          <w:rFonts w:ascii="Arial" w:hAnsi="Arial" w:cs="Arial"/>
          <w:sz w:val="24"/>
          <w:szCs w:val="24"/>
        </w:rPr>
        <w:t>CAASPP</w:t>
      </w:r>
      <w:r w:rsidR="00CB2F3F">
        <w:rPr>
          <w:rFonts w:ascii="Arial" w:hAnsi="Arial" w:cs="Arial"/>
          <w:sz w:val="24"/>
          <w:szCs w:val="24"/>
        </w:rPr>
        <w:t>)</w:t>
      </w:r>
      <w:r w:rsidRPr="00BF5369">
        <w:rPr>
          <w:rFonts w:ascii="Arial" w:hAnsi="Arial" w:cs="Arial"/>
          <w:sz w:val="24"/>
          <w:szCs w:val="24"/>
        </w:rPr>
        <w:t>-ELA and CAASPP-Math indicators.</w:t>
      </w:r>
    </w:p>
    <w:p w14:paraId="5452E673" w14:textId="47D78E1C" w:rsidR="00380C11" w:rsidRDefault="00380C11" w:rsidP="00507C3B">
      <w:pPr>
        <w:spacing w:before="240" w:after="240" w:line="240" w:lineRule="auto"/>
        <w:rPr>
          <w:rFonts w:ascii="Arial" w:hAnsi="Arial" w:cs="Arial"/>
          <w:sz w:val="24"/>
          <w:szCs w:val="24"/>
        </w:rPr>
      </w:pPr>
      <w:r>
        <w:rPr>
          <w:rFonts w:ascii="Arial" w:hAnsi="Arial" w:cs="Arial"/>
          <w:sz w:val="24"/>
          <w:szCs w:val="24"/>
        </w:rPr>
        <w:t>Table 14: TUSD 2019 Dashboard Foster Youth Outcomes</w:t>
      </w:r>
    </w:p>
    <w:tbl>
      <w:tblPr>
        <w:tblStyle w:val="TableGrid"/>
        <w:tblW w:w="5000" w:type="pct"/>
        <w:tblLook w:val="04A0" w:firstRow="1" w:lastRow="0" w:firstColumn="1" w:lastColumn="0" w:noHBand="0" w:noVBand="1"/>
        <w:tblDescription w:val="This table displays Torrance Unified School District's foster youth performance on the 2019 CAASPP in ELA and math."/>
      </w:tblPr>
      <w:tblGrid>
        <w:gridCol w:w="7895"/>
        <w:gridCol w:w="1455"/>
      </w:tblGrid>
      <w:tr w:rsidR="003B13CB" w14:paraId="6B1F264B" w14:textId="77777777" w:rsidTr="004F56C2">
        <w:trPr>
          <w:cantSplit/>
          <w:tblHeader/>
        </w:trPr>
        <w:tc>
          <w:tcPr>
            <w:tcW w:w="4222" w:type="pct"/>
            <w:shd w:val="clear" w:color="auto" w:fill="D9D9D9" w:themeFill="background1" w:themeFillShade="D9"/>
            <w:vAlign w:val="center"/>
          </w:tcPr>
          <w:p w14:paraId="21C67FBE" w14:textId="3373B0B3" w:rsidR="003B13CB" w:rsidRPr="00F27013" w:rsidRDefault="003B13CB" w:rsidP="00507C3B">
            <w:pPr>
              <w:jc w:val="center"/>
              <w:rPr>
                <w:rFonts w:ascii="Arial" w:hAnsi="Arial" w:cs="Arial"/>
                <w:b/>
                <w:sz w:val="24"/>
                <w:szCs w:val="24"/>
              </w:rPr>
            </w:pPr>
            <w:r w:rsidRPr="00F27013">
              <w:rPr>
                <w:rFonts w:ascii="Arial" w:hAnsi="Arial" w:cs="Arial"/>
                <w:b/>
                <w:sz w:val="24"/>
                <w:szCs w:val="24"/>
              </w:rPr>
              <w:t>Torrance Unified 2019 Dashboard Foster Youth Indicator</w:t>
            </w:r>
          </w:p>
        </w:tc>
        <w:tc>
          <w:tcPr>
            <w:tcW w:w="778" w:type="pct"/>
            <w:shd w:val="clear" w:color="auto" w:fill="D9D9D9" w:themeFill="background1" w:themeFillShade="D9"/>
            <w:vAlign w:val="center"/>
          </w:tcPr>
          <w:p w14:paraId="571F6980" w14:textId="5558F667" w:rsidR="003B13CB" w:rsidRPr="00F27013" w:rsidRDefault="003B13CB" w:rsidP="00507C3B">
            <w:pPr>
              <w:jc w:val="center"/>
              <w:rPr>
                <w:rFonts w:ascii="Arial" w:hAnsi="Arial" w:cs="Arial"/>
                <w:b/>
                <w:sz w:val="24"/>
                <w:szCs w:val="24"/>
              </w:rPr>
            </w:pPr>
            <w:r w:rsidRPr="00F27013">
              <w:rPr>
                <w:rFonts w:ascii="Arial" w:hAnsi="Arial" w:cs="Arial"/>
                <w:b/>
                <w:sz w:val="24"/>
                <w:szCs w:val="24"/>
              </w:rPr>
              <w:t>Outcome</w:t>
            </w:r>
          </w:p>
        </w:tc>
      </w:tr>
      <w:tr w:rsidR="003B13CB" w14:paraId="05E4A33E" w14:textId="77777777" w:rsidTr="004F56C2">
        <w:trPr>
          <w:cantSplit/>
        </w:trPr>
        <w:tc>
          <w:tcPr>
            <w:tcW w:w="4222" w:type="pct"/>
            <w:vAlign w:val="center"/>
          </w:tcPr>
          <w:p w14:paraId="250D0070" w14:textId="13E4B92B" w:rsidR="003B13CB" w:rsidRDefault="003B13CB" w:rsidP="00507C3B">
            <w:pPr>
              <w:jc w:val="center"/>
              <w:rPr>
                <w:rFonts w:ascii="Arial" w:hAnsi="Arial" w:cs="Arial"/>
                <w:sz w:val="24"/>
                <w:szCs w:val="24"/>
              </w:rPr>
            </w:pPr>
            <w:r>
              <w:rPr>
                <w:rFonts w:ascii="Arial" w:hAnsi="Arial" w:cs="Arial"/>
                <w:sz w:val="24"/>
                <w:szCs w:val="24"/>
              </w:rPr>
              <w:t>CAASPP-ELA</w:t>
            </w:r>
          </w:p>
        </w:tc>
        <w:tc>
          <w:tcPr>
            <w:tcW w:w="778" w:type="pct"/>
            <w:vAlign w:val="center"/>
          </w:tcPr>
          <w:p w14:paraId="7ED67F75" w14:textId="77777777" w:rsidR="003B13CB" w:rsidRDefault="003B13CB" w:rsidP="00507C3B">
            <w:pPr>
              <w:jc w:val="center"/>
              <w:rPr>
                <w:rFonts w:ascii="Arial" w:hAnsi="Arial" w:cs="Arial"/>
                <w:sz w:val="24"/>
                <w:szCs w:val="24"/>
              </w:rPr>
            </w:pPr>
            <w:r>
              <w:rPr>
                <w:rFonts w:ascii="Arial" w:hAnsi="Arial" w:cs="Arial"/>
                <w:sz w:val="24"/>
                <w:szCs w:val="24"/>
              </w:rPr>
              <w:t>Green</w:t>
            </w:r>
          </w:p>
        </w:tc>
      </w:tr>
      <w:tr w:rsidR="003B13CB" w14:paraId="03D66B02" w14:textId="77777777" w:rsidTr="004F56C2">
        <w:trPr>
          <w:cantSplit/>
        </w:trPr>
        <w:tc>
          <w:tcPr>
            <w:tcW w:w="4222" w:type="pct"/>
            <w:vAlign w:val="center"/>
          </w:tcPr>
          <w:p w14:paraId="2F573F31" w14:textId="50F1A8AE" w:rsidR="003B13CB" w:rsidRDefault="003B13CB" w:rsidP="00507C3B">
            <w:pPr>
              <w:jc w:val="center"/>
              <w:rPr>
                <w:rFonts w:ascii="Arial" w:hAnsi="Arial" w:cs="Arial"/>
                <w:sz w:val="24"/>
                <w:szCs w:val="24"/>
              </w:rPr>
            </w:pPr>
            <w:r>
              <w:rPr>
                <w:rFonts w:ascii="Arial" w:hAnsi="Arial" w:cs="Arial"/>
                <w:sz w:val="24"/>
                <w:szCs w:val="24"/>
              </w:rPr>
              <w:t>CAASPP-Math</w:t>
            </w:r>
          </w:p>
        </w:tc>
        <w:tc>
          <w:tcPr>
            <w:tcW w:w="778" w:type="pct"/>
            <w:vAlign w:val="center"/>
          </w:tcPr>
          <w:p w14:paraId="41200115" w14:textId="61E0FE31" w:rsidR="003B13CB" w:rsidRDefault="003B13CB" w:rsidP="00507C3B">
            <w:pPr>
              <w:jc w:val="center"/>
              <w:rPr>
                <w:rFonts w:ascii="Arial" w:hAnsi="Arial" w:cs="Arial"/>
                <w:sz w:val="24"/>
                <w:szCs w:val="24"/>
              </w:rPr>
            </w:pPr>
            <w:r>
              <w:rPr>
                <w:rFonts w:ascii="Arial" w:hAnsi="Arial" w:cs="Arial"/>
                <w:sz w:val="24"/>
                <w:szCs w:val="24"/>
              </w:rPr>
              <w:t>Green</w:t>
            </w:r>
          </w:p>
        </w:tc>
      </w:tr>
    </w:tbl>
    <w:p w14:paraId="56FAE4A5" w14:textId="1125C16A" w:rsidR="006E78D1" w:rsidRDefault="00724E93" w:rsidP="00507C3B">
      <w:pPr>
        <w:spacing w:before="240" w:after="240" w:line="240" w:lineRule="auto"/>
        <w:rPr>
          <w:rFonts w:ascii="Arial" w:hAnsi="Arial" w:cs="Arial"/>
          <w:sz w:val="24"/>
          <w:szCs w:val="24"/>
        </w:rPr>
      </w:pPr>
      <w:r w:rsidRPr="00BF5369">
        <w:rPr>
          <w:rFonts w:ascii="Arial" w:hAnsi="Arial" w:cs="Arial"/>
          <w:sz w:val="24"/>
          <w:szCs w:val="24"/>
        </w:rPr>
        <w:t>52</w:t>
      </w:r>
      <w:r w:rsidR="003B13CB">
        <w:rPr>
          <w:rFonts w:ascii="Arial" w:hAnsi="Arial" w:cs="Arial"/>
          <w:sz w:val="24"/>
          <w:szCs w:val="24"/>
        </w:rPr>
        <w:t>.2</w:t>
      </w:r>
      <w:r w:rsidRPr="00BF5369">
        <w:rPr>
          <w:rFonts w:ascii="Arial" w:hAnsi="Arial" w:cs="Arial"/>
          <w:sz w:val="24"/>
          <w:szCs w:val="24"/>
        </w:rPr>
        <w:t xml:space="preserve"> percent of foster youth in TUSD met or exceeded standards on the 2018–19 CAASPP ELA assessment and 48 percent of foster youth met or exceeded standards on the 2018–19 CAASPP Math assessment. Compared to the state average for 2018–19, TUSD foster youth scored 28 percent higher for ELA and 33 percent higher than other foster youth in the state for math.</w:t>
      </w:r>
    </w:p>
    <w:p w14:paraId="7079C62A" w14:textId="7475CEEC" w:rsidR="00380C11" w:rsidRDefault="00380C11" w:rsidP="00507C3B">
      <w:pPr>
        <w:spacing w:before="240" w:after="240" w:line="240" w:lineRule="auto"/>
        <w:rPr>
          <w:rFonts w:ascii="Arial" w:hAnsi="Arial" w:cs="Arial"/>
          <w:sz w:val="24"/>
          <w:szCs w:val="24"/>
        </w:rPr>
      </w:pPr>
      <w:r>
        <w:rPr>
          <w:rFonts w:ascii="Arial" w:hAnsi="Arial" w:cs="Arial"/>
          <w:sz w:val="24"/>
          <w:szCs w:val="24"/>
        </w:rPr>
        <w:t>Table 15: TUSD</w:t>
      </w:r>
      <w:r w:rsidR="004F3F17">
        <w:rPr>
          <w:rFonts w:ascii="Arial" w:hAnsi="Arial" w:cs="Arial"/>
          <w:sz w:val="24"/>
          <w:szCs w:val="24"/>
        </w:rPr>
        <w:t xml:space="preserve"> CAASPP ELA Met &amp; Exceeded Scores </w:t>
      </w:r>
    </w:p>
    <w:tbl>
      <w:tblPr>
        <w:tblStyle w:val="TableGrid"/>
        <w:tblW w:w="5000" w:type="pct"/>
        <w:tblLook w:val="04A0" w:firstRow="1" w:lastRow="0" w:firstColumn="1" w:lastColumn="0" w:noHBand="0" w:noVBand="1"/>
        <w:tblDescription w:val="This table displays Torrance Unified School District's foster youth percent of students with CAASPP ELA scores of Met and Exceeded versus the performence of students statewide."/>
      </w:tblPr>
      <w:tblGrid>
        <w:gridCol w:w="2867"/>
        <w:gridCol w:w="6483"/>
      </w:tblGrid>
      <w:tr w:rsidR="003B13CB" w14:paraId="35FD0BA3" w14:textId="77777777" w:rsidTr="004F56C2">
        <w:trPr>
          <w:cantSplit/>
          <w:tblHeader/>
        </w:trPr>
        <w:tc>
          <w:tcPr>
            <w:tcW w:w="1533" w:type="pct"/>
            <w:shd w:val="clear" w:color="auto" w:fill="D9D9D9" w:themeFill="background1" w:themeFillShade="D9"/>
            <w:vAlign w:val="center"/>
          </w:tcPr>
          <w:p w14:paraId="6C5C934E" w14:textId="77777777" w:rsidR="003B13CB" w:rsidRPr="00F27013" w:rsidRDefault="003B13CB" w:rsidP="00507C3B">
            <w:pPr>
              <w:jc w:val="center"/>
              <w:rPr>
                <w:rFonts w:ascii="Arial" w:hAnsi="Arial" w:cs="Arial"/>
                <w:b/>
                <w:sz w:val="24"/>
                <w:szCs w:val="24"/>
              </w:rPr>
            </w:pPr>
            <w:r w:rsidRPr="00F27013">
              <w:rPr>
                <w:rFonts w:ascii="Arial" w:hAnsi="Arial" w:cs="Arial"/>
                <w:b/>
                <w:sz w:val="24"/>
                <w:szCs w:val="24"/>
              </w:rPr>
              <w:t>School vs. State</w:t>
            </w:r>
          </w:p>
        </w:tc>
        <w:tc>
          <w:tcPr>
            <w:tcW w:w="3467" w:type="pct"/>
            <w:shd w:val="clear" w:color="auto" w:fill="D9D9D9" w:themeFill="background1" w:themeFillShade="D9"/>
            <w:vAlign w:val="center"/>
          </w:tcPr>
          <w:p w14:paraId="368C0DE0" w14:textId="558A195C" w:rsidR="003B13CB" w:rsidRPr="00F27013" w:rsidRDefault="003B13CB" w:rsidP="00507C3B">
            <w:pPr>
              <w:jc w:val="center"/>
              <w:rPr>
                <w:rFonts w:ascii="Arial" w:hAnsi="Arial" w:cs="Arial"/>
                <w:b/>
                <w:sz w:val="24"/>
                <w:szCs w:val="24"/>
              </w:rPr>
            </w:pPr>
            <w:r w:rsidRPr="00F27013">
              <w:rPr>
                <w:rFonts w:ascii="Arial" w:hAnsi="Arial" w:cs="Arial"/>
                <w:b/>
                <w:sz w:val="24"/>
                <w:szCs w:val="24"/>
              </w:rPr>
              <w:t>2018</w:t>
            </w:r>
            <w:r w:rsidR="00F27013">
              <w:rPr>
                <w:rFonts w:ascii="Arial" w:hAnsi="Arial" w:cs="Arial"/>
                <w:b/>
                <w:sz w:val="24"/>
                <w:szCs w:val="24"/>
              </w:rPr>
              <w:t>–</w:t>
            </w:r>
            <w:r w:rsidRPr="00F27013">
              <w:rPr>
                <w:rFonts w:ascii="Arial" w:hAnsi="Arial" w:cs="Arial"/>
                <w:b/>
                <w:sz w:val="24"/>
                <w:szCs w:val="24"/>
              </w:rPr>
              <w:t>19 Foster Youth CAASPP ELA Met &amp; Exceeded</w:t>
            </w:r>
          </w:p>
        </w:tc>
      </w:tr>
      <w:tr w:rsidR="003B13CB" w14:paraId="5BF8262A" w14:textId="77777777" w:rsidTr="004F56C2">
        <w:trPr>
          <w:cantSplit/>
        </w:trPr>
        <w:tc>
          <w:tcPr>
            <w:tcW w:w="1533" w:type="pct"/>
            <w:vAlign w:val="center"/>
          </w:tcPr>
          <w:p w14:paraId="47B44E12" w14:textId="2031588E" w:rsidR="003B13CB" w:rsidRDefault="004F3F17" w:rsidP="00507C3B">
            <w:pPr>
              <w:jc w:val="center"/>
              <w:rPr>
                <w:rFonts w:ascii="Arial" w:hAnsi="Arial" w:cs="Arial"/>
                <w:sz w:val="24"/>
                <w:szCs w:val="24"/>
              </w:rPr>
            </w:pPr>
            <w:r>
              <w:rPr>
                <w:rFonts w:ascii="Arial" w:hAnsi="Arial" w:cs="Arial"/>
                <w:sz w:val="24"/>
                <w:szCs w:val="24"/>
              </w:rPr>
              <w:t>Torrance</w:t>
            </w:r>
            <w:r w:rsidR="002E1FD2">
              <w:rPr>
                <w:rFonts w:ascii="Arial" w:hAnsi="Arial" w:cs="Arial"/>
                <w:sz w:val="24"/>
                <w:szCs w:val="24"/>
              </w:rPr>
              <w:t xml:space="preserve"> Unified</w:t>
            </w:r>
          </w:p>
        </w:tc>
        <w:tc>
          <w:tcPr>
            <w:tcW w:w="3467" w:type="pct"/>
            <w:vAlign w:val="center"/>
          </w:tcPr>
          <w:p w14:paraId="6B23EAEB" w14:textId="6C0D17D0" w:rsidR="003B13CB" w:rsidRDefault="003B13CB" w:rsidP="00507C3B">
            <w:pPr>
              <w:jc w:val="center"/>
              <w:rPr>
                <w:rFonts w:ascii="Arial" w:hAnsi="Arial" w:cs="Arial"/>
                <w:sz w:val="24"/>
                <w:szCs w:val="24"/>
              </w:rPr>
            </w:pPr>
            <w:r>
              <w:rPr>
                <w:rFonts w:ascii="Arial" w:hAnsi="Arial" w:cs="Arial"/>
                <w:sz w:val="24"/>
                <w:szCs w:val="24"/>
              </w:rPr>
              <w:t>52.2%</w:t>
            </w:r>
          </w:p>
        </w:tc>
      </w:tr>
      <w:tr w:rsidR="003B13CB" w14:paraId="10F50EF5" w14:textId="77777777" w:rsidTr="004F56C2">
        <w:trPr>
          <w:cantSplit/>
        </w:trPr>
        <w:tc>
          <w:tcPr>
            <w:tcW w:w="1533" w:type="pct"/>
            <w:vAlign w:val="center"/>
          </w:tcPr>
          <w:p w14:paraId="59DD0F91" w14:textId="77777777" w:rsidR="003B13CB" w:rsidRDefault="003B13CB" w:rsidP="00507C3B">
            <w:pPr>
              <w:jc w:val="center"/>
              <w:rPr>
                <w:rFonts w:ascii="Arial" w:hAnsi="Arial" w:cs="Arial"/>
                <w:sz w:val="24"/>
                <w:szCs w:val="24"/>
              </w:rPr>
            </w:pPr>
            <w:r>
              <w:rPr>
                <w:rFonts w:ascii="Arial" w:hAnsi="Arial" w:cs="Arial"/>
                <w:sz w:val="24"/>
                <w:szCs w:val="24"/>
              </w:rPr>
              <w:t>Statewide</w:t>
            </w:r>
          </w:p>
        </w:tc>
        <w:tc>
          <w:tcPr>
            <w:tcW w:w="3467" w:type="pct"/>
            <w:vAlign w:val="center"/>
          </w:tcPr>
          <w:p w14:paraId="10AB269D" w14:textId="17080C59" w:rsidR="003B13CB" w:rsidRDefault="003B13CB" w:rsidP="00507C3B">
            <w:pPr>
              <w:jc w:val="center"/>
              <w:rPr>
                <w:rFonts w:ascii="Arial" w:hAnsi="Arial" w:cs="Arial"/>
                <w:sz w:val="24"/>
                <w:szCs w:val="24"/>
              </w:rPr>
            </w:pPr>
            <w:r>
              <w:rPr>
                <w:rFonts w:ascii="Arial" w:hAnsi="Arial" w:cs="Arial"/>
                <w:sz w:val="24"/>
                <w:szCs w:val="24"/>
              </w:rPr>
              <w:t>24%</w:t>
            </w:r>
          </w:p>
        </w:tc>
      </w:tr>
    </w:tbl>
    <w:p w14:paraId="6E7B6727" w14:textId="77777777" w:rsidR="000638EF" w:rsidRDefault="000638EF" w:rsidP="00507C3B">
      <w:pPr>
        <w:spacing w:before="240" w:after="240" w:line="240" w:lineRule="auto"/>
        <w:rPr>
          <w:rFonts w:ascii="Arial" w:hAnsi="Arial" w:cs="Arial"/>
          <w:sz w:val="24"/>
          <w:szCs w:val="24"/>
        </w:rPr>
      </w:pPr>
      <w:r>
        <w:rPr>
          <w:rFonts w:ascii="Arial" w:hAnsi="Arial" w:cs="Arial"/>
          <w:sz w:val="24"/>
          <w:szCs w:val="24"/>
        </w:rPr>
        <w:br w:type="page"/>
      </w:r>
    </w:p>
    <w:p w14:paraId="05ECE1E2" w14:textId="2AD5FDEE" w:rsidR="004F3F17" w:rsidRDefault="004F3F17" w:rsidP="00507C3B">
      <w:pPr>
        <w:spacing w:before="240" w:after="240" w:line="240" w:lineRule="auto"/>
        <w:rPr>
          <w:rFonts w:ascii="Arial" w:hAnsi="Arial" w:cs="Arial"/>
          <w:sz w:val="24"/>
          <w:szCs w:val="24"/>
        </w:rPr>
      </w:pPr>
      <w:r>
        <w:rPr>
          <w:rFonts w:ascii="Arial" w:hAnsi="Arial" w:cs="Arial"/>
          <w:sz w:val="24"/>
          <w:szCs w:val="24"/>
        </w:rPr>
        <w:lastRenderedPageBreak/>
        <w:t>Table 16: TUSD CAASPP Math Met &amp; Exceeded Scores</w:t>
      </w:r>
    </w:p>
    <w:tbl>
      <w:tblPr>
        <w:tblStyle w:val="TableGrid"/>
        <w:tblW w:w="5000" w:type="pct"/>
        <w:tblLook w:val="04A0" w:firstRow="1" w:lastRow="0" w:firstColumn="1" w:lastColumn="0" w:noHBand="0" w:noVBand="1"/>
        <w:tblDescription w:val="This table displays Torrance Unified School District's foster youth percent of students with CAASPP math scores of Met and Exceeded versus the performence of students statewide."/>
      </w:tblPr>
      <w:tblGrid>
        <w:gridCol w:w="2850"/>
        <w:gridCol w:w="6500"/>
      </w:tblGrid>
      <w:tr w:rsidR="003B13CB" w14:paraId="342772D1" w14:textId="77777777" w:rsidTr="004F56C2">
        <w:trPr>
          <w:cantSplit/>
          <w:tblHeader/>
        </w:trPr>
        <w:tc>
          <w:tcPr>
            <w:tcW w:w="1524" w:type="pct"/>
            <w:shd w:val="clear" w:color="auto" w:fill="D9D9D9" w:themeFill="background1" w:themeFillShade="D9"/>
            <w:vAlign w:val="center"/>
          </w:tcPr>
          <w:p w14:paraId="6A4D3804" w14:textId="77777777" w:rsidR="003B13CB" w:rsidRPr="00F27013" w:rsidRDefault="003B13CB" w:rsidP="00507C3B">
            <w:pPr>
              <w:jc w:val="center"/>
              <w:rPr>
                <w:rFonts w:ascii="Arial" w:hAnsi="Arial" w:cs="Arial"/>
                <w:b/>
                <w:sz w:val="24"/>
                <w:szCs w:val="24"/>
              </w:rPr>
            </w:pPr>
            <w:r w:rsidRPr="00F27013">
              <w:rPr>
                <w:rFonts w:ascii="Arial" w:hAnsi="Arial" w:cs="Arial"/>
                <w:b/>
                <w:sz w:val="24"/>
                <w:szCs w:val="24"/>
              </w:rPr>
              <w:t>School vs. State</w:t>
            </w:r>
          </w:p>
        </w:tc>
        <w:tc>
          <w:tcPr>
            <w:tcW w:w="3476" w:type="pct"/>
            <w:shd w:val="clear" w:color="auto" w:fill="D9D9D9" w:themeFill="background1" w:themeFillShade="D9"/>
            <w:vAlign w:val="center"/>
          </w:tcPr>
          <w:p w14:paraId="2F6AED89" w14:textId="03B38EEC" w:rsidR="003B13CB" w:rsidRPr="00F27013" w:rsidRDefault="003B13CB" w:rsidP="00507C3B">
            <w:pPr>
              <w:jc w:val="center"/>
              <w:rPr>
                <w:rFonts w:ascii="Arial" w:hAnsi="Arial" w:cs="Arial"/>
                <w:b/>
                <w:sz w:val="24"/>
                <w:szCs w:val="24"/>
              </w:rPr>
            </w:pPr>
            <w:r w:rsidRPr="00F27013">
              <w:rPr>
                <w:rFonts w:ascii="Arial" w:hAnsi="Arial" w:cs="Arial"/>
                <w:b/>
                <w:sz w:val="24"/>
                <w:szCs w:val="24"/>
              </w:rPr>
              <w:t>2018</w:t>
            </w:r>
            <w:r w:rsidR="00F27013">
              <w:rPr>
                <w:rFonts w:ascii="Arial" w:hAnsi="Arial" w:cs="Arial"/>
                <w:b/>
                <w:sz w:val="24"/>
                <w:szCs w:val="24"/>
              </w:rPr>
              <w:t>–</w:t>
            </w:r>
            <w:r w:rsidRPr="00F27013">
              <w:rPr>
                <w:rFonts w:ascii="Arial" w:hAnsi="Arial" w:cs="Arial"/>
                <w:b/>
                <w:sz w:val="24"/>
                <w:szCs w:val="24"/>
              </w:rPr>
              <w:t>19 Foster Youth CAASPP Math Met &amp; Exceeded</w:t>
            </w:r>
          </w:p>
        </w:tc>
      </w:tr>
      <w:tr w:rsidR="003B13CB" w14:paraId="3A4FEB8F" w14:textId="77777777" w:rsidTr="004F56C2">
        <w:trPr>
          <w:cantSplit/>
        </w:trPr>
        <w:tc>
          <w:tcPr>
            <w:tcW w:w="1524" w:type="pct"/>
            <w:vAlign w:val="center"/>
          </w:tcPr>
          <w:p w14:paraId="686C91CB" w14:textId="3AD6D1A1" w:rsidR="003B13CB" w:rsidRDefault="004F3F17" w:rsidP="00507C3B">
            <w:pPr>
              <w:jc w:val="center"/>
              <w:rPr>
                <w:rFonts w:ascii="Arial" w:hAnsi="Arial" w:cs="Arial"/>
                <w:sz w:val="24"/>
                <w:szCs w:val="24"/>
              </w:rPr>
            </w:pPr>
            <w:r>
              <w:rPr>
                <w:rFonts w:ascii="Arial" w:hAnsi="Arial" w:cs="Arial"/>
                <w:sz w:val="24"/>
                <w:szCs w:val="24"/>
              </w:rPr>
              <w:t>Torrance</w:t>
            </w:r>
            <w:r w:rsidR="003B13CB">
              <w:rPr>
                <w:rFonts w:ascii="Arial" w:hAnsi="Arial" w:cs="Arial"/>
                <w:sz w:val="24"/>
                <w:szCs w:val="24"/>
              </w:rPr>
              <w:t xml:space="preserve"> Unified</w:t>
            </w:r>
          </w:p>
        </w:tc>
        <w:tc>
          <w:tcPr>
            <w:tcW w:w="3476" w:type="pct"/>
            <w:vAlign w:val="center"/>
          </w:tcPr>
          <w:p w14:paraId="2821F8BB" w14:textId="592B0565" w:rsidR="003B13CB" w:rsidRDefault="003B13CB" w:rsidP="00507C3B">
            <w:pPr>
              <w:jc w:val="center"/>
              <w:rPr>
                <w:rFonts w:ascii="Arial" w:hAnsi="Arial" w:cs="Arial"/>
                <w:sz w:val="24"/>
                <w:szCs w:val="24"/>
              </w:rPr>
            </w:pPr>
            <w:r>
              <w:rPr>
                <w:rFonts w:ascii="Arial" w:hAnsi="Arial" w:cs="Arial"/>
                <w:sz w:val="24"/>
                <w:szCs w:val="24"/>
              </w:rPr>
              <w:t>48%</w:t>
            </w:r>
          </w:p>
        </w:tc>
      </w:tr>
      <w:tr w:rsidR="003B13CB" w14:paraId="59EAB16A" w14:textId="77777777" w:rsidTr="004F56C2">
        <w:trPr>
          <w:cantSplit/>
        </w:trPr>
        <w:tc>
          <w:tcPr>
            <w:tcW w:w="1524" w:type="pct"/>
            <w:vAlign w:val="center"/>
          </w:tcPr>
          <w:p w14:paraId="270CADAF" w14:textId="77777777" w:rsidR="003B13CB" w:rsidRDefault="003B13CB" w:rsidP="00507C3B">
            <w:pPr>
              <w:jc w:val="center"/>
              <w:rPr>
                <w:rFonts w:ascii="Arial" w:hAnsi="Arial" w:cs="Arial"/>
                <w:sz w:val="24"/>
                <w:szCs w:val="24"/>
              </w:rPr>
            </w:pPr>
            <w:r>
              <w:rPr>
                <w:rFonts w:ascii="Arial" w:hAnsi="Arial" w:cs="Arial"/>
                <w:sz w:val="24"/>
                <w:szCs w:val="24"/>
              </w:rPr>
              <w:t>Statewide</w:t>
            </w:r>
          </w:p>
        </w:tc>
        <w:tc>
          <w:tcPr>
            <w:tcW w:w="3476" w:type="pct"/>
            <w:vAlign w:val="center"/>
          </w:tcPr>
          <w:p w14:paraId="2C6FD928" w14:textId="3987AB04" w:rsidR="003B13CB" w:rsidRDefault="003B13CB" w:rsidP="00507C3B">
            <w:pPr>
              <w:jc w:val="center"/>
              <w:rPr>
                <w:rFonts w:ascii="Arial" w:hAnsi="Arial" w:cs="Arial"/>
                <w:sz w:val="24"/>
                <w:szCs w:val="24"/>
              </w:rPr>
            </w:pPr>
            <w:r>
              <w:rPr>
                <w:rFonts w:ascii="Arial" w:hAnsi="Arial" w:cs="Arial"/>
                <w:sz w:val="24"/>
                <w:szCs w:val="24"/>
              </w:rPr>
              <w:t>15%</w:t>
            </w:r>
          </w:p>
        </w:tc>
      </w:tr>
    </w:tbl>
    <w:p w14:paraId="72228094" w14:textId="77777777" w:rsidR="0012037E" w:rsidRPr="00BF5369" w:rsidRDefault="006C4FC5" w:rsidP="00507C3B">
      <w:pPr>
        <w:pStyle w:val="Heading2"/>
        <w:spacing w:before="240" w:after="240" w:line="240" w:lineRule="auto"/>
        <w:rPr>
          <w:rFonts w:ascii="Arial" w:hAnsi="Arial" w:cs="Arial"/>
          <w:b/>
          <w:color w:val="auto"/>
          <w:sz w:val="32"/>
          <w:szCs w:val="32"/>
        </w:rPr>
      </w:pPr>
      <w:r w:rsidRPr="00BF5369">
        <w:rPr>
          <w:rFonts w:ascii="Arial" w:hAnsi="Arial" w:cs="Arial"/>
          <w:b/>
          <w:color w:val="auto"/>
          <w:sz w:val="32"/>
          <w:szCs w:val="32"/>
        </w:rPr>
        <w:t>Recommended Practices</w:t>
      </w:r>
    </w:p>
    <w:p w14:paraId="30ABAA86" w14:textId="77777777" w:rsidR="006C4FC5" w:rsidRPr="00BF5369" w:rsidRDefault="006C4FC5" w:rsidP="00507C3B">
      <w:pPr>
        <w:spacing w:after="240" w:line="240" w:lineRule="auto"/>
        <w:rPr>
          <w:rFonts w:ascii="Arial" w:hAnsi="Arial" w:cs="Arial"/>
          <w:sz w:val="24"/>
          <w:szCs w:val="24"/>
        </w:rPr>
      </w:pPr>
      <w:r w:rsidRPr="00BF5369">
        <w:rPr>
          <w:rFonts w:ascii="Arial" w:hAnsi="Arial" w:cs="Arial"/>
          <w:sz w:val="24"/>
          <w:szCs w:val="24"/>
        </w:rPr>
        <w:t xml:space="preserve">The following recommended practices were identified through </w:t>
      </w:r>
      <w:r w:rsidR="00F67EDD" w:rsidRPr="00BF5369">
        <w:rPr>
          <w:rFonts w:ascii="Arial" w:hAnsi="Arial" w:cs="Arial"/>
          <w:sz w:val="24"/>
          <w:szCs w:val="24"/>
        </w:rPr>
        <w:t xml:space="preserve">interviews with the highlighted LEAs. </w:t>
      </w:r>
    </w:p>
    <w:p w14:paraId="44B99ACA" w14:textId="77777777" w:rsidR="00F67EDD" w:rsidRPr="00BF5369" w:rsidRDefault="00F67EDD" w:rsidP="00507C3B">
      <w:pPr>
        <w:pStyle w:val="Heading3"/>
        <w:spacing w:before="0" w:after="240" w:line="240" w:lineRule="auto"/>
        <w:rPr>
          <w:rFonts w:ascii="Arial" w:hAnsi="Arial" w:cs="Arial"/>
          <w:b/>
          <w:color w:val="auto"/>
          <w:sz w:val="28"/>
        </w:rPr>
      </w:pPr>
      <w:r w:rsidRPr="00BF5369">
        <w:rPr>
          <w:rFonts w:ascii="Arial" w:hAnsi="Arial" w:cs="Arial"/>
          <w:b/>
          <w:color w:val="auto"/>
          <w:sz w:val="28"/>
        </w:rPr>
        <w:t>Continuous Improvement Process</w:t>
      </w:r>
      <w:r w:rsidR="00042F49" w:rsidRPr="00BF5369">
        <w:rPr>
          <w:rFonts w:ascii="Arial" w:hAnsi="Arial" w:cs="Arial"/>
          <w:b/>
          <w:color w:val="auto"/>
          <w:sz w:val="28"/>
        </w:rPr>
        <w:t xml:space="preserve"> and Continual Review of Data </w:t>
      </w:r>
    </w:p>
    <w:p w14:paraId="1F74157F" w14:textId="3ED43FE4" w:rsidR="00F67EDD" w:rsidRPr="00BF5369" w:rsidRDefault="008F7A3A" w:rsidP="00507C3B">
      <w:pPr>
        <w:spacing w:after="240" w:line="240" w:lineRule="auto"/>
        <w:rPr>
          <w:rFonts w:ascii="Arial" w:hAnsi="Arial" w:cs="Arial"/>
          <w:sz w:val="24"/>
          <w:szCs w:val="24"/>
        </w:rPr>
      </w:pPr>
      <w:r w:rsidRPr="00BF5369">
        <w:rPr>
          <w:rFonts w:ascii="Arial" w:hAnsi="Arial" w:cs="Arial"/>
          <w:sz w:val="24"/>
          <w:szCs w:val="24"/>
        </w:rPr>
        <w:t xml:space="preserve">All four LEAs have a continuous improvement process implemented whether it is a formal improvement science training, </w:t>
      </w:r>
      <w:r w:rsidR="00A96FA1" w:rsidRPr="00BF5369">
        <w:rPr>
          <w:rFonts w:ascii="Arial" w:hAnsi="Arial" w:cs="Arial"/>
          <w:sz w:val="24"/>
          <w:szCs w:val="24"/>
        </w:rPr>
        <w:t xml:space="preserve">Professional Learning Communities (PLCs), or collaborating with an outside contractor to conduct a continuous improvement process. </w:t>
      </w:r>
    </w:p>
    <w:p w14:paraId="43696202" w14:textId="3F008DF6" w:rsidR="0075428D" w:rsidRPr="00BF5369" w:rsidRDefault="00BF4F49" w:rsidP="00507C3B">
      <w:pPr>
        <w:spacing w:after="240" w:line="240" w:lineRule="auto"/>
        <w:rPr>
          <w:rFonts w:ascii="Arial" w:hAnsi="Arial" w:cs="Arial"/>
          <w:sz w:val="24"/>
          <w:szCs w:val="24"/>
        </w:rPr>
      </w:pPr>
      <w:r w:rsidRPr="00BF5369">
        <w:rPr>
          <w:rFonts w:ascii="Arial" w:hAnsi="Arial" w:cs="Arial"/>
          <w:sz w:val="24"/>
          <w:szCs w:val="24"/>
        </w:rPr>
        <w:t xml:space="preserve">DCJESD </w:t>
      </w:r>
      <w:r w:rsidR="00727879" w:rsidRPr="00BF5369">
        <w:rPr>
          <w:rFonts w:ascii="Arial" w:hAnsi="Arial" w:cs="Arial"/>
          <w:sz w:val="24"/>
          <w:szCs w:val="24"/>
        </w:rPr>
        <w:t xml:space="preserve">holds monthly foster youth meetings that include the Director of Student Services and Community Engagement, the Director’s secretary, and the district California Longitudinal Pupil Achievement Data System (CALPADS) staff member. During this meeting, they review data on their foster youth </w:t>
      </w:r>
      <w:r w:rsidR="00675F07" w:rsidRPr="00BF5369">
        <w:rPr>
          <w:rFonts w:ascii="Arial" w:hAnsi="Arial" w:cs="Arial"/>
          <w:sz w:val="24"/>
          <w:szCs w:val="24"/>
        </w:rPr>
        <w:t xml:space="preserve">at an individual level </w:t>
      </w:r>
      <w:r w:rsidR="00727879" w:rsidRPr="00BF5369">
        <w:rPr>
          <w:rFonts w:ascii="Arial" w:hAnsi="Arial" w:cs="Arial"/>
          <w:sz w:val="24"/>
          <w:szCs w:val="24"/>
        </w:rPr>
        <w:t>from various sources such as Foster Focus, CALPADS</w:t>
      </w:r>
      <w:r>
        <w:rPr>
          <w:rFonts w:ascii="Arial" w:hAnsi="Arial" w:cs="Arial"/>
          <w:sz w:val="24"/>
          <w:szCs w:val="24"/>
        </w:rPr>
        <w:t>,</w:t>
      </w:r>
      <w:r w:rsidR="00727879" w:rsidRPr="00BF5369">
        <w:rPr>
          <w:rFonts w:ascii="Arial" w:hAnsi="Arial" w:cs="Arial"/>
          <w:sz w:val="24"/>
          <w:szCs w:val="24"/>
        </w:rPr>
        <w:t xml:space="preserve"> and their student information system. They look at placement changes, attendance rates, behavior rates, Individual Education Plans/504 plan supports, counseling needs, and food/clothing needs. </w:t>
      </w:r>
      <w:r w:rsidR="006826E9" w:rsidRPr="00BF5369">
        <w:rPr>
          <w:rFonts w:ascii="Arial" w:hAnsi="Arial" w:cs="Arial"/>
          <w:sz w:val="24"/>
          <w:szCs w:val="24"/>
        </w:rPr>
        <w:t xml:space="preserve">The Director keeps a log on all the foster youth in the district and logs the data, supports, and notes on each youth. </w:t>
      </w:r>
    </w:p>
    <w:p w14:paraId="3CE1BB65" w14:textId="6C495B0A" w:rsidR="00973007" w:rsidRPr="00BF5369" w:rsidRDefault="00973007" w:rsidP="00507C3B">
      <w:pPr>
        <w:spacing w:after="240" w:line="240" w:lineRule="auto"/>
        <w:rPr>
          <w:rFonts w:ascii="Arial" w:hAnsi="Arial" w:cs="Arial"/>
          <w:sz w:val="24"/>
          <w:szCs w:val="24"/>
        </w:rPr>
      </w:pPr>
      <w:r w:rsidRPr="00BF5369">
        <w:rPr>
          <w:rFonts w:ascii="Arial" w:hAnsi="Arial" w:cs="Arial"/>
          <w:sz w:val="24"/>
          <w:szCs w:val="24"/>
        </w:rPr>
        <w:t xml:space="preserve">Foster youth identified during the monthly meetings as needing attendance supports </w:t>
      </w:r>
      <w:r w:rsidR="00E00552" w:rsidRPr="00BF5369">
        <w:rPr>
          <w:rFonts w:ascii="Arial" w:hAnsi="Arial" w:cs="Arial"/>
          <w:sz w:val="24"/>
          <w:szCs w:val="24"/>
        </w:rPr>
        <w:t xml:space="preserve">are routed to an Attendance Success Plan (ASP). </w:t>
      </w:r>
      <w:r w:rsidRPr="00BF5369">
        <w:rPr>
          <w:rFonts w:ascii="Arial" w:hAnsi="Arial" w:cs="Arial"/>
          <w:sz w:val="24"/>
          <w:szCs w:val="24"/>
        </w:rPr>
        <w:t>DCJESD holds monthly meetings with attendance clerks and discuss</w:t>
      </w:r>
      <w:r w:rsidR="00D95DDA" w:rsidRPr="00BF5369">
        <w:rPr>
          <w:rFonts w:ascii="Arial" w:hAnsi="Arial" w:cs="Arial"/>
          <w:sz w:val="24"/>
          <w:szCs w:val="24"/>
        </w:rPr>
        <w:t>es</w:t>
      </w:r>
      <w:r w:rsidRPr="00BF5369">
        <w:rPr>
          <w:rFonts w:ascii="Arial" w:hAnsi="Arial" w:cs="Arial"/>
          <w:sz w:val="24"/>
          <w:szCs w:val="24"/>
        </w:rPr>
        <w:t xml:space="preserve"> specific students </w:t>
      </w:r>
      <w:r w:rsidR="00E00552" w:rsidRPr="00BF5369">
        <w:rPr>
          <w:rFonts w:ascii="Arial" w:hAnsi="Arial" w:cs="Arial"/>
          <w:sz w:val="24"/>
          <w:szCs w:val="24"/>
        </w:rPr>
        <w:t>who need support to attend school. During these meetings, school nurses may be involved for students having health issues that are causing barriers to attendance. If a foster youth, or any student, continues to have attendance issues, DCJESD begins the Student Attendance Review Board (SARB) process with two “nudge” letters and then send</w:t>
      </w:r>
      <w:r w:rsidR="00D95DDA" w:rsidRPr="00BF5369">
        <w:rPr>
          <w:rFonts w:ascii="Arial" w:hAnsi="Arial" w:cs="Arial"/>
          <w:sz w:val="24"/>
          <w:szCs w:val="24"/>
        </w:rPr>
        <w:t>s</w:t>
      </w:r>
      <w:r w:rsidR="00E00552" w:rsidRPr="00BF5369">
        <w:rPr>
          <w:rFonts w:ascii="Arial" w:hAnsi="Arial" w:cs="Arial"/>
          <w:sz w:val="24"/>
          <w:szCs w:val="24"/>
        </w:rPr>
        <w:t xml:space="preserve"> SARB truancy letter</w:t>
      </w:r>
      <w:r w:rsidR="00D95DDA" w:rsidRPr="00BF5369">
        <w:rPr>
          <w:rFonts w:ascii="Arial" w:hAnsi="Arial" w:cs="Arial"/>
          <w:sz w:val="24"/>
          <w:szCs w:val="24"/>
        </w:rPr>
        <w:t>s</w:t>
      </w:r>
      <w:r w:rsidR="00E00552" w:rsidRPr="00BF5369">
        <w:rPr>
          <w:rFonts w:ascii="Arial" w:hAnsi="Arial" w:cs="Arial"/>
          <w:sz w:val="24"/>
          <w:szCs w:val="24"/>
        </w:rPr>
        <w:t xml:space="preserve">. An ASP meeting is then held. During the meeting, parents, students, and staff discuss ideas to help get the student to school, create a plan, and decide incentives that can be implemented. </w:t>
      </w:r>
    </w:p>
    <w:p w14:paraId="3ADEF546" w14:textId="7D790189" w:rsidR="007E3CBF" w:rsidRPr="00BF5369" w:rsidRDefault="00BF4F49" w:rsidP="00507C3B">
      <w:pPr>
        <w:spacing w:after="240" w:line="240" w:lineRule="auto"/>
        <w:rPr>
          <w:rFonts w:ascii="Arial" w:hAnsi="Arial" w:cs="Arial"/>
          <w:sz w:val="24"/>
          <w:szCs w:val="24"/>
        </w:rPr>
      </w:pPr>
      <w:r>
        <w:rPr>
          <w:rFonts w:ascii="Arial" w:hAnsi="Arial" w:cs="Arial"/>
          <w:sz w:val="24"/>
          <w:szCs w:val="24"/>
        </w:rPr>
        <w:t>SCESD</w:t>
      </w:r>
      <w:r w:rsidR="0069266A" w:rsidRPr="00BF5369">
        <w:rPr>
          <w:rFonts w:ascii="Arial" w:hAnsi="Arial" w:cs="Arial"/>
          <w:sz w:val="24"/>
          <w:szCs w:val="24"/>
        </w:rPr>
        <w:t xml:space="preserve"> also holds a monthly foster youth meeting that includes county office of education foster youth personnel and the district CALPADS staff. </w:t>
      </w:r>
      <w:r w:rsidR="00B4039B" w:rsidRPr="00BF5369">
        <w:rPr>
          <w:rFonts w:ascii="Arial" w:hAnsi="Arial" w:cs="Arial"/>
          <w:sz w:val="24"/>
          <w:szCs w:val="24"/>
        </w:rPr>
        <w:t xml:space="preserve">SCESD holds monthly meetings with school site administrators. Monthly meetings are also held with Foster Youth Guardians. </w:t>
      </w:r>
      <w:r w:rsidR="0069266A" w:rsidRPr="00BF5369">
        <w:rPr>
          <w:rFonts w:ascii="Arial" w:hAnsi="Arial" w:cs="Arial"/>
          <w:sz w:val="24"/>
          <w:szCs w:val="24"/>
        </w:rPr>
        <w:t xml:space="preserve">During the meeting, staff review </w:t>
      </w:r>
      <w:r w:rsidR="003261F8" w:rsidRPr="00BF5369">
        <w:rPr>
          <w:rFonts w:ascii="Arial" w:hAnsi="Arial" w:cs="Arial"/>
          <w:sz w:val="24"/>
          <w:szCs w:val="24"/>
        </w:rPr>
        <w:t>data</w:t>
      </w:r>
      <w:r w:rsidR="00177F34" w:rsidRPr="00BF5369">
        <w:rPr>
          <w:rFonts w:ascii="Arial" w:hAnsi="Arial" w:cs="Arial"/>
          <w:sz w:val="24"/>
          <w:szCs w:val="24"/>
        </w:rPr>
        <w:t xml:space="preserve"> and </w:t>
      </w:r>
      <w:r w:rsidR="0069266A" w:rsidRPr="00BF5369">
        <w:rPr>
          <w:rFonts w:ascii="Arial" w:hAnsi="Arial" w:cs="Arial"/>
          <w:sz w:val="24"/>
          <w:szCs w:val="24"/>
        </w:rPr>
        <w:t xml:space="preserve">new regulations, collaborate with the county FYSCP coordinator, discuss supports for students, and discuss what is working and barriers that need to be overcome. </w:t>
      </w:r>
      <w:r w:rsidR="007E3CBF" w:rsidRPr="00BF5369">
        <w:rPr>
          <w:rFonts w:ascii="Arial" w:hAnsi="Arial" w:cs="Arial"/>
          <w:sz w:val="24"/>
          <w:szCs w:val="24"/>
        </w:rPr>
        <w:t xml:space="preserve">SCESD continually reviews multiple sources of data </w:t>
      </w:r>
      <w:r w:rsidR="00B60D6F" w:rsidRPr="00BF5369">
        <w:rPr>
          <w:rFonts w:ascii="Arial" w:hAnsi="Arial" w:cs="Arial"/>
          <w:sz w:val="24"/>
          <w:szCs w:val="24"/>
        </w:rPr>
        <w:t xml:space="preserve">for foster youth </w:t>
      </w:r>
      <w:r w:rsidR="007E3CBF" w:rsidRPr="00BF5369">
        <w:rPr>
          <w:rFonts w:ascii="Arial" w:hAnsi="Arial" w:cs="Arial"/>
          <w:sz w:val="24"/>
          <w:szCs w:val="24"/>
        </w:rPr>
        <w:t xml:space="preserve">such as </w:t>
      </w:r>
      <w:r w:rsidR="00140B05">
        <w:rPr>
          <w:rFonts w:ascii="Arial" w:hAnsi="Arial" w:cs="Arial"/>
          <w:sz w:val="24"/>
          <w:szCs w:val="24"/>
        </w:rPr>
        <w:t>D</w:t>
      </w:r>
      <w:r w:rsidR="007E3CBF" w:rsidRPr="00BF5369">
        <w:rPr>
          <w:rFonts w:ascii="Arial" w:hAnsi="Arial" w:cs="Arial"/>
          <w:sz w:val="24"/>
          <w:szCs w:val="24"/>
        </w:rPr>
        <w:t>ashboard data, referral data, counseling data, local assessment data, participation data, engagement data, etc. The improvement process is done at site levels on a monthly basis</w:t>
      </w:r>
      <w:r w:rsidR="00B60D6F" w:rsidRPr="00BF5369">
        <w:rPr>
          <w:rFonts w:ascii="Arial" w:hAnsi="Arial" w:cs="Arial"/>
          <w:sz w:val="24"/>
          <w:szCs w:val="24"/>
        </w:rPr>
        <w:t xml:space="preserve"> and focuses on </w:t>
      </w:r>
      <w:r w:rsidR="00853E40" w:rsidRPr="00BF5369">
        <w:rPr>
          <w:rFonts w:ascii="Arial" w:hAnsi="Arial" w:cs="Arial"/>
          <w:sz w:val="24"/>
          <w:szCs w:val="24"/>
        </w:rPr>
        <w:t xml:space="preserve">Positive </w:t>
      </w:r>
      <w:r w:rsidR="00853E40" w:rsidRPr="00BF5369">
        <w:rPr>
          <w:rFonts w:ascii="Arial" w:hAnsi="Arial" w:cs="Arial"/>
          <w:sz w:val="24"/>
          <w:szCs w:val="24"/>
        </w:rPr>
        <w:lastRenderedPageBreak/>
        <w:t xml:space="preserve">Behavioral Intervention Strategies </w:t>
      </w:r>
      <w:r w:rsidR="00853E40">
        <w:rPr>
          <w:rFonts w:ascii="Arial" w:hAnsi="Arial" w:cs="Arial"/>
          <w:sz w:val="24"/>
          <w:szCs w:val="24"/>
        </w:rPr>
        <w:t>(</w:t>
      </w:r>
      <w:r w:rsidR="00B60D6F" w:rsidRPr="00BF5369">
        <w:rPr>
          <w:rFonts w:ascii="Arial" w:hAnsi="Arial" w:cs="Arial"/>
          <w:sz w:val="24"/>
          <w:szCs w:val="24"/>
        </w:rPr>
        <w:t>PBIS</w:t>
      </w:r>
      <w:r w:rsidR="00853E40">
        <w:rPr>
          <w:rFonts w:ascii="Arial" w:hAnsi="Arial" w:cs="Arial"/>
          <w:sz w:val="24"/>
          <w:szCs w:val="24"/>
        </w:rPr>
        <w:t>)</w:t>
      </w:r>
      <w:r w:rsidR="00B60D6F" w:rsidRPr="00BF5369">
        <w:rPr>
          <w:rFonts w:ascii="Arial" w:hAnsi="Arial" w:cs="Arial"/>
          <w:sz w:val="24"/>
          <w:szCs w:val="24"/>
        </w:rPr>
        <w:t xml:space="preserve"> tiers of support. </w:t>
      </w:r>
      <w:r w:rsidR="00C24AAD" w:rsidRPr="00BF5369">
        <w:rPr>
          <w:rFonts w:ascii="Arial" w:hAnsi="Arial" w:cs="Arial"/>
          <w:sz w:val="24"/>
          <w:szCs w:val="24"/>
        </w:rPr>
        <w:t>In addition, SC</w:t>
      </w:r>
      <w:r w:rsidR="00B4039B" w:rsidRPr="00BF5369">
        <w:rPr>
          <w:rFonts w:ascii="Arial" w:hAnsi="Arial" w:cs="Arial"/>
          <w:sz w:val="24"/>
          <w:szCs w:val="24"/>
        </w:rPr>
        <w:t>E</w:t>
      </w:r>
      <w:r w:rsidR="00C24AAD" w:rsidRPr="00BF5369">
        <w:rPr>
          <w:rFonts w:ascii="Arial" w:hAnsi="Arial" w:cs="Arial"/>
          <w:sz w:val="24"/>
          <w:szCs w:val="24"/>
        </w:rPr>
        <w:t>SD administrators keep a log on foster youth where they keep data around absences, suspensions,</w:t>
      </w:r>
      <w:r w:rsidR="00B4039B" w:rsidRPr="00BF5369">
        <w:rPr>
          <w:rFonts w:ascii="Arial" w:hAnsi="Arial" w:cs="Arial"/>
          <w:sz w:val="24"/>
          <w:szCs w:val="24"/>
        </w:rPr>
        <w:t xml:space="preserve"> </w:t>
      </w:r>
      <w:r w:rsidR="00C24AAD" w:rsidRPr="00BF5369">
        <w:rPr>
          <w:rFonts w:ascii="Arial" w:hAnsi="Arial" w:cs="Arial"/>
          <w:sz w:val="24"/>
          <w:szCs w:val="24"/>
        </w:rPr>
        <w:t>assessments</w:t>
      </w:r>
      <w:r w:rsidR="00B4039B" w:rsidRPr="00BF5369">
        <w:rPr>
          <w:rFonts w:ascii="Arial" w:hAnsi="Arial" w:cs="Arial"/>
          <w:sz w:val="24"/>
          <w:szCs w:val="24"/>
        </w:rPr>
        <w:t>, attendance, interventions, teacher feedback, extracurricular activities, and a log of monthly phone calls</w:t>
      </w:r>
      <w:r w:rsidR="009C5FED">
        <w:rPr>
          <w:rFonts w:ascii="Arial" w:hAnsi="Arial" w:cs="Arial"/>
          <w:sz w:val="24"/>
          <w:szCs w:val="24"/>
        </w:rPr>
        <w:t xml:space="preserve"> </w:t>
      </w:r>
      <w:r w:rsidR="00B4039B" w:rsidRPr="00BF5369">
        <w:rPr>
          <w:rFonts w:ascii="Arial" w:hAnsi="Arial" w:cs="Arial"/>
          <w:sz w:val="24"/>
          <w:szCs w:val="24"/>
        </w:rPr>
        <w:t>to communicate with foster youth guardians about the needs of foster youth.</w:t>
      </w:r>
      <w:r w:rsidR="00C24AAD" w:rsidRPr="00BF5369">
        <w:rPr>
          <w:rFonts w:ascii="Arial" w:hAnsi="Arial" w:cs="Arial"/>
          <w:sz w:val="24"/>
          <w:szCs w:val="24"/>
        </w:rPr>
        <w:t xml:space="preserve"> When an issue arises, they are immediately identified and there are calls to check in with parents/caregivers. </w:t>
      </w:r>
    </w:p>
    <w:p w14:paraId="16744145" w14:textId="66350EC4" w:rsidR="00B60D6F" w:rsidRPr="00BF5369" w:rsidRDefault="009C5FED" w:rsidP="00507C3B">
      <w:pPr>
        <w:spacing w:after="240" w:line="240" w:lineRule="auto"/>
        <w:rPr>
          <w:rFonts w:ascii="Arial" w:hAnsi="Arial" w:cs="Arial"/>
          <w:sz w:val="24"/>
          <w:szCs w:val="24"/>
        </w:rPr>
      </w:pPr>
      <w:r>
        <w:rPr>
          <w:rFonts w:ascii="Arial" w:hAnsi="Arial" w:cs="Arial"/>
          <w:sz w:val="24"/>
          <w:szCs w:val="24"/>
        </w:rPr>
        <w:t>C-VUSD</w:t>
      </w:r>
      <w:r w:rsidR="00B60D6F" w:rsidRPr="00BF5369">
        <w:rPr>
          <w:rFonts w:ascii="Arial" w:hAnsi="Arial" w:cs="Arial"/>
          <w:sz w:val="24"/>
          <w:szCs w:val="24"/>
        </w:rPr>
        <w:t xml:space="preserve"> holds monthly data analysis and has ongoing meetings with administrators around data. The data analysis and planning process goes down to an individual site level</w:t>
      </w:r>
      <w:r>
        <w:rPr>
          <w:rFonts w:ascii="Arial" w:hAnsi="Arial" w:cs="Arial"/>
          <w:sz w:val="24"/>
          <w:szCs w:val="24"/>
        </w:rPr>
        <w:t>,</w:t>
      </w:r>
      <w:r w:rsidR="00B60D6F" w:rsidRPr="00BF5369">
        <w:rPr>
          <w:rFonts w:ascii="Arial" w:hAnsi="Arial" w:cs="Arial"/>
          <w:sz w:val="24"/>
          <w:szCs w:val="24"/>
        </w:rPr>
        <w:t xml:space="preserve"> where each site has a data team that includes administrators</w:t>
      </w:r>
      <w:r>
        <w:rPr>
          <w:rFonts w:ascii="Arial" w:hAnsi="Arial" w:cs="Arial"/>
          <w:sz w:val="24"/>
          <w:szCs w:val="24"/>
        </w:rPr>
        <w:t xml:space="preserve">, </w:t>
      </w:r>
      <w:r w:rsidR="00B60D6F" w:rsidRPr="00BF5369">
        <w:rPr>
          <w:rFonts w:ascii="Arial" w:hAnsi="Arial" w:cs="Arial"/>
          <w:sz w:val="24"/>
          <w:szCs w:val="24"/>
        </w:rPr>
        <w:t>department chairs</w:t>
      </w:r>
      <w:r>
        <w:rPr>
          <w:rFonts w:ascii="Arial" w:hAnsi="Arial" w:cs="Arial"/>
          <w:sz w:val="24"/>
          <w:szCs w:val="24"/>
        </w:rPr>
        <w:t>,</w:t>
      </w:r>
      <w:r w:rsidR="00B60D6F" w:rsidRPr="00BF5369">
        <w:rPr>
          <w:rFonts w:ascii="Arial" w:hAnsi="Arial" w:cs="Arial"/>
          <w:sz w:val="24"/>
          <w:szCs w:val="24"/>
        </w:rPr>
        <w:t xml:space="preserve"> and teachers who continually review data and plan site-level professional development based on identified needs. </w:t>
      </w:r>
      <w:r w:rsidR="00350C70" w:rsidRPr="00BF5369">
        <w:rPr>
          <w:rFonts w:ascii="Arial" w:hAnsi="Arial" w:cs="Arial"/>
          <w:sz w:val="24"/>
          <w:szCs w:val="24"/>
        </w:rPr>
        <w:t>C-VUSD also works with an outside consult</w:t>
      </w:r>
      <w:r w:rsidR="00C81E10" w:rsidRPr="00BF5369">
        <w:rPr>
          <w:rFonts w:ascii="Arial" w:hAnsi="Arial" w:cs="Arial"/>
          <w:sz w:val="24"/>
          <w:szCs w:val="24"/>
        </w:rPr>
        <w:t xml:space="preserve">ing </w:t>
      </w:r>
      <w:r w:rsidR="00350C70" w:rsidRPr="00BF5369">
        <w:rPr>
          <w:rFonts w:ascii="Arial" w:hAnsi="Arial" w:cs="Arial"/>
          <w:sz w:val="24"/>
          <w:szCs w:val="24"/>
        </w:rPr>
        <w:t xml:space="preserve">agency to help improve academic outcomes </w:t>
      </w:r>
      <w:r w:rsidR="001F119A" w:rsidRPr="00BF5369">
        <w:rPr>
          <w:rFonts w:ascii="Arial" w:hAnsi="Arial" w:cs="Arial"/>
          <w:sz w:val="24"/>
          <w:szCs w:val="24"/>
        </w:rPr>
        <w:t xml:space="preserve">through training and development around using data to inform practice. </w:t>
      </w:r>
    </w:p>
    <w:p w14:paraId="04F8A872" w14:textId="3A09B398" w:rsidR="00813196" w:rsidRPr="00BF5369" w:rsidRDefault="009C5FED" w:rsidP="00507C3B">
      <w:pPr>
        <w:spacing w:after="240" w:line="240" w:lineRule="auto"/>
        <w:rPr>
          <w:rFonts w:ascii="Arial" w:hAnsi="Arial" w:cs="Arial"/>
          <w:sz w:val="24"/>
          <w:szCs w:val="24"/>
        </w:rPr>
      </w:pPr>
      <w:r>
        <w:rPr>
          <w:rFonts w:ascii="Arial" w:hAnsi="Arial" w:cs="Arial"/>
          <w:sz w:val="24"/>
          <w:szCs w:val="24"/>
        </w:rPr>
        <w:t>TUSD</w:t>
      </w:r>
      <w:r w:rsidR="005C3CB0" w:rsidRPr="00BF5369">
        <w:rPr>
          <w:rFonts w:ascii="Arial" w:hAnsi="Arial" w:cs="Arial"/>
          <w:sz w:val="24"/>
          <w:szCs w:val="24"/>
        </w:rPr>
        <w:t xml:space="preserve"> also has a strong emphasis on reviewing data to inform practice. They have worked hard to ensure that their foster youth population was a priority. TUSD holds “15 Minute Meetings” with each school site administrator to </w:t>
      </w:r>
      <w:r>
        <w:rPr>
          <w:rFonts w:ascii="Arial" w:hAnsi="Arial" w:cs="Arial"/>
          <w:sz w:val="24"/>
          <w:szCs w:val="24"/>
        </w:rPr>
        <w:t>specifically</w:t>
      </w:r>
      <w:r w:rsidR="005C3CB0" w:rsidRPr="00BF5369">
        <w:rPr>
          <w:rFonts w:ascii="Arial" w:hAnsi="Arial" w:cs="Arial"/>
          <w:sz w:val="24"/>
          <w:szCs w:val="24"/>
        </w:rPr>
        <w:t xml:space="preserve"> discuss progress and status of each individual foster youth at each school site. Administrators are responsible for keeping a spreadsheet of data on each foster youth at their site</w:t>
      </w:r>
      <w:r>
        <w:rPr>
          <w:rFonts w:ascii="Arial" w:hAnsi="Arial" w:cs="Arial"/>
          <w:sz w:val="24"/>
          <w:szCs w:val="24"/>
        </w:rPr>
        <w:t>,</w:t>
      </w:r>
      <w:r w:rsidR="005C3CB0" w:rsidRPr="00BF5369">
        <w:rPr>
          <w:rFonts w:ascii="Arial" w:hAnsi="Arial" w:cs="Arial"/>
          <w:sz w:val="24"/>
          <w:szCs w:val="24"/>
        </w:rPr>
        <w:t xml:space="preserve"> and they must know the specifics around academic achievement, attendance, behavior, and supports provided for each youth. </w:t>
      </w:r>
      <w:r>
        <w:rPr>
          <w:rFonts w:ascii="Arial" w:hAnsi="Arial" w:cs="Arial"/>
          <w:sz w:val="24"/>
          <w:szCs w:val="24"/>
        </w:rPr>
        <w:t>TUSD</w:t>
      </w:r>
      <w:r w:rsidR="005C3CB0" w:rsidRPr="00BF5369">
        <w:rPr>
          <w:rFonts w:ascii="Arial" w:hAnsi="Arial" w:cs="Arial"/>
          <w:sz w:val="24"/>
          <w:szCs w:val="24"/>
        </w:rPr>
        <w:t xml:space="preserve"> believes this has directly </w:t>
      </w:r>
      <w:r w:rsidR="00813196" w:rsidRPr="00BF5369">
        <w:rPr>
          <w:rFonts w:ascii="Arial" w:hAnsi="Arial" w:cs="Arial"/>
          <w:sz w:val="24"/>
          <w:szCs w:val="24"/>
        </w:rPr>
        <w:t>led</w:t>
      </w:r>
      <w:r w:rsidR="005C3CB0" w:rsidRPr="00BF5369">
        <w:rPr>
          <w:rFonts w:ascii="Arial" w:hAnsi="Arial" w:cs="Arial"/>
          <w:sz w:val="24"/>
          <w:szCs w:val="24"/>
        </w:rPr>
        <w:t xml:space="preserve"> to an improvement in the achievement of the foster youth in their district. </w:t>
      </w:r>
      <w:r w:rsidR="008A6E76" w:rsidRPr="00BF5369">
        <w:rPr>
          <w:rFonts w:ascii="Arial" w:hAnsi="Arial" w:cs="Arial"/>
          <w:sz w:val="24"/>
          <w:szCs w:val="24"/>
        </w:rPr>
        <w:t xml:space="preserve">In addition, TUSD has a strong PLC and Response to Intervention process in place. During the weekly PLC meetings, teachers and administrators review data from formative assessments and create interventions for individual students. </w:t>
      </w:r>
    </w:p>
    <w:p w14:paraId="5262CF9D" w14:textId="77777777" w:rsidR="00F67EDD" w:rsidRPr="00BF5369" w:rsidRDefault="00042F49" w:rsidP="00507C3B">
      <w:pPr>
        <w:pStyle w:val="Heading3"/>
        <w:spacing w:before="0" w:after="240" w:line="240" w:lineRule="auto"/>
        <w:rPr>
          <w:rFonts w:ascii="Arial" w:hAnsi="Arial" w:cs="Arial"/>
          <w:b/>
          <w:color w:val="auto"/>
          <w:sz w:val="28"/>
        </w:rPr>
      </w:pPr>
      <w:r w:rsidRPr="00BF5369">
        <w:rPr>
          <w:rFonts w:ascii="Arial" w:hAnsi="Arial" w:cs="Arial"/>
          <w:b/>
          <w:color w:val="auto"/>
          <w:sz w:val="28"/>
        </w:rPr>
        <w:t xml:space="preserve">Implementation of PBIS and Restorative Practices </w:t>
      </w:r>
    </w:p>
    <w:p w14:paraId="33C3AEB3" w14:textId="49F86A99" w:rsidR="00042F49" w:rsidRPr="00BF5369" w:rsidRDefault="00EA36E5" w:rsidP="00507C3B">
      <w:pPr>
        <w:spacing w:after="240" w:line="240" w:lineRule="auto"/>
        <w:rPr>
          <w:rFonts w:ascii="Arial" w:hAnsi="Arial" w:cs="Arial"/>
          <w:sz w:val="24"/>
          <w:szCs w:val="24"/>
        </w:rPr>
      </w:pPr>
      <w:r w:rsidRPr="00BF5369">
        <w:rPr>
          <w:rFonts w:ascii="Arial" w:hAnsi="Arial" w:cs="Arial"/>
          <w:sz w:val="24"/>
          <w:szCs w:val="24"/>
        </w:rPr>
        <w:t xml:space="preserve">PBIS, Restorative Practices, or a combination of both </w:t>
      </w:r>
      <w:r w:rsidR="00C81E10" w:rsidRPr="00BF5369">
        <w:rPr>
          <w:rFonts w:ascii="Arial" w:hAnsi="Arial" w:cs="Arial"/>
          <w:sz w:val="24"/>
          <w:szCs w:val="24"/>
        </w:rPr>
        <w:t>were</w:t>
      </w:r>
      <w:r w:rsidRPr="00BF5369">
        <w:rPr>
          <w:rFonts w:ascii="Arial" w:hAnsi="Arial" w:cs="Arial"/>
          <w:sz w:val="24"/>
          <w:szCs w:val="24"/>
        </w:rPr>
        <w:t xml:space="preserve"> implemented at all the highlighted LEAs. </w:t>
      </w:r>
      <w:r w:rsidR="00FC120E" w:rsidRPr="00BF5369">
        <w:rPr>
          <w:rFonts w:ascii="Arial" w:hAnsi="Arial" w:cs="Arial"/>
          <w:sz w:val="24"/>
          <w:szCs w:val="24"/>
        </w:rPr>
        <w:t xml:space="preserve">All the LEAs believed that these practices were a pivotal component to improving school climate and culture leading to an improvement in chronic absenteeism rates, suspension rates, and an improvement in test scores. </w:t>
      </w:r>
    </w:p>
    <w:p w14:paraId="7511DBBF" w14:textId="765D4201" w:rsidR="00FC120E" w:rsidRPr="00BF5369" w:rsidRDefault="009C5FED" w:rsidP="00507C3B">
      <w:pPr>
        <w:spacing w:after="240" w:line="240" w:lineRule="auto"/>
        <w:rPr>
          <w:rFonts w:ascii="Arial" w:hAnsi="Arial" w:cs="Arial"/>
          <w:sz w:val="24"/>
          <w:szCs w:val="24"/>
        </w:rPr>
      </w:pPr>
      <w:r>
        <w:rPr>
          <w:rFonts w:ascii="Arial" w:hAnsi="Arial" w:cs="Arial"/>
          <w:sz w:val="24"/>
          <w:szCs w:val="24"/>
        </w:rPr>
        <w:t>DCJESD</w:t>
      </w:r>
      <w:r w:rsidR="00FC120E" w:rsidRPr="00BF5369">
        <w:rPr>
          <w:rFonts w:ascii="Arial" w:hAnsi="Arial" w:cs="Arial"/>
          <w:sz w:val="24"/>
          <w:szCs w:val="24"/>
        </w:rPr>
        <w:t xml:space="preserve"> </w:t>
      </w:r>
      <w:r>
        <w:rPr>
          <w:rFonts w:ascii="Arial" w:hAnsi="Arial" w:cs="Arial"/>
          <w:sz w:val="24"/>
          <w:szCs w:val="24"/>
        </w:rPr>
        <w:t xml:space="preserve">has been </w:t>
      </w:r>
      <w:r w:rsidR="00FC120E" w:rsidRPr="00BF5369">
        <w:rPr>
          <w:rFonts w:ascii="Arial" w:hAnsi="Arial" w:cs="Arial"/>
          <w:sz w:val="24"/>
          <w:szCs w:val="24"/>
        </w:rPr>
        <w:t>implement</w:t>
      </w:r>
      <w:r>
        <w:rPr>
          <w:rFonts w:ascii="Arial" w:hAnsi="Arial" w:cs="Arial"/>
          <w:sz w:val="24"/>
          <w:szCs w:val="24"/>
        </w:rPr>
        <w:t>ing</w:t>
      </w:r>
      <w:r w:rsidR="00FC120E" w:rsidRPr="00BF5369">
        <w:rPr>
          <w:rFonts w:ascii="Arial" w:hAnsi="Arial" w:cs="Arial"/>
          <w:sz w:val="24"/>
          <w:szCs w:val="24"/>
        </w:rPr>
        <w:t xml:space="preserve"> restorative practices for the past two school years</w:t>
      </w:r>
      <w:r>
        <w:rPr>
          <w:rFonts w:ascii="Arial" w:hAnsi="Arial" w:cs="Arial"/>
          <w:sz w:val="24"/>
          <w:szCs w:val="24"/>
        </w:rPr>
        <w:t>,</w:t>
      </w:r>
      <w:r w:rsidR="00FC120E" w:rsidRPr="00BF5369">
        <w:rPr>
          <w:rFonts w:ascii="Arial" w:hAnsi="Arial" w:cs="Arial"/>
          <w:sz w:val="24"/>
          <w:szCs w:val="24"/>
        </w:rPr>
        <w:t xml:space="preserve"> and it has been a key to lower suspension rates. </w:t>
      </w:r>
      <w:r w:rsidR="005E3073" w:rsidRPr="00BF5369">
        <w:rPr>
          <w:rFonts w:ascii="Arial" w:hAnsi="Arial" w:cs="Arial"/>
          <w:sz w:val="24"/>
          <w:szCs w:val="24"/>
        </w:rPr>
        <w:t xml:space="preserve">Teachers are using daily or weekly Restorative Circles to build relationships and a strong classroom community. In addition to Restorative Practices, DCJESD implemented calming corners and sensory rooms at school. </w:t>
      </w:r>
      <w:r w:rsidR="002B09A8" w:rsidRPr="00BF5369">
        <w:rPr>
          <w:rFonts w:ascii="Arial" w:hAnsi="Arial" w:cs="Arial"/>
          <w:sz w:val="24"/>
          <w:szCs w:val="24"/>
        </w:rPr>
        <w:t>DCJESD reviewed data that has shown that implementation of non-punitive measures</w:t>
      </w:r>
      <w:r w:rsidR="00D95DDA" w:rsidRPr="00BF5369">
        <w:rPr>
          <w:rFonts w:ascii="Arial" w:hAnsi="Arial" w:cs="Arial"/>
          <w:sz w:val="24"/>
          <w:szCs w:val="24"/>
        </w:rPr>
        <w:t xml:space="preserve"> such as other means of correction</w:t>
      </w:r>
      <w:r w:rsidR="00531316">
        <w:rPr>
          <w:rFonts w:ascii="Arial" w:hAnsi="Arial" w:cs="Arial"/>
          <w:sz w:val="24"/>
          <w:szCs w:val="24"/>
        </w:rPr>
        <w:t>,</w:t>
      </w:r>
      <w:r w:rsidR="00D95DDA" w:rsidRPr="00BF5369">
        <w:rPr>
          <w:rFonts w:ascii="Arial" w:hAnsi="Arial" w:cs="Arial"/>
          <w:sz w:val="24"/>
          <w:szCs w:val="24"/>
        </w:rPr>
        <w:t xml:space="preserve"> and restoring and repairing relationships</w:t>
      </w:r>
      <w:r w:rsidR="002B09A8" w:rsidRPr="00BF5369">
        <w:rPr>
          <w:rFonts w:ascii="Arial" w:hAnsi="Arial" w:cs="Arial"/>
          <w:sz w:val="24"/>
          <w:szCs w:val="24"/>
        </w:rPr>
        <w:t xml:space="preserve"> </w:t>
      </w:r>
      <w:r w:rsidR="00C533F8" w:rsidRPr="00BF5369">
        <w:rPr>
          <w:rFonts w:ascii="Arial" w:hAnsi="Arial" w:cs="Arial"/>
          <w:sz w:val="24"/>
          <w:szCs w:val="24"/>
        </w:rPr>
        <w:t>has</w:t>
      </w:r>
      <w:r w:rsidR="002B09A8" w:rsidRPr="00BF5369">
        <w:rPr>
          <w:rFonts w:ascii="Arial" w:hAnsi="Arial" w:cs="Arial"/>
          <w:sz w:val="24"/>
          <w:szCs w:val="24"/>
        </w:rPr>
        <w:t xml:space="preserve"> led to an improvement in school climate and culture</w:t>
      </w:r>
      <w:r w:rsidR="00D95DDA" w:rsidRPr="00BF5369">
        <w:rPr>
          <w:rFonts w:ascii="Arial" w:hAnsi="Arial" w:cs="Arial"/>
          <w:sz w:val="24"/>
          <w:szCs w:val="24"/>
        </w:rPr>
        <w:t>. This</w:t>
      </w:r>
      <w:r w:rsidR="002B09A8" w:rsidRPr="00BF5369">
        <w:rPr>
          <w:rFonts w:ascii="Arial" w:hAnsi="Arial" w:cs="Arial"/>
          <w:sz w:val="24"/>
          <w:szCs w:val="24"/>
        </w:rPr>
        <w:t xml:space="preserve"> in turn has led to a decrease in chronic absenteeism and suspension rates. </w:t>
      </w:r>
    </w:p>
    <w:p w14:paraId="288D0B3F" w14:textId="718E3E97" w:rsidR="00B4039B" w:rsidRPr="00BF5369" w:rsidRDefault="00531316" w:rsidP="00507C3B">
      <w:pPr>
        <w:spacing w:after="240" w:line="240" w:lineRule="auto"/>
        <w:rPr>
          <w:rFonts w:ascii="Arial" w:hAnsi="Arial" w:cs="Arial"/>
          <w:sz w:val="24"/>
          <w:szCs w:val="24"/>
        </w:rPr>
      </w:pPr>
      <w:r>
        <w:rPr>
          <w:rFonts w:ascii="Arial" w:hAnsi="Arial" w:cs="Arial"/>
          <w:sz w:val="24"/>
          <w:szCs w:val="24"/>
        </w:rPr>
        <w:t>SCESD</w:t>
      </w:r>
      <w:r w:rsidR="00C533F8" w:rsidRPr="00BF5369">
        <w:rPr>
          <w:rFonts w:ascii="Arial" w:hAnsi="Arial" w:cs="Arial"/>
          <w:sz w:val="24"/>
          <w:szCs w:val="24"/>
        </w:rPr>
        <w:t xml:space="preserve"> trained all staff and implemented PBIS for over six school years. In addition to having a strong tiered system in place, they used </w:t>
      </w:r>
      <w:r w:rsidR="00C533F8" w:rsidRPr="00BF5369">
        <w:rPr>
          <w:rFonts w:ascii="Arial" w:hAnsi="Arial" w:cs="Arial"/>
          <w:i/>
          <w:sz w:val="24"/>
          <w:szCs w:val="24"/>
        </w:rPr>
        <w:t>Harmony at Home</w:t>
      </w:r>
      <w:r w:rsidR="00C533F8" w:rsidRPr="00BF5369">
        <w:rPr>
          <w:rFonts w:ascii="Arial" w:hAnsi="Arial" w:cs="Arial"/>
          <w:sz w:val="24"/>
          <w:szCs w:val="24"/>
        </w:rPr>
        <w:t xml:space="preserve"> to implement PBIS supports at their students’ homes. In addition, SC</w:t>
      </w:r>
      <w:r w:rsidR="00B4039B" w:rsidRPr="00BF5369">
        <w:rPr>
          <w:rFonts w:ascii="Arial" w:hAnsi="Arial" w:cs="Arial"/>
          <w:sz w:val="24"/>
          <w:szCs w:val="24"/>
        </w:rPr>
        <w:t>E</w:t>
      </w:r>
      <w:r w:rsidR="00C533F8" w:rsidRPr="00BF5369">
        <w:rPr>
          <w:rFonts w:ascii="Arial" w:hAnsi="Arial" w:cs="Arial"/>
          <w:sz w:val="24"/>
          <w:szCs w:val="24"/>
        </w:rPr>
        <w:t xml:space="preserve">SD has proactive strategies in place to attempt to mitigate suspensions. It begins by looking at data and identifying needs of </w:t>
      </w:r>
      <w:r w:rsidR="00C533F8" w:rsidRPr="00BF5369">
        <w:rPr>
          <w:rFonts w:ascii="Arial" w:hAnsi="Arial" w:cs="Arial"/>
          <w:sz w:val="24"/>
          <w:szCs w:val="24"/>
        </w:rPr>
        <w:lastRenderedPageBreak/>
        <w:t xml:space="preserve">foster youth. When issues are identified that could lead to suspensions in the future, supports are put in place. For example, they may put social emotional learning or counseling supports in place. </w:t>
      </w:r>
      <w:r w:rsidR="00B4039B" w:rsidRPr="00BF5369">
        <w:rPr>
          <w:rFonts w:ascii="Arial" w:hAnsi="Arial" w:cs="Arial"/>
          <w:sz w:val="24"/>
          <w:szCs w:val="24"/>
        </w:rPr>
        <w:t>SCESD also</w:t>
      </w:r>
      <w:r w:rsidR="00BF5369">
        <w:rPr>
          <w:rFonts w:ascii="Arial" w:hAnsi="Arial" w:cs="Arial"/>
          <w:sz w:val="24"/>
          <w:szCs w:val="24"/>
        </w:rPr>
        <w:t xml:space="preserve"> </w:t>
      </w:r>
      <w:r w:rsidR="00B4039B" w:rsidRPr="00BF5369">
        <w:rPr>
          <w:rFonts w:ascii="Arial" w:hAnsi="Arial" w:cs="Arial"/>
          <w:sz w:val="24"/>
          <w:szCs w:val="24"/>
        </w:rPr>
        <w:t xml:space="preserve">provided PBIS in the </w:t>
      </w:r>
      <w:r>
        <w:rPr>
          <w:rFonts w:ascii="Arial" w:hAnsi="Arial" w:cs="Arial"/>
          <w:sz w:val="24"/>
          <w:szCs w:val="24"/>
        </w:rPr>
        <w:t>h</w:t>
      </w:r>
      <w:r w:rsidR="00B4039B" w:rsidRPr="00BF5369">
        <w:rPr>
          <w:rFonts w:ascii="Arial" w:hAnsi="Arial" w:cs="Arial"/>
          <w:sz w:val="24"/>
          <w:szCs w:val="24"/>
        </w:rPr>
        <w:t>ome, mindfulness, social emotional support workshop</w:t>
      </w:r>
      <w:r w:rsidR="00BF5369">
        <w:rPr>
          <w:rFonts w:ascii="Arial" w:hAnsi="Arial" w:cs="Arial"/>
          <w:sz w:val="24"/>
          <w:szCs w:val="24"/>
        </w:rPr>
        <w:t xml:space="preserve"> </w:t>
      </w:r>
      <w:r w:rsidR="00B4039B" w:rsidRPr="00BF5369">
        <w:rPr>
          <w:rFonts w:ascii="Arial" w:hAnsi="Arial" w:cs="Arial"/>
          <w:sz w:val="24"/>
          <w:szCs w:val="24"/>
        </w:rPr>
        <w:t>opportunities for all parents in the district.</w:t>
      </w:r>
    </w:p>
    <w:p w14:paraId="22DE47A4" w14:textId="45050907" w:rsidR="005A6D9E" w:rsidRPr="00BF5369" w:rsidRDefault="00531316" w:rsidP="00507C3B">
      <w:pPr>
        <w:spacing w:after="240" w:line="240" w:lineRule="auto"/>
        <w:rPr>
          <w:rFonts w:ascii="Arial" w:hAnsi="Arial" w:cs="Arial"/>
          <w:sz w:val="24"/>
          <w:szCs w:val="24"/>
        </w:rPr>
      </w:pPr>
      <w:r>
        <w:rPr>
          <w:rFonts w:ascii="Arial" w:hAnsi="Arial" w:cs="Arial"/>
          <w:sz w:val="24"/>
          <w:szCs w:val="24"/>
        </w:rPr>
        <w:t>C-VUSD</w:t>
      </w:r>
      <w:r w:rsidR="005A6D9E" w:rsidRPr="00BF5369">
        <w:rPr>
          <w:rFonts w:ascii="Arial" w:hAnsi="Arial" w:cs="Arial"/>
          <w:sz w:val="24"/>
          <w:szCs w:val="24"/>
        </w:rPr>
        <w:t xml:space="preserve"> has done a lot of work to decrease their suspension rates</w:t>
      </w:r>
      <w:r>
        <w:rPr>
          <w:rFonts w:ascii="Arial" w:hAnsi="Arial" w:cs="Arial"/>
          <w:sz w:val="24"/>
          <w:szCs w:val="24"/>
        </w:rPr>
        <w:t>,</w:t>
      </w:r>
      <w:r w:rsidR="005A6D9E" w:rsidRPr="00BF5369">
        <w:rPr>
          <w:rFonts w:ascii="Arial" w:hAnsi="Arial" w:cs="Arial"/>
          <w:sz w:val="24"/>
          <w:szCs w:val="24"/>
        </w:rPr>
        <w:t xml:space="preserve"> includ</w:t>
      </w:r>
      <w:r>
        <w:rPr>
          <w:rFonts w:ascii="Arial" w:hAnsi="Arial" w:cs="Arial"/>
          <w:sz w:val="24"/>
          <w:szCs w:val="24"/>
        </w:rPr>
        <w:t xml:space="preserve">ing </w:t>
      </w:r>
      <w:r w:rsidR="005A6D9E" w:rsidRPr="00BF5369">
        <w:rPr>
          <w:rFonts w:ascii="Arial" w:hAnsi="Arial" w:cs="Arial"/>
          <w:sz w:val="24"/>
          <w:szCs w:val="24"/>
        </w:rPr>
        <w:t xml:space="preserve">implementing restorative practices. Work was done to define what it meant to fight, what to suspend students for and other means of correction district-wide. Based on discipline data, the district was able to identify that the majority of fights were happening outside at break time. In turn, the district put more supervision in place at recess and breaks. The other means of correction they identified can include restorative circles, reflection time out of class, and natural consequences. </w:t>
      </w:r>
    </w:p>
    <w:p w14:paraId="446F368B" w14:textId="008474AB" w:rsidR="003321D2" w:rsidRPr="00BF5369" w:rsidRDefault="00531316" w:rsidP="00507C3B">
      <w:pPr>
        <w:spacing w:after="240" w:line="240" w:lineRule="auto"/>
        <w:rPr>
          <w:rFonts w:ascii="Arial" w:hAnsi="Arial" w:cs="Arial"/>
          <w:sz w:val="24"/>
          <w:szCs w:val="24"/>
        </w:rPr>
      </w:pPr>
      <w:r>
        <w:rPr>
          <w:rFonts w:ascii="Arial" w:hAnsi="Arial" w:cs="Arial"/>
          <w:sz w:val="24"/>
          <w:szCs w:val="24"/>
        </w:rPr>
        <w:t>TUSD</w:t>
      </w:r>
      <w:r w:rsidR="002D6723" w:rsidRPr="00BF5369">
        <w:rPr>
          <w:rFonts w:ascii="Arial" w:hAnsi="Arial" w:cs="Arial"/>
          <w:sz w:val="24"/>
          <w:szCs w:val="24"/>
        </w:rPr>
        <w:t xml:space="preserve"> has had PBIS in place for their K</w:t>
      </w:r>
      <w:r>
        <w:rPr>
          <w:rFonts w:ascii="Arial" w:hAnsi="Arial" w:cs="Arial"/>
          <w:sz w:val="24"/>
          <w:szCs w:val="24"/>
        </w:rPr>
        <w:t>–</w:t>
      </w:r>
      <w:r w:rsidR="002D6723" w:rsidRPr="00BF5369">
        <w:rPr>
          <w:rFonts w:ascii="Arial" w:hAnsi="Arial" w:cs="Arial"/>
          <w:sz w:val="24"/>
          <w:szCs w:val="24"/>
        </w:rPr>
        <w:t xml:space="preserve">8 campuses for over five school years. In addition, they have worked on alternatives to suspensions for over five school years. TUSD believes that this has led to an improvement in their campus climate and culture that in turn has helped to improve educational outcomes. </w:t>
      </w:r>
    </w:p>
    <w:p w14:paraId="798C55C6" w14:textId="77777777" w:rsidR="00042F49" w:rsidRPr="00BF5369" w:rsidRDefault="00042F49" w:rsidP="00507C3B">
      <w:pPr>
        <w:pStyle w:val="Heading3"/>
        <w:spacing w:before="0" w:after="240" w:line="240" w:lineRule="auto"/>
        <w:rPr>
          <w:rFonts w:ascii="Arial" w:hAnsi="Arial" w:cs="Arial"/>
          <w:b/>
          <w:color w:val="auto"/>
          <w:sz w:val="28"/>
        </w:rPr>
      </w:pPr>
      <w:r w:rsidRPr="00BF5369">
        <w:rPr>
          <w:rFonts w:ascii="Arial" w:hAnsi="Arial" w:cs="Arial"/>
          <w:b/>
          <w:color w:val="auto"/>
          <w:sz w:val="28"/>
        </w:rPr>
        <w:t xml:space="preserve">Emphasis on Relationships </w:t>
      </w:r>
    </w:p>
    <w:p w14:paraId="17C3809F" w14:textId="6B3AE853" w:rsidR="00D309CC" w:rsidRPr="00BF5369" w:rsidRDefault="00CE2558" w:rsidP="00507C3B">
      <w:pPr>
        <w:spacing w:after="240" w:line="240" w:lineRule="auto"/>
        <w:rPr>
          <w:rFonts w:ascii="Arial" w:hAnsi="Arial" w:cs="Arial"/>
          <w:sz w:val="24"/>
          <w:szCs w:val="24"/>
        </w:rPr>
      </w:pPr>
      <w:r w:rsidRPr="00BF5369">
        <w:rPr>
          <w:rFonts w:ascii="Arial" w:hAnsi="Arial" w:cs="Arial"/>
          <w:sz w:val="24"/>
          <w:szCs w:val="24"/>
        </w:rPr>
        <w:t xml:space="preserve">Relationships are a </w:t>
      </w:r>
      <w:r w:rsidR="00591B86" w:rsidRPr="00BF5369">
        <w:rPr>
          <w:rFonts w:ascii="Arial" w:hAnsi="Arial" w:cs="Arial"/>
          <w:sz w:val="24"/>
          <w:szCs w:val="24"/>
        </w:rPr>
        <w:t xml:space="preserve">thread throughout all of the identified school districts. Strong relationships were identified between foster youth parents/caregivers and school staff, foster youth and staff, as well as with staff and staff. At </w:t>
      </w:r>
      <w:r w:rsidR="00531316">
        <w:rPr>
          <w:rFonts w:ascii="Arial" w:hAnsi="Arial" w:cs="Arial"/>
          <w:sz w:val="24"/>
          <w:szCs w:val="24"/>
        </w:rPr>
        <w:t>SCESD</w:t>
      </w:r>
      <w:r w:rsidR="00591B86" w:rsidRPr="00BF5369">
        <w:rPr>
          <w:rFonts w:ascii="Arial" w:hAnsi="Arial" w:cs="Arial"/>
          <w:sz w:val="24"/>
          <w:szCs w:val="24"/>
        </w:rPr>
        <w:t xml:space="preserve">, the parent coordinators are a keystone in ensuring that foster youth parents/caregivers are engaged and supported. </w:t>
      </w:r>
      <w:r w:rsidR="00816A3B" w:rsidRPr="00BF5369">
        <w:rPr>
          <w:rFonts w:ascii="Arial" w:hAnsi="Arial" w:cs="Arial"/>
          <w:sz w:val="24"/>
          <w:szCs w:val="24"/>
        </w:rPr>
        <w:t>Parent coordinators have strong relationships with parents and they are able to offer resources, translate when needed, and provide training to</w:t>
      </w:r>
      <w:r w:rsidR="00531316">
        <w:rPr>
          <w:rFonts w:ascii="Arial" w:hAnsi="Arial" w:cs="Arial"/>
          <w:sz w:val="24"/>
          <w:szCs w:val="24"/>
        </w:rPr>
        <w:t xml:space="preserve"> other</w:t>
      </w:r>
      <w:r w:rsidR="00816A3B" w:rsidRPr="00BF5369">
        <w:rPr>
          <w:rFonts w:ascii="Arial" w:hAnsi="Arial" w:cs="Arial"/>
          <w:sz w:val="24"/>
          <w:szCs w:val="24"/>
        </w:rPr>
        <w:t xml:space="preserve"> parents. </w:t>
      </w:r>
      <w:r w:rsidR="00B15424" w:rsidRPr="00BF5369">
        <w:rPr>
          <w:rFonts w:ascii="Arial" w:hAnsi="Arial" w:cs="Arial"/>
          <w:sz w:val="24"/>
          <w:szCs w:val="24"/>
        </w:rPr>
        <w:t>There are also strong relationships at SC</w:t>
      </w:r>
      <w:r w:rsidR="00B4039B" w:rsidRPr="00BF5369">
        <w:rPr>
          <w:rFonts w:ascii="Arial" w:hAnsi="Arial" w:cs="Arial"/>
          <w:sz w:val="24"/>
          <w:szCs w:val="24"/>
        </w:rPr>
        <w:t>E</w:t>
      </w:r>
      <w:r w:rsidR="00B15424" w:rsidRPr="00BF5369">
        <w:rPr>
          <w:rFonts w:ascii="Arial" w:hAnsi="Arial" w:cs="Arial"/>
          <w:sz w:val="24"/>
          <w:szCs w:val="24"/>
        </w:rPr>
        <w:t xml:space="preserve">SD between </w:t>
      </w:r>
      <w:r w:rsidR="00BB69D2" w:rsidRPr="00BF5369">
        <w:rPr>
          <w:rFonts w:ascii="Arial" w:hAnsi="Arial" w:cs="Arial"/>
          <w:sz w:val="24"/>
          <w:szCs w:val="24"/>
        </w:rPr>
        <w:t xml:space="preserve">county office of education foster youth personnel and the CALPADS staff member that allows for an effective use of data to inform practice. </w:t>
      </w:r>
      <w:r w:rsidR="00473059" w:rsidRPr="00BF5369">
        <w:rPr>
          <w:rFonts w:ascii="Arial" w:hAnsi="Arial" w:cs="Arial"/>
          <w:sz w:val="24"/>
          <w:szCs w:val="24"/>
        </w:rPr>
        <w:t xml:space="preserve">The same can be said in </w:t>
      </w:r>
      <w:r w:rsidR="00531316">
        <w:rPr>
          <w:rFonts w:ascii="Arial" w:hAnsi="Arial" w:cs="Arial"/>
          <w:sz w:val="24"/>
          <w:szCs w:val="24"/>
        </w:rPr>
        <w:t>C-VUSD,</w:t>
      </w:r>
      <w:r w:rsidR="00473059" w:rsidRPr="00BF5369">
        <w:rPr>
          <w:rFonts w:ascii="Arial" w:hAnsi="Arial" w:cs="Arial"/>
          <w:sz w:val="24"/>
          <w:szCs w:val="24"/>
        </w:rPr>
        <w:t xml:space="preserve"> </w:t>
      </w:r>
      <w:r w:rsidR="00531316">
        <w:rPr>
          <w:rFonts w:ascii="Arial" w:hAnsi="Arial" w:cs="Arial"/>
          <w:sz w:val="24"/>
          <w:szCs w:val="24"/>
        </w:rPr>
        <w:t>in that</w:t>
      </w:r>
      <w:r w:rsidR="00473059" w:rsidRPr="00BF5369">
        <w:rPr>
          <w:rFonts w:ascii="Arial" w:hAnsi="Arial" w:cs="Arial"/>
          <w:sz w:val="24"/>
          <w:szCs w:val="24"/>
        </w:rPr>
        <w:t xml:space="preserve"> having a close relationship </w:t>
      </w:r>
      <w:r w:rsidR="00531316">
        <w:rPr>
          <w:rFonts w:ascii="Arial" w:hAnsi="Arial" w:cs="Arial"/>
          <w:sz w:val="24"/>
          <w:szCs w:val="24"/>
        </w:rPr>
        <w:t xml:space="preserve">between parents and </w:t>
      </w:r>
      <w:r w:rsidR="00473059" w:rsidRPr="00BF5369">
        <w:rPr>
          <w:rFonts w:ascii="Arial" w:hAnsi="Arial" w:cs="Arial"/>
          <w:sz w:val="24"/>
          <w:szCs w:val="24"/>
        </w:rPr>
        <w:t>CALPADS staff member</w:t>
      </w:r>
      <w:r w:rsidR="00531316">
        <w:rPr>
          <w:rFonts w:ascii="Arial" w:hAnsi="Arial" w:cs="Arial"/>
          <w:sz w:val="24"/>
          <w:szCs w:val="24"/>
        </w:rPr>
        <w:t>s</w:t>
      </w:r>
      <w:r w:rsidR="00473059" w:rsidRPr="00BF5369">
        <w:rPr>
          <w:rFonts w:ascii="Arial" w:hAnsi="Arial" w:cs="Arial"/>
          <w:sz w:val="24"/>
          <w:szCs w:val="24"/>
        </w:rPr>
        <w:t xml:space="preserve"> allow</w:t>
      </w:r>
      <w:r w:rsidR="00531316">
        <w:rPr>
          <w:rFonts w:ascii="Arial" w:hAnsi="Arial" w:cs="Arial"/>
          <w:sz w:val="24"/>
          <w:szCs w:val="24"/>
        </w:rPr>
        <w:t>s</w:t>
      </w:r>
      <w:r w:rsidR="00473059" w:rsidRPr="00BF5369">
        <w:rPr>
          <w:rFonts w:ascii="Arial" w:hAnsi="Arial" w:cs="Arial"/>
          <w:sz w:val="24"/>
          <w:szCs w:val="24"/>
        </w:rPr>
        <w:t xml:space="preserve"> for an effective use of da</w:t>
      </w:r>
      <w:r w:rsidR="00844871" w:rsidRPr="00BF5369">
        <w:rPr>
          <w:rFonts w:ascii="Arial" w:hAnsi="Arial" w:cs="Arial"/>
          <w:sz w:val="24"/>
          <w:szCs w:val="24"/>
        </w:rPr>
        <w:t>t</w:t>
      </w:r>
      <w:r w:rsidR="00473059" w:rsidRPr="00BF5369">
        <w:rPr>
          <w:rFonts w:ascii="Arial" w:hAnsi="Arial" w:cs="Arial"/>
          <w:sz w:val="24"/>
          <w:szCs w:val="24"/>
        </w:rPr>
        <w:t xml:space="preserve">a to inform practice. </w:t>
      </w:r>
    </w:p>
    <w:p w14:paraId="422A189F" w14:textId="65D0CD31" w:rsidR="007A0DF6" w:rsidRPr="00BF5369" w:rsidRDefault="007A0DF6" w:rsidP="00507C3B">
      <w:pPr>
        <w:spacing w:after="240" w:line="240" w:lineRule="auto"/>
        <w:rPr>
          <w:rFonts w:ascii="Arial" w:hAnsi="Arial" w:cs="Arial"/>
          <w:sz w:val="24"/>
          <w:szCs w:val="24"/>
        </w:rPr>
      </w:pPr>
      <w:r w:rsidRPr="00BF5369">
        <w:rPr>
          <w:rFonts w:ascii="Arial" w:hAnsi="Arial" w:cs="Arial"/>
          <w:sz w:val="24"/>
          <w:szCs w:val="24"/>
        </w:rPr>
        <w:t xml:space="preserve">At </w:t>
      </w:r>
      <w:r w:rsidR="00531316">
        <w:rPr>
          <w:rFonts w:ascii="Arial" w:hAnsi="Arial" w:cs="Arial"/>
          <w:sz w:val="24"/>
          <w:szCs w:val="24"/>
        </w:rPr>
        <w:t>DCJESD</w:t>
      </w:r>
      <w:r w:rsidRPr="00BF5369">
        <w:rPr>
          <w:rFonts w:ascii="Arial" w:hAnsi="Arial" w:cs="Arial"/>
          <w:sz w:val="24"/>
          <w:szCs w:val="24"/>
        </w:rPr>
        <w:t xml:space="preserve">, </w:t>
      </w:r>
      <w:r w:rsidR="002E6BC2" w:rsidRPr="00BF5369">
        <w:rPr>
          <w:rFonts w:ascii="Arial" w:hAnsi="Arial" w:cs="Arial"/>
          <w:sz w:val="24"/>
          <w:szCs w:val="24"/>
        </w:rPr>
        <w:t xml:space="preserve">there are robust relationships among the staff members working with foster youth. </w:t>
      </w:r>
      <w:r w:rsidR="006F6A8A" w:rsidRPr="00BF5369">
        <w:rPr>
          <w:rFonts w:ascii="Arial" w:hAnsi="Arial" w:cs="Arial"/>
          <w:sz w:val="24"/>
          <w:szCs w:val="24"/>
        </w:rPr>
        <w:t xml:space="preserve">The </w:t>
      </w:r>
      <w:r w:rsidR="00523797" w:rsidRPr="00BF5369">
        <w:rPr>
          <w:rFonts w:ascii="Arial" w:hAnsi="Arial" w:cs="Arial"/>
          <w:sz w:val="24"/>
          <w:szCs w:val="24"/>
        </w:rPr>
        <w:t>Director of Student Services and Community Engagement has a close working relationship with the district leadership, site leaders, human resources, fiscal staff, maintenance staff, and special education staff. Leadership team meetings are held often with all of the staff members</w:t>
      </w:r>
      <w:r w:rsidR="00531316">
        <w:rPr>
          <w:rFonts w:ascii="Arial" w:hAnsi="Arial" w:cs="Arial"/>
          <w:sz w:val="24"/>
          <w:szCs w:val="24"/>
        </w:rPr>
        <w:t>,</w:t>
      </w:r>
      <w:r w:rsidR="00523797" w:rsidRPr="00BF5369">
        <w:rPr>
          <w:rFonts w:ascii="Arial" w:hAnsi="Arial" w:cs="Arial"/>
          <w:sz w:val="24"/>
          <w:szCs w:val="24"/>
        </w:rPr>
        <w:t xml:space="preserve"> and foster youth are discussed often at the</w:t>
      </w:r>
      <w:r w:rsidR="00531316">
        <w:rPr>
          <w:rFonts w:ascii="Arial" w:hAnsi="Arial" w:cs="Arial"/>
          <w:sz w:val="24"/>
          <w:szCs w:val="24"/>
        </w:rPr>
        <w:t>se</w:t>
      </w:r>
      <w:r w:rsidR="00523797" w:rsidRPr="00BF5369">
        <w:rPr>
          <w:rFonts w:ascii="Arial" w:hAnsi="Arial" w:cs="Arial"/>
          <w:sz w:val="24"/>
          <w:szCs w:val="24"/>
        </w:rPr>
        <w:t xml:space="preserve"> meetings. This </w:t>
      </w:r>
      <w:r w:rsidR="00531316">
        <w:rPr>
          <w:rFonts w:ascii="Arial" w:hAnsi="Arial" w:cs="Arial"/>
          <w:sz w:val="24"/>
          <w:szCs w:val="24"/>
        </w:rPr>
        <w:t>combats isolation among</w:t>
      </w:r>
      <w:r w:rsidR="00523797" w:rsidRPr="00BF5369">
        <w:rPr>
          <w:rFonts w:ascii="Arial" w:hAnsi="Arial" w:cs="Arial"/>
          <w:sz w:val="24"/>
          <w:szCs w:val="24"/>
        </w:rPr>
        <w:t xml:space="preserve"> district staff</w:t>
      </w:r>
      <w:r w:rsidR="00531316">
        <w:rPr>
          <w:rFonts w:ascii="Arial" w:hAnsi="Arial" w:cs="Arial"/>
          <w:sz w:val="24"/>
          <w:szCs w:val="24"/>
        </w:rPr>
        <w:t xml:space="preserve">, </w:t>
      </w:r>
      <w:r w:rsidR="00523797" w:rsidRPr="00BF5369">
        <w:rPr>
          <w:rFonts w:ascii="Arial" w:hAnsi="Arial" w:cs="Arial"/>
          <w:sz w:val="24"/>
          <w:szCs w:val="24"/>
        </w:rPr>
        <w:t xml:space="preserve">and </w:t>
      </w:r>
      <w:r w:rsidR="00531316">
        <w:rPr>
          <w:rFonts w:ascii="Arial" w:hAnsi="Arial" w:cs="Arial"/>
          <w:sz w:val="24"/>
          <w:szCs w:val="24"/>
        </w:rPr>
        <w:t>allows for</w:t>
      </w:r>
      <w:r w:rsidR="00523797" w:rsidRPr="00BF5369">
        <w:rPr>
          <w:rFonts w:ascii="Arial" w:hAnsi="Arial" w:cs="Arial"/>
          <w:sz w:val="24"/>
          <w:szCs w:val="24"/>
        </w:rPr>
        <w:t xml:space="preserve"> involve</w:t>
      </w:r>
      <w:r w:rsidR="00531316">
        <w:rPr>
          <w:rFonts w:ascii="Arial" w:hAnsi="Arial" w:cs="Arial"/>
          <w:sz w:val="24"/>
          <w:szCs w:val="24"/>
        </w:rPr>
        <w:t>ment</w:t>
      </w:r>
      <w:r w:rsidR="00523797" w:rsidRPr="00BF5369">
        <w:rPr>
          <w:rFonts w:ascii="Arial" w:hAnsi="Arial" w:cs="Arial"/>
          <w:sz w:val="24"/>
          <w:szCs w:val="24"/>
        </w:rPr>
        <w:t xml:space="preserve"> in all aspects of the district’s goals and </w:t>
      </w:r>
      <w:r w:rsidR="00964680" w:rsidRPr="00BF5369">
        <w:rPr>
          <w:rFonts w:ascii="Arial" w:hAnsi="Arial" w:cs="Arial"/>
          <w:sz w:val="24"/>
          <w:szCs w:val="24"/>
        </w:rPr>
        <w:t xml:space="preserve">happenings. </w:t>
      </w:r>
    </w:p>
    <w:p w14:paraId="63FF62D4" w14:textId="46C7D538" w:rsidR="00964680" w:rsidRPr="00BF5369" w:rsidRDefault="00EC412F" w:rsidP="00507C3B">
      <w:pPr>
        <w:spacing w:after="240" w:line="240" w:lineRule="auto"/>
        <w:rPr>
          <w:rFonts w:ascii="Arial" w:hAnsi="Arial" w:cs="Arial"/>
          <w:sz w:val="24"/>
          <w:szCs w:val="24"/>
        </w:rPr>
      </w:pPr>
      <w:r w:rsidRPr="00BF5369">
        <w:rPr>
          <w:rFonts w:ascii="Arial" w:hAnsi="Arial" w:cs="Arial"/>
          <w:sz w:val="24"/>
          <w:szCs w:val="24"/>
        </w:rPr>
        <w:t xml:space="preserve">There is a Parent Community Engagement Coordinator in </w:t>
      </w:r>
      <w:r w:rsidR="00531316">
        <w:rPr>
          <w:rFonts w:ascii="Arial" w:hAnsi="Arial" w:cs="Arial"/>
          <w:sz w:val="24"/>
          <w:szCs w:val="24"/>
        </w:rPr>
        <w:t>TUSD</w:t>
      </w:r>
      <w:r w:rsidRPr="00BF5369">
        <w:rPr>
          <w:rFonts w:ascii="Arial" w:hAnsi="Arial" w:cs="Arial"/>
          <w:sz w:val="24"/>
          <w:szCs w:val="24"/>
        </w:rPr>
        <w:t>. The Coordinator oversees the Family Welcome Enrollment Center which allows for parents to come in person to experience a streamlined, centralized process for enrollment</w:t>
      </w:r>
      <w:r w:rsidR="009C7201">
        <w:rPr>
          <w:rFonts w:ascii="Arial" w:hAnsi="Arial" w:cs="Arial"/>
          <w:sz w:val="24"/>
          <w:szCs w:val="24"/>
        </w:rPr>
        <w:t>,</w:t>
      </w:r>
      <w:r w:rsidRPr="00BF5369">
        <w:rPr>
          <w:rFonts w:ascii="Arial" w:hAnsi="Arial" w:cs="Arial"/>
          <w:sz w:val="24"/>
          <w:szCs w:val="24"/>
        </w:rPr>
        <w:t xml:space="preserve"> and ensur</w:t>
      </w:r>
      <w:r w:rsidR="009C7201">
        <w:rPr>
          <w:rFonts w:ascii="Arial" w:hAnsi="Arial" w:cs="Arial"/>
          <w:sz w:val="24"/>
          <w:szCs w:val="24"/>
        </w:rPr>
        <w:t>es</w:t>
      </w:r>
      <w:r w:rsidRPr="00BF5369">
        <w:rPr>
          <w:rFonts w:ascii="Arial" w:hAnsi="Arial" w:cs="Arial"/>
          <w:sz w:val="24"/>
          <w:szCs w:val="24"/>
        </w:rPr>
        <w:t xml:space="preserve"> that a youth enrolling is correctly identified as a foster youth and is given the proper supports needed to be successful. This </w:t>
      </w:r>
      <w:r w:rsidR="00DD4256" w:rsidRPr="00BF5369">
        <w:rPr>
          <w:rFonts w:ascii="Arial" w:hAnsi="Arial" w:cs="Arial"/>
          <w:sz w:val="24"/>
          <w:szCs w:val="24"/>
        </w:rPr>
        <w:t xml:space="preserve">process allows a relationship to be built with a foster youth’s caregivers early on that opens the door for a continual collaborative relationship to thrive. </w:t>
      </w:r>
    </w:p>
    <w:p w14:paraId="577F3B67" w14:textId="77777777" w:rsidR="00042F49" w:rsidRPr="00BF5369" w:rsidRDefault="00042F49" w:rsidP="00507C3B">
      <w:pPr>
        <w:pStyle w:val="Heading3"/>
        <w:spacing w:before="0" w:after="240" w:line="240" w:lineRule="auto"/>
        <w:rPr>
          <w:rFonts w:ascii="Arial" w:hAnsi="Arial" w:cs="Arial"/>
          <w:b/>
          <w:color w:val="auto"/>
          <w:sz w:val="28"/>
        </w:rPr>
      </w:pPr>
      <w:r w:rsidRPr="00BF5369">
        <w:rPr>
          <w:rFonts w:ascii="Arial" w:hAnsi="Arial" w:cs="Arial"/>
          <w:b/>
          <w:color w:val="auto"/>
          <w:sz w:val="28"/>
        </w:rPr>
        <w:lastRenderedPageBreak/>
        <w:t xml:space="preserve">Strong Communication at Various Levels </w:t>
      </w:r>
    </w:p>
    <w:p w14:paraId="4716B6D5" w14:textId="51CA1C50" w:rsidR="00473059" w:rsidRPr="00BF5369" w:rsidRDefault="00EA36E5" w:rsidP="00507C3B">
      <w:pPr>
        <w:spacing w:after="240" w:line="240" w:lineRule="auto"/>
        <w:rPr>
          <w:rFonts w:ascii="Arial" w:hAnsi="Arial" w:cs="Arial"/>
          <w:sz w:val="24"/>
          <w:szCs w:val="24"/>
        </w:rPr>
      </w:pPr>
      <w:r w:rsidRPr="00BF5369">
        <w:rPr>
          <w:rFonts w:ascii="Arial" w:hAnsi="Arial" w:cs="Arial"/>
          <w:sz w:val="24"/>
          <w:szCs w:val="24"/>
        </w:rPr>
        <w:t xml:space="preserve">Communication is a cornerstone in the identified LEAs. </w:t>
      </w:r>
      <w:r w:rsidR="008969EF" w:rsidRPr="00BF5369">
        <w:rPr>
          <w:rFonts w:ascii="Arial" w:hAnsi="Arial" w:cs="Arial"/>
          <w:sz w:val="24"/>
          <w:szCs w:val="24"/>
        </w:rPr>
        <w:t xml:space="preserve">All of the LEAs </w:t>
      </w:r>
      <w:r w:rsidR="004B4CC5">
        <w:rPr>
          <w:rFonts w:ascii="Arial" w:hAnsi="Arial" w:cs="Arial"/>
          <w:sz w:val="24"/>
          <w:szCs w:val="24"/>
        </w:rPr>
        <w:t>have</w:t>
      </w:r>
      <w:r w:rsidR="008969EF" w:rsidRPr="00BF5369">
        <w:rPr>
          <w:rFonts w:ascii="Arial" w:hAnsi="Arial" w:cs="Arial"/>
          <w:sz w:val="24"/>
          <w:szCs w:val="24"/>
        </w:rPr>
        <w:t xml:space="preserve"> a plan in place for communication with caregivers if or when an issue arises. </w:t>
      </w:r>
      <w:r w:rsidR="004B4CC5">
        <w:rPr>
          <w:rFonts w:ascii="Arial" w:hAnsi="Arial" w:cs="Arial"/>
          <w:sz w:val="24"/>
          <w:szCs w:val="24"/>
        </w:rPr>
        <w:t>SCESD</w:t>
      </w:r>
      <w:r w:rsidR="008969EF" w:rsidRPr="00BF5369">
        <w:rPr>
          <w:rFonts w:ascii="Arial" w:hAnsi="Arial" w:cs="Arial"/>
          <w:sz w:val="24"/>
          <w:szCs w:val="24"/>
        </w:rPr>
        <w:t xml:space="preserve"> </w:t>
      </w:r>
      <w:r w:rsidR="004B4CC5">
        <w:rPr>
          <w:rFonts w:ascii="Arial" w:hAnsi="Arial" w:cs="Arial"/>
          <w:sz w:val="24"/>
          <w:szCs w:val="24"/>
        </w:rPr>
        <w:t>has</w:t>
      </w:r>
      <w:r w:rsidR="008969EF" w:rsidRPr="00BF5369">
        <w:rPr>
          <w:rFonts w:ascii="Arial" w:hAnsi="Arial" w:cs="Arial"/>
          <w:sz w:val="24"/>
          <w:szCs w:val="24"/>
        </w:rPr>
        <w:t xml:space="preserve"> multiple staff members who contact caregivers </w:t>
      </w:r>
      <w:r w:rsidR="000B484E" w:rsidRPr="00BF5369">
        <w:rPr>
          <w:rFonts w:ascii="Arial" w:hAnsi="Arial" w:cs="Arial"/>
          <w:sz w:val="24"/>
          <w:szCs w:val="24"/>
        </w:rPr>
        <w:t xml:space="preserve">before and </w:t>
      </w:r>
      <w:r w:rsidR="008969EF" w:rsidRPr="00BF5369">
        <w:rPr>
          <w:rFonts w:ascii="Arial" w:hAnsi="Arial" w:cs="Arial"/>
          <w:sz w:val="24"/>
          <w:szCs w:val="24"/>
        </w:rPr>
        <w:t xml:space="preserve">when an issue arises. </w:t>
      </w:r>
      <w:r w:rsidR="0097286E" w:rsidRPr="00BF5369">
        <w:rPr>
          <w:rFonts w:ascii="Arial" w:hAnsi="Arial" w:cs="Arial"/>
          <w:sz w:val="24"/>
          <w:szCs w:val="24"/>
        </w:rPr>
        <w:t>The caregivers of f</w:t>
      </w:r>
      <w:r w:rsidR="008969EF" w:rsidRPr="00BF5369">
        <w:rPr>
          <w:rFonts w:ascii="Arial" w:hAnsi="Arial" w:cs="Arial"/>
          <w:sz w:val="24"/>
          <w:szCs w:val="24"/>
        </w:rPr>
        <w:t>oster youth who are chronically absent, suspended, or doing poorly in class</w:t>
      </w:r>
      <w:r w:rsidR="0097286E" w:rsidRPr="00BF5369">
        <w:rPr>
          <w:rFonts w:ascii="Arial" w:hAnsi="Arial" w:cs="Arial"/>
          <w:sz w:val="24"/>
          <w:szCs w:val="24"/>
        </w:rPr>
        <w:t xml:space="preserve"> are contacted by either the FYSCP coordinator, administrator, or parent coordinator. The same can be said for </w:t>
      </w:r>
      <w:r w:rsidR="00A266DC">
        <w:rPr>
          <w:rFonts w:ascii="Arial" w:hAnsi="Arial" w:cs="Arial"/>
          <w:sz w:val="24"/>
          <w:szCs w:val="24"/>
        </w:rPr>
        <w:t>DCJESD</w:t>
      </w:r>
      <w:r w:rsidR="0097286E" w:rsidRPr="00BF5369">
        <w:rPr>
          <w:rFonts w:ascii="Arial" w:hAnsi="Arial" w:cs="Arial"/>
          <w:sz w:val="24"/>
          <w:szCs w:val="24"/>
        </w:rPr>
        <w:t>. Communication happens immediately with a caregiver when a foster youth is found to be having any behavioral or academic issue</w:t>
      </w:r>
      <w:r w:rsidR="00A266DC">
        <w:rPr>
          <w:rFonts w:ascii="Arial" w:hAnsi="Arial" w:cs="Arial"/>
          <w:sz w:val="24"/>
          <w:szCs w:val="24"/>
        </w:rPr>
        <w:t>s</w:t>
      </w:r>
      <w:r w:rsidR="0097286E" w:rsidRPr="00BF5369">
        <w:rPr>
          <w:rFonts w:ascii="Arial" w:hAnsi="Arial" w:cs="Arial"/>
          <w:sz w:val="24"/>
          <w:szCs w:val="24"/>
        </w:rPr>
        <w:t xml:space="preserve">. </w:t>
      </w:r>
    </w:p>
    <w:p w14:paraId="4D70F01B" w14:textId="7077D497" w:rsidR="00BA774B" w:rsidRPr="00BF5369" w:rsidRDefault="00BA774B" w:rsidP="00507C3B">
      <w:pPr>
        <w:spacing w:after="240" w:line="240" w:lineRule="auto"/>
        <w:rPr>
          <w:rFonts w:ascii="Arial" w:hAnsi="Arial" w:cs="Arial"/>
          <w:sz w:val="24"/>
          <w:szCs w:val="24"/>
        </w:rPr>
      </w:pPr>
      <w:r w:rsidRPr="00BF5369">
        <w:rPr>
          <w:rFonts w:ascii="Arial" w:hAnsi="Arial" w:cs="Arial"/>
          <w:sz w:val="24"/>
          <w:szCs w:val="24"/>
        </w:rPr>
        <w:t xml:space="preserve">Communication among staff was also identified as an important factor by all the LEAs. For example, </w:t>
      </w:r>
      <w:r w:rsidR="00A266DC">
        <w:rPr>
          <w:rFonts w:ascii="Arial" w:hAnsi="Arial" w:cs="Arial"/>
          <w:sz w:val="24"/>
          <w:szCs w:val="24"/>
        </w:rPr>
        <w:t>C-VUSD</w:t>
      </w:r>
      <w:r w:rsidRPr="00BF5369">
        <w:rPr>
          <w:rFonts w:ascii="Arial" w:hAnsi="Arial" w:cs="Arial"/>
          <w:sz w:val="24"/>
          <w:szCs w:val="24"/>
        </w:rPr>
        <w:t xml:space="preserve"> identified that their frequent meetings held at the district level to review foster youth data were an important part of planning for necessary actions to help foster youth. </w:t>
      </w:r>
      <w:r w:rsidR="00A266DC">
        <w:rPr>
          <w:rFonts w:ascii="Arial" w:hAnsi="Arial" w:cs="Arial"/>
          <w:sz w:val="24"/>
          <w:szCs w:val="24"/>
        </w:rPr>
        <w:t>TUSD</w:t>
      </w:r>
      <w:r w:rsidRPr="00BF5369">
        <w:rPr>
          <w:rFonts w:ascii="Arial" w:hAnsi="Arial" w:cs="Arial"/>
          <w:sz w:val="24"/>
          <w:szCs w:val="24"/>
        </w:rPr>
        <w:t xml:space="preserve"> believes that the communication in </w:t>
      </w:r>
      <w:r w:rsidR="001F543F" w:rsidRPr="00BF5369">
        <w:rPr>
          <w:rFonts w:ascii="Arial" w:hAnsi="Arial" w:cs="Arial"/>
          <w:sz w:val="24"/>
          <w:szCs w:val="24"/>
        </w:rPr>
        <w:t>the frequently</w:t>
      </w:r>
      <w:r w:rsidRPr="00BF5369">
        <w:rPr>
          <w:rFonts w:ascii="Arial" w:hAnsi="Arial" w:cs="Arial"/>
          <w:sz w:val="24"/>
          <w:szCs w:val="24"/>
        </w:rPr>
        <w:t xml:space="preserve"> held meetings with administrators specifically on foster youth have led to improved outcomes for foster youth in TUSD. </w:t>
      </w:r>
      <w:r w:rsidR="001F543F" w:rsidRPr="00BF5369">
        <w:rPr>
          <w:rFonts w:ascii="Arial" w:hAnsi="Arial" w:cs="Arial"/>
          <w:sz w:val="24"/>
          <w:szCs w:val="24"/>
        </w:rPr>
        <w:t>In DCJESD, communication around foster youth in the district happens monthly</w:t>
      </w:r>
      <w:r w:rsidR="007602DE" w:rsidRPr="00BF5369">
        <w:rPr>
          <w:rFonts w:ascii="Arial" w:hAnsi="Arial" w:cs="Arial"/>
          <w:sz w:val="24"/>
          <w:szCs w:val="24"/>
        </w:rPr>
        <w:t xml:space="preserve"> and involves school clerks</w:t>
      </w:r>
      <w:r w:rsidR="00C3332A" w:rsidRPr="00BF5369">
        <w:rPr>
          <w:rFonts w:ascii="Arial" w:hAnsi="Arial" w:cs="Arial"/>
          <w:sz w:val="24"/>
          <w:szCs w:val="24"/>
        </w:rPr>
        <w:t>,</w:t>
      </w:r>
      <w:r w:rsidR="001F543F" w:rsidRPr="00BF5369">
        <w:rPr>
          <w:rFonts w:ascii="Arial" w:hAnsi="Arial" w:cs="Arial"/>
          <w:sz w:val="24"/>
          <w:szCs w:val="24"/>
        </w:rPr>
        <w:t xml:space="preserve"> who are </w:t>
      </w:r>
      <w:r w:rsidR="00C3332A" w:rsidRPr="00BF5369">
        <w:rPr>
          <w:rFonts w:ascii="Arial" w:hAnsi="Arial" w:cs="Arial"/>
          <w:sz w:val="24"/>
          <w:szCs w:val="24"/>
        </w:rPr>
        <w:t xml:space="preserve">considered </w:t>
      </w:r>
      <w:r w:rsidR="001F543F" w:rsidRPr="00BF5369">
        <w:rPr>
          <w:rFonts w:ascii="Arial" w:hAnsi="Arial" w:cs="Arial"/>
          <w:sz w:val="24"/>
          <w:szCs w:val="24"/>
        </w:rPr>
        <w:t>frontline staff</w:t>
      </w:r>
      <w:r w:rsidR="00C3332A" w:rsidRPr="00BF5369">
        <w:rPr>
          <w:rFonts w:ascii="Arial" w:hAnsi="Arial" w:cs="Arial"/>
          <w:sz w:val="24"/>
          <w:szCs w:val="24"/>
        </w:rPr>
        <w:t>,</w:t>
      </w:r>
      <w:r w:rsidR="001F543F" w:rsidRPr="00BF5369">
        <w:rPr>
          <w:rFonts w:ascii="Arial" w:hAnsi="Arial" w:cs="Arial"/>
          <w:sz w:val="24"/>
          <w:szCs w:val="24"/>
        </w:rPr>
        <w:t xml:space="preserve"> to identify and communicate with foster youth or their caregivers. </w:t>
      </w:r>
    </w:p>
    <w:p w14:paraId="00B816C7" w14:textId="77777777" w:rsidR="00042F49" w:rsidRPr="00BF5369" w:rsidRDefault="00042F49" w:rsidP="00507C3B">
      <w:pPr>
        <w:pStyle w:val="Heading3"/>
        <w:spacing w:before="0" w:after="240" w:line="240" w:lineRule="auto"/>
        <w:rPr>
          <w:rFonts w:ascii="Arial" w:hAnsi="Arial" w:cs="Arial"/>
          <w:b/>
          <w:color w:val="auto"/>
          <w:sz w:val="28"/>
        </w:rPr>
      </w:pPr>
      <w:r w:rsidRPr="00BF5369">
        <w:rPr>
          <w:rFonts w:ascii="Arial" w:hAnsi="Arial" w:cs="Arial"/>
          <w:b/>
          <w:color w:val="auto"/>
          <w:sz w:val="28"/>
        </w:rPr>
        <w:t xml:space="preserve">Professional Development Based on Identified Needs </w:t>
      </w:r>
    </w:p>
    <w:p w14:paraId="314E710A" w14:textId="58261CEE" w:rsidR="00042F49" w:rsidRPr="00BF5369" w:rsidRDefault="004C5A37" w:rsidP="00507C3B">
      <w:pPr>
        <w:spacing w:after="240" w:line="240" w:lineRule="auto"/>
        <w:rPr>
          <w:rFonts w:ascii="Arial" w:hAnsi="Arial" w:cs="Arial"/>
          <w:sz w:val="24"/>
          <w:szCs w:val="24"/>
        </w:rPr>
      </w:pPr>
      <w:r w:rsidRPr="00BF5369">
        <w:rPr>
          <w:rFonts w:ascii="Arial" w:hAnsi="Arial" w:cs="Arial"/>
          <w:sz w:val="24"/>
          <w:szCs w:val="24"/>
        </w:rPr>
        <w:t xml:space="preserve">Frequent professional development was identified by all of the </w:t>
      </w:r>
      <w:r w:rsidR="0027446E" w:rsidRPr="00BF5369">
        <w:rPr>
          <w:rFonts w:ascii="Arial" w:hAnsi="Arial" w:cs="Arial"/>
          <w:sz w:val="24"/>
          <w:szCs w:val="24"/>
        </w:rPr>
        <w:t>LEAs as a key part in improving outcomes for their foster youth population. Specifically, the LEAs all identified that professional development is determined locally by data</w:t>
      </w:r>
      <w:r w:rsidR="00073C2B" w:rsidRPr="00BF5369">
        <w:rPr>
          <w:rFonts w:ascii="Arial" w:hAnsi="Arial" w:cs="Arial"/>
          <w:sz w:val="24"/>
          <w:szCs w:val="24"/>
        </w:rPr>
        <w:t xml:space="preserve">. Because data is reviewed often at all the highlighted LEAs, staff have a deep understanding of needs and plan for professional development </w:t>
      </w:r>
      <w:r w:rsidR="00541849" w:rsidRPr="00BF5369">
        <w:rPr>
          <w:rFonts w:ascii="Arial" w:hAnsi="Arial" w:cs="Arial"/>
          <w:sz w:val="24"/>
          <w:szCs w:val="24"/>
        </w:rPr>
        <w:t xml:space="preserve">based on those needs. </w:t>
      </w:r>
      <w:r w:rsidR="00474767" w:rsidRPr="00BF5369">
        <w:rPr>
          <w:rFonts w:ascii="Arial" w:hAnsi="Arial" w:cs="Arial"/>
          <w:sz w:val="24"/>
          <w:szCs w:val="24"/>
        </w:rPr>
        <w:t xml:space="preserve">When needs are identified around foster youth in the LEAs, professional development is held to address the issues. </w:t>
      </w:r>
      <w:r w:rsidR="008D47DA" w:rsidRPr="00BF5369">
        <w:rPr>
          <w:rFonts w:ascii="Arial" w:hAnsi="Arial" w:cs="Arial"/>
          <w:sz w:val="24"/>
          <w:szCs w:val="24"/>
        </w:rPr>
        <w:t xml:space="preserve">A good example is in </w:t>
      </w:r>
      <w:r w:rsidR="00296F50">
        <w:rPr>
          <w:rFonts w:ascii="Arial" w:hAnsi="Arial" w:cs="Arial"/>
          <w:sz w:val="24"/>
          <w:szCs w:val="24"/>
        </w:rPr>
        <w:t>C-VUSD,</w:t>
      </w:r>
      <w:r w:rsidR="008D47DA" w:rsidRPr="00BF5369">
        <w:rPr>
          <w:rFonts w:ascii="Arial" w:hAnsi="Arial" w:cs="Arial"/>
          <w:sz w:val="24"/>
          <w:szCs w:val="24"/>
        </w:rPr>
        <w:t xml:space="preserve"> where teachers are involved in reviewing site-level data</w:t>
      </w:r>
      <w:r w:rsidR="00296F50">
        <w:rPr>
          <w:rFonts w:ascii="Arial" w:hAnsi="Arial" w:cs="Arial"/>
          <w:sz w:val="24"/>
          <w:szCs w:val="24"/>
        </w:rPr>
        <w:t>.</w:t>
      </w:r>
      <w:r w:rsidR="008D47DA" w:rsidRPr="00BF5369">
        <w:rPr>
          <w:rFonts w:ascii="Arial" w:hAnsi="Arial" w:cs="Arial"/>
          <w:sz w:val="24"/>
          <w:szCs w:val="24"/>
        </w:rPr>
        <w:t xml:space="preserve"> </w:t>
      </w:r>
      <w:r w:rsidR="00296F50">
        <w:rPr>
          <w:rFonts w:ascii="Arial" w:hAnsi="Arial" w:cs="Arial"/>
          <w:sz w:val="24"/>
          <w:szCs w:val="24"/>
        </w:rPr>
        <w:t>They</w:t>
      </w:r>
      <w:r w:rsidR="008D47DA" w:rsidRPr="00BF5369">
        <w:rPr>
          <w:rFonts w:ascii="Arial" w:hAnsi="Arial" w:cs="Arial"/>
          <w:sz w:val="24"/>
          <w:szCs w:val="24"/>
        </w:rPr>
        <w:t xml:space="preserve"> use this analysis to plan school-specific professional developments. Not having district-wide professional development, but rather school-site professional development, allows for more targeted professional development to occur. </w:t>
      </w:r>
    </w:p>
    <w:p w14:paraId="29534E93" w14:textId="77777777" w:rsidR="00042F49" w:rsidRPr="00BF5369" w:rsidRDefault="00042F49" w:rsidP="00507C3B">
      <w:pPr>
        <w:pStyle w:val="Heading3"/>
        <w:spacing w:before="0" w:after="240" w:line="240" w:lineRule="auto"/>
        <w:rPr>
          <w:rFonts w:ascii="Arial" w:hAnsi="Arial" w:cs="Arial"/>
          <w:b/>
          <w:color w:val="auto"/>
          <w:sz w:val="28"/>
        </w:rPr>
      </w:pPr>
      <w:r w:rsidRPr="00BF5369">
        <w:rPr>
          <w:rFonts w:ascii="Arial" w:hAnsi="Arial" w:cs="Arial"/>
          <w:b/>
          <w:color w:val="auto"/>
          <w:sz w:val="28"/>
        </w:rPr>
        <w:t xml:space="preserve">Targeted Behavioral and Academic </w:t>
      </w:r>
      <w:r w:rsidR="00F13CAB" w:rsidRPr="00BF5369">
        <w:rPr>
          <w:rFonts w:ascii="Arial" w:hAnsi="Arial" w:cs="Arial"/>
          <w:b/>
          <w:color w:val="auto"/>
          <w:sz w:val="28"/>
        </w:rPr>
        <w:t xml:space="preserve">Interventions </w:t>
      </w:r>
    </w:p>
    <w:p w14:paraId="7BFA1662" w14:textId="4585530B" w:rsidR="00F13CAB" w:rsidRPr="00BF5369" w:rsidRDefault="008E27E0" w:rsidP="00507C3B">
      <w:pPr>
        <w:spacing w:after="240" w:line="240" w:lineRule="auto"/>
        <w:rPr>
          <w:rFonts w:ascii="Arial" w:hAnsi="Arial" w:cs="Arial"/>
          <w:sz w:val="24"/>
          <w:szCs w:val="24"/>
        </w:rPr>
      </w:pPr>
      <w:r w:rsidRPr="00BF5369">
        <w:rPr>
          <w:rFonts w:ascii="Arial" w:hAnsi="Arial" w:cs="Arial"/>
          <w:sz w:val="24"/>
          <w:szCs w:val="24"/>
        </w:rPr>
        <w:t xml:space="preserve">The LEAs discussed have all worked to make foster youth a priority. In </w:t>
      </w:r>
      <w:r w:rsidR="00296F50">
        <w:rPr>
          <w:rFonts w:ascii="Arial" w:hAnsi="Arial" w:cs="Arial"/>
          <w:sz w:val="24"/>
          <w:szCs w:val="24"/>
        </w:rPr>
        <w:t>TUSD</w:t>
      </w:r>
      <w:r w:rsidRPr="00BF5369">
        <w:rPr>
          <w:rFonts w:ascii="Arial" w:hAnsi="Arial" w:cs="Arial"/>
          <w:sz w:val="24"/>
          <w:szCs w:val="24"/>
        </w:rPr>
        <w:t>, they have a philosophy of “Every Student, by the Standard</w:t>
      </w:r>
      <w:r w:rsidR="002A7758" w:rsidRPr="00BF5369">
        <w:rPr>
          <w:rFonts w:ascii="Arial" w:hAnsi="Arial" w:cs="Arial"/>
          <w:sz w:val="24"/>
          <w:szCs w:val="24"/>
        </w:rPr>
        <w:t xml:space="preserve">.” </w:t>
      </w:r>
      <w:r w:rsidR="00E46AEF" w:rsidRPr="00BF5369">
        <w:rPr>
          <w:rFonts w:ascii="Arial" w:hAnsi="Arial" w:cs="Arial"/>
          <w:sz w:val="24"/>
          <w:szCs w:val="24"/>
        </w:rPr>
        <w:t xml:space="preserve">This philosophy </w:t>
      </w:r>
      <w:r w:rsidR="00296F50">
        <w:rPr>
          <w:rFonts w:ascii="Arial" w:hAnsi="Arial" w:cs="Arial"/>
          <w:sz w:val="24"/>
          <w:szCs w:val="24"/>
        </w:rPr>
        <w:t>means</w:t>
      </w:r>
      <w:r w:rsidR="00500701" w:rsidRPr="00BF5369">
        <w:rPr>
          <w:rFonts w:ascii="Arial" w:hAnsi="Arial" w:cs="Arial"/>
          <w:sz w:val="24"/>
          <w:szCs w:val="24"/>
        </w:rPr>
        <w:t xml:space="preserve"> that all students can achieve at high levels</w:t>
      </w:r>
      <w:r w:rsidR="00296F50">
        <w:rPr>
          <w:rFonts w:ascii="Arial" w:hAnsi="Arial" w:cs="Arial"/>
          <w:sz w:val="24"/>
          <w:szCs w:val="24"/>
        </w:rPr>
        <w:t>,</w:t>
      </w:r>
      <w:r w:rsidR="00500701" w:rsidRPr="00BF5369">
        <w:rPr>
          <w:rFonts w:ascii="Arial" w:hAnsi="Arial" w:cs="Arial"/>
          <w:sz w:val="24"/>
          <w:szCs w:val="24"/>
        </w:rPr>
        <w:t xml:space="preserve"> and to have high expectations for all students. This philosophy drives what happens in TUSD for foster youth. For example, the </w:t>
      </w:r>
      <w:r w:rsidR="0081175C" w:rsidRPr="00BF5369">
        <w:rPr>
          <w:rFonts w:ascii="Arial" w:hAnsi="Arial" w:cs="Arial"/>
          <w:sz w:val="24"/>
          <w:szCs w:val="24"/>
        </w:rPr>
        <w:t>15-minute</w:t>
      </w:r>
      <w:r w:rsidR="00500701" w:rsidRPr="00BF5369">
        <w:rPr>
          <w:rFonts w:ascii="Arial" w:hAnsi="Arial" w:cs="Arial"/>
          <w:sz w:val="24"/>
          <w:szCs w:val="24"/>
        </w:rPr>
        <w:t xml:space="preserve"> meetings that are held quarterly to discuss the progress and status of a foster youth at each school site have allowed administrators to </w:t>
      </w:r>
      <w:r w:rsidR="00296F50">
        <w:rPr>
          <w:rFonts w:ascii="Arial" w:hAnsi="Arial" w:cs="Arial"/>
          <w:sz w:val="24"/>
          <w:szCs w:val="24"/>
        </w:rPr>
        <w:t>use</w:t>
      </w:r>
      <w:r w:rsidR="00500701" w:rsidRPr="00BF5369">
        <w:rPr>
          <w:rFonts w:ascii="Arial" w:hAnsi="Arial" w:cs="Arial"/>
          <w:sz w:val="24"/>
          <w:szCs w:val="24"/>
        </w:rPr>
        <w:t xml:space="preserve"> current data to create interventions with the expectation that the foster youth in TUSD will achieve at high levels. </w:t>
      </w:r>
      <w:r w:rsidR="0081175C" w:rsidRPr="00BF5369">
        <w:rPr>
          <w:rFonts w:ascii="Arial" w:hAnsi="Arial" w:cs="Arial"/>
          <w:sz w:val="24"/>
          <w:szCs w:val="24"/>
        </w:rPr>
        <w:t>In addition, TUSD offers extensive interventions for foster youth who struggle academically or behaviorally. Counseling</w:t>
      </w:r>
      <w:r w:rsidR="00A534EB" w:rsidRPr="00BF5369">
        <w:rPr>
          <w:rFonts w:ascii="Arial" w:hAnsi="Arial" w:cs="Arial"/>
          <w:sz w:val="24"/>
          <w:szCs w:val="24"/>
        </w:rPr>
        <w:t xml:space="preserve"> for behavioral or emotional needs or extended school days for academic struggles are some examples of interventions given. </w:t>
      </w:r>
    </w:p>
    <w:p w14:paraId="44399FE8" w14:textId="3C3CD07E" w:rsidR="00C17195" w:rsidRPr="00BF5369" w:rsidRDefault="00C17195" w:rsidP="00507C3B">
      <w:pPr>
        <w:spacing w:after="240" w:line="240" w:lineRule="auto"/>
        <w:rPr>
          <w:rFonts w:ascii="Arial" w:hAnsi="Arial" w:cs="Arial"/>
          <w:sz w:val="24"/>
          <w:szCs w:val="24"/>
        </w:rPr>
      </w:pPr>
      <w:r w:rsidRPr="00BF5369">
        <w:rPr>
          <w:rFonts w:ascii="Arial" w:hAnsi="Arial" w:cs="Arial"/>
          <w:sz w:val="24"/>
          <w:szCs w:val="24"/>
        </w:rPr>
        <w:t xml:space="preserve">In </w:t>
      </w:r>
      <w:r w:rsidR="00296F50">
        <w:rPr>
          <w:rFonts w:ascii="Arial" w:hAnsi="Arial" w:cs="Arial"/>
          <w:sz w:val="24"/>
          <w:szCs w:val="24"/>
        </w:rPr>
        <w:t>C-VUSD</w:t>
      </w:r>
      <w:r w:rsidRPr="00BF5369">
        <w:rPr>
          <w:rFonts w:ascii="Arial" w:hAnsi="Arial" w:cs="Arial"/>
          <w:sz w:val="24"/>
          <w:szCs w:val="24"/>
        </w:rPr>
        <w:t xml:space="preserve">, administrators monitor foster youth attendance data and give targeted interventions quickly when youth are chronically absent. At the secondary level, deans </w:t>
      </w:r>
      <w:r w:rsidRPr="00BF5369">
        <w:rPr>
          <w:rFonts w:ascii="Arial" w:hAnsi="Arial" w:cs="Arial"/>
          <w:sz w:val="24"/>
          <w:szCs w:val="24"/>
        </w:rPr>
        <w:lastRenderedPageBreak/>
        <w:t xml:space="preserve">were hired to address chronic absenteeism and behavioral issues. In addition, students in C-VUSD high schools have a seven period day that allows all students to have more changes to earn credits and to re-take classes, if necessary. This allows students more opportunities to ensure they are able to graduate. </w:t>
      </w:r>
    </w:p>
    <w:p w14:paraId="71B85188" w14:textId="4EE4FF82" w:rsidR="00C17195" w:rsidRPr="00BF5369" w:rsidRDefault="00296F50" w:rsidP="00507C3B">
      <w:pPr>
        <w:spacing w:after="240" w:line="240" w:lineRule="auto"/>
        <w:rPr>
          <w:rFonts w:ascii="Arial" w:hAnsi="Arial" w:cs="Arial"/>
          <w:sz w:val="24"/>
          <w:szCs w:val="24"/>
        </w:rPr>
      </w:pPr>
      <w:r>
        <w:rPr>
          <w:rFonts w:ascii="Arial" w:hAnsi="Arial" w:cs="Arial"/>
          <w:sz w:val="24"/>
          <w:szCs w:val="24"/>
        </w:rPr>
        <w:t>SCESD</w:t>
      </w:r>
      <w:r w:rsidR="00C17195" w:rsidRPr="00BF5369">
        <w:rPr>
          <w:rFonts w:ascii="Arial" w:hAnsi="Arial" w:cs="Arial"/>
          <w:sz w:val="24"/>
          <w:szCs w:val="24"/>
        </w:rPr>
        <w:t xml:space="preserve"> and </w:t>
      </w:r>
      <w:r>
        <w:rPr>
          <w:rFonts w:ascii="Arial" w:hAnsi="Arial" w:cs="Arial"/>
          <w:sz w:val="24"/>
          <w:szCs w:val="24"/>
        </w:rPr>
        <w:t>DCJESD</w:t>
      </w:r>
      <w:r w:rsidR="00C17195" w:rsidRPr="00BF5369">
        <w:rPr>
          <w:rFonts w:ascii="Arial" w:hAnsi="Arial" w:cs="Arial"/>
          <w:sz w:val="24"/>
          <w:szCs w:val="24"/>
        </w:rPr>
        <w:t xml:space="preserve"> both hold regular meetings with </w:t>
      </w:r>
      <w:r w:rsidR="00B25C1C" w:rsidRPr="00BF5369">
        <w:rPr>
          <w:rFonts w:ascii="Arial" w:hAnsi="Arial" w:cs="Arial"/>
          <w:sz w:val="24"/>
          <w:szCs w:val="24"/>
        </w:rPr>
        <w:t>district staff to review data and ensure that the foster youth in their districts are receiving necessary supports. These supports range from counseling, tutoring, home visits, transportation, or incentives/non-punitive strategies. In SC</w:t>
      </w:r>
      <w:r w:rsidR="00B4039B" w:rsidRPr="00BF5369">
        <w:rPr>
          <w:rFonts w:ascii="Arial" w:hAnsi="Arial" w:cs="Arial"/>
          <w:sz w:val="24"/>
          <w:szCs w:val="24"/>
        </w:rPr>
        <w:t>E</w:t>
      </w:r>
      <w:r w:rsidR="00B25C1C" w:rsidRPr="00BF5369">
        <w:rPr>
          <w:rFonts w:ascii="Arial" w:hAnsi="Arial" w:cs="Arial"/>
          <w:sz w:val="24"/>
          <w:szCs w:val="24"/>
        </w:rPr>
        <w:t>SD, foster youth have priority enrollment for</w:t>
      </w:r>
      <w:r w:rsidR="000B484E" w:rsidRPr="00BF5369">
        <w:rPr>
          <w:rFonts w:ascii="Arial" w:hAnsi="Arial" w:cs="Arial"/>
          <w:sz w:val="24"/>
          <w:szCs w:val="24"/>
        </w:rPr>
        <w:t xml:space="preserve"> before school,</w:t>
      </w:r>
      <w:r w:rsidR="00B25C1C" w:rsidRPr="00BF5369">
        <w:rPr>
          <w:rFonts w:ascii="Arial" w:hAnsi="Arial" w:cs="Arial"/>
          <w:sz w:val="24"/>
          <w:szCs w:val="24"/>
        </w:rPr>
        <w:t xml:space="preserve"> after school </w:t>
      </w:r>
      <w:r w:rsidR="000B484E" w:rsidRPr="00BF5369">
        <w:rPr>
          <w:rFonts w:ascii="Arial" w:hAnsi="Arial" w:cs="Arial"/>
          <w:sz w:val="24"/>
          <w:szCs w:val="24"/>
        </w:rPr>
        <w:t>and Saturday programs</w:t>
      </w:r>
      <w:r w:rsidR="00B25C1C" w:rsidRPr="00BF5369">
        <w:rPr>
          <w:rFonts w:ascii="Arial" w:hAnsi="Arial" w:cs="Arial"/>
          <w:sz w:val="24"/>
          <w:szCs w:val="24"/>
        </w:rPr>
        <w:t xml:space="preserve"> as well as extracurricular activities. </w:t>
      </w:r>
    </w:p>
    <w:p w14:paraId="471CCED5" w14:textId="77777777" w:rsidR="00B25C1C" w:rsidRPr="00BF5369" w:rsidRDefault="00B25C1C" w:rsidP="00507C3B">
      <w:pPr>
        <w:pStyle w:val="Heading2"/>
        <w:spacing w:before="0" w:after="240" w:line="240" w:lineRule="auto"/>
        <w:rPr>
          <w:rFonts w:ascii="Arial" w:hAnsi="Arial" w:cs="Arial"/>
          <w:b/>
          <w:color w:val="auto"/>
          <w:sz w:val="32"/>
          <w:szCs w:val="32"/>
        </w:rPr>
      </w:pPr>
      <w:r w:rsidRPr="00BF5369">
        <w:rPr>
          <w:rFonts w:ascii="Arial" w:hAnsi="Arial" w:cs="Arial"/>
          <w:b/>
          <w:color w:val="auto"/>
          <w:sz w:val="32"/>
          <w:szCs w:val="32"/>
        </w:rPr>
        <w:t>Summary</w:t>
      </w:r>
    </w:p>
    <w:p w14:paraId="1CDF25A6" w14:textId="2FC86B81" w:rsidR="00F33609" w:rsidRPr="00BF5369" w:rsidRDefault="008C2123" w:rsidP="00507C3B">
      <w:pPr>
        <w:spacing w:after="240" w:line="240" w:lineRule="auto"/>
        <w:rPr>
          <w:rFonts w:ascii="Arial" w:hAnsi="Arial" w:cs="Arial"/>
          <w:sz w:val="24"/>
          <w:szCs w:val="24"/>
        </w:rPr>
      </w:pPr>
      <w:r w:rsidRPr="00BF5369">
        <w:rPr>
          <w:rFonts w:ascii="Arial" w:hAnsi="Arial" w:cs="Arial"/>
          <w:sz w:val="24"/>
          <w:szCs w:val="24"/>
        </w:rPr>
        <w:t xml:space="preserve">Substantial barriers </w:t>
      </w:r>
      <w:r w:rsidR="00703EB3" w:rsidRPr="00BF5369">
        <w:rPr>
          <w:rFonts w:ascii="Arial" w:hAnsi="Arial" w:cs="Arial"/>
          <w:sz w:val="24"/>
          <w:szCs w:val="24"/>
        </w:rPr>
        <w:t xml:space="preserve">exist in the path of foster youths’ academic success. Some schools have worked to put systems in place to help foster youth overcome these barriers. Although the identified schools are vastly different in size, location, and demographics, the CDE FYSCP team identified similarities in their core practices that have led to improved outcomes for foster youth. All of the LEAs have made foster youth a priority in their practices </w:t>
      </w:r>
      <w:r w:rsidR="0087457D" w:rsidRPr="00BF5369">
        <w:rPr>
          <w:rFonts w:ascii="Arial" w:hAnsi="Arial" w:cs="Arial"/>
          <w:sz w:val="24"/>
          <w:szCs w:val="24"/>
        </w:rPr>
        <w:t xml:space="preserve">that </w:t>
      </w:r>
      <w:r w:rsidR="00703EB3" w:rsidRPr="00BF5369">
        <w:rPr>
          <w:rFonts w:ascii="Arial" w:hAnsi="Arial" w:cs="Arial"/>
          <w:sz w:val="24"/>
          <w:szCs w:val="24"/>
        </w:rPr>
        <w:t xml:space="preserve">we have identified in this </w:t>
      </w:r>
      <w:r w:rsidR="00E70D60">
        <w:rPr>
          <w:rFonts w:ascii="Arial" w:hAnsi="Arial" w:cs="Arial"/>
          <w:sz w:val="24"/>
          <w:szCs w:val="24"/>
        </w:rPr>
        <w:t xml:space="preserve">document. </w:t>
      </w:r>
    </w:p>
    <w:sectPr w:rsidR="00F33609" w:rsidRPr="00BF5369" w:rsidSect="004D7DD2">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C4B46" w14:textId="77777777" w:rsidR="00890E3C" w:rsidRDefault="00890E3C" w:rsidP="00F33609">
      <w:pPr>
        <w:spacing w:after="0" w:line="240" w:lineRule="auto"/>
      </w:pPr>
      <w:r>
        <w:separator/>
      </w:r>
    </w:p>
  </w:endnote>
  <w:endnote w:type="continuationSeparator" w:id="0">
    <w:p w14:paraId="7445ED63" w14:textId="77777777" w:rsidR="00890E3C" w:rsidRDefault="00890E3C" w:rsidP="00F33609">
      <w:pPr>
        <w:spacing w:after="0" w:line="240" w:lineRule="auto"/>
      </w:pPr>
      <w:r>
        <w:continuationSeparator/>
      </w:r>
    </w:p>
  </w:endnote>
  <w:endnote w:id="1">
    <w:p w14:paraId="75B53594" w14:textId="115E2264"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rPr>
        <w:t xml:space="preserve"> Barrat Vanessa X., &amp; BethAnn Berliner. 2013. </w:t>
      </w:r>
      <w:r w:rsidRPr="00281726">
        <w:rPr>
          <w:rFonts w:ascii="Arial" w:hAnsi="Arial" w:cs="Arial"/>
          <w:i/>
          <w:sz w:val="24"/>
          <w:szCs w:val="24"/>
        </w:rPr>
        <w:t>The Invisible Achievement Gap, Part I: Education Outcomes of Students in Foster Care in California’s Public Schools</w:t>
      </w:r>
      <w:r w:rsidRPr="00281726">
        <w:rPr>
          <w:rFonts w:ascii="Arial" w:hAnsi="Arial" w:cs="Arial"/>
          <w:sz w:val="24"/>
          <w:szCs w:val="24"/>
        </w:rPr>
        <w:t xml:space="preserve">. San Francisco: </w:t>
      </w:r>
      <w:proofErr w:type="spellStart"/>
      <w:r w:rsidRPr="00281726">
        <w:rPr>
          <w:rFonts w:ascii="Arial" w:hAnsi="Arial" w:cs="Arial"/>
          <w:sz w:val="24"/>
          <w:szCs w:val="24"/>
        </w:rPr>
        <w:t>WestEd</w:t>
      </w:r>
      <w:proofErr w:type="spellEnd"/>
      <w:r w:rsidRPr="00281726">
        <w:rPr>
          <w:rFonts w:ascii="Arial" w:hAnsi="Arial" w:cs="Arial"/>
          <w:sz w:val="24"/>
          <w:szCs w:val="24"/>
        </w:rPr>
        <w:t xml:space="preserve">. </w:t>
      </w:r>
      <w:hyperlink r:id="rId1" w:tooltip="This is a link to The Invisible Achievement Gap, Part 1." w:history="1">
        <w:r w:rsidRPr="00281726">
          <w:rPr>
            <w:rStyle w:val="Hyperlink"/>
            <w:rFonts w:ascii="Arial" w:hAnsi="Arial" w:cs="Arial"/>
            <w:sz w:val="24"/>
            <w:szCs w:val="24"/>
          </w:rPr>
          <w:t>https://www.wested.org/resources/the-invisible-achievement-gap-education-outcomes-of-students-in-foster-care-in-californias-public-schools-part-1/</w:t>
        </w:r>
      </w:hyperlink>
      <w:r w:rsidRPr="00281726">
        <w:rPr>
          <w:rFonts w:ascii="Arial" w:hAnsi="Arial" w:cs="Arial"/>
          <w:sz w:val="24"/>
          <w:szCs w:val="24"/>
        </w:rPr>
        <w:t xml:space="preserve"> (accessed February 21, 2020).</w:t>
      </w:r>
    </w:p>
  </w:endnote>
  <w:endnote w:id="2">
    <w:p w14:paraId="43D569CC" w14:textId="5868EA84"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rPr>
        <w:t xml:space="preserve"> Clemens, E. V. &amp; M. Tis. 2016. </w:t>
      </w:r>
      <w:r w:rsidRPr="00281726">
        <w:rPr>
          <w:rFonts w:ascii="Arial" w:hAnsi="Arial" w:cs="Arial"/>
          <w:i/>
          <w:iCs/>
          <w:sz w:val="24"/>
          <w:szCs w:val="24"/>
        </w:rPr>
        <w:t>Colorado Study of Students in Foster Care: Needs Assessment Data 2008 to 2014.</w:t>
      </w:r>
      <w:r w:rsidRPr="00281726">
        <w:rPr>
          <w:rFonts w:ascii="Arial" w:hAnsi="Arial" w:cs="Arial"/>
          <w:sz w:val="24"/>
          <w:szCs w:val="24"/>
        </w:rPr>
        <w:t xml:space="preserve"> Greeley, CO: University of Northern Colorado. Retrieved from: </w:t>
      </w:r>
      <w:hyperlink r:id="rId2" w:tooltip="This is a link to the Colorado Study of Students in Foster Care." w:history="1">
        <w:r w:rsidRPr="00281726">
          <w:rPr>
            <w:rStyle w:val="Hyperlink"/>
            <w:rFonts w:ascii="Arial" w:hAnsi="Arial" w:cs="Arial"/>
            <w:sz w:val="24"/>
            <w:szCs w:val="24"/>
          </w:rPr>
          <w:t>http://www.unco.edu/cebs/foster-care-research/</w:t>
        </w:r>
      </w:hyperlink>
      <w:r w:rsidRPr="00281726">
        <w:rPr>
          <w:rFonts w:ascii="Arial" w:hAnsi="Arial" w:cs="Arial"/>
          <w:sz w:val="24"/>
          <w:szCs w:val="24"/>
        </w:rPr>
        <w:t xml:space="preserve"> (accessed February 21, 2020).</w:t>
      </w:r>
    </w:p>
  </w:endnote>
  <w:endnote w:id="3">
    <w:p w14:paraId="6D489AD6" w14:textId="7CDB0744"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rPr>
        <w:t xml:space="preserve"> </w:t>
      </w:r>
      <w:r w:rsidRPr="00281726">
        <w:rPr>
          <w:rFonts w:ascii="Arial" w:hAnsi="Arial" w:cs="Arial"/>
          <w:i/>
          <w:iCs/>
          <w:color w:val="000000"/>
          <w:sz w:val="24"/>
          <w:szCs w:val="24"/>
        </w:rPr>
        <w:t xml:space="preserve">Education Is the Lifeline for Youth in Foster Care. </w:t>
      </w:r>
      <w:r w:rsidRPr="00281726">
        <w:rPr>
          <w:rFonts w:ascii="Arial" w:hAnsi="Arial" w:cs="Arial"/>
          <w:color w:val="000000"/>
          <w:sz w:val="24"/>
          <w:szCs w:val="24"/>
        </w:rPr>
        <w:t xml:space="preserve">2011. National Working Group on Foster Care and Education. </w:t>
      </w:r>
      <w:hyperlink r:id="rId3" w:tooltip="This is a link to Education Is the Lifeline for Youth in Foster Care." w:history="1">
        <w:r w:rsidRPr="00281726">
          <w:rPr>
            <w:rStyle w:val="Hyperlink"/>
            <w:rFonts w:ascii="Arial" w:hAnsi="Arial" w:cs="Arial"/>
            <w:sz w:val="24"/>
            <w:szCs w:val="24"/>
          </w:rPr>
          <w:t>http://www.fostercareandeducation.org/portals/0/dmx/2012/08/file_20120829_140902_sAMYaA_0.pdf</w:t>
        </w:r>
      </w:hyperlink>
      <w:r w:rsidRPr="00281726">
        <w:rPr>
          <w:rFonts w:ascii="Arial" w:hAnsi="Arial" w:cs="Arial"/>
          <w:color w:val="000000"/>
          <w:sz w:val="24"/>
          <w:szCs w:val="24"/>
        </w:rPr>
        <w:t xml:space="preserve"> </w:t>
      </w:r>
      <w:r w:rsidRPr="00C9378F">
        <w:rPr>
          <w:rStyle w:val="A9"/>
          <w:rFonts w:ascii="Arial" w:hAnsi="Arial" w:cs="Arial"/>
          <w:sz w:val="24"/>
          <w:szCs w:val="24"/>
          <w:u w:val="none"/>
        </w:rPr>
        <w:t>(access February 21, 2020)</w:t>
      </w:r>
    </w:p>
  </w:endnote>
  <w:endnote w:id="4">
    <w:p w14:paraId="1568FAE2" w14:textId="77777777"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rPr>
        <w:t xml:space="preserve"> Zorc, C.S., O’Reilly, A.L.R., Matone, M., Long, J., Watts, C.L., Rubin, D. 2013. The relationship of placement experience to school absenteeism and changing schools in young, school aged children in foster care. </w:t>
      </w:r>
      <w:r w:rsidRPr="00281726">
        <w:rPr>
          <w:rFonts w:ascii="Arial" w:hAnsi="Arial" w:cs="Arial"/>
          <w:i/>
          <w:sz w:val="24"/>
          <w:szCs w:val="24"/>
        </w:rPr>
        <w:t>Children and Youth Services Review, 35</w:t>
      </w:r>
      <w:r w:rsidRPr="00281726">
        <w:rPr>
          <w:rFonts w:ascii="Arial" w:hAnsi="Arial" w:cs="Arial"/>
          <w:sz w:val="24"/>
          <w:szCs w:val="24"/>
        </w:rPr>
        <w:t xml:space="preserve"> (5), 826-833.</w:t>
      </w:r>
    </w:p>
  </w:endnote>
  <w:endnote w:id="5">
    <w:p w14:paraId="776D5C62" w14:textId="5D919F2B"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rPr>
        <w:t xml:space="preserve"> Clemens, E.V. &amp; Sheesley, A.P. 2016.  Educational stability of Colorado’s students in foster care: 2007-2008 to 20132014. Retrieved from </w:t>
      </w:r>
      <w:hyperlink r:id="rId4" w:tooltip="This is a link to Educational stability of Colorado’s students in foster care." w:history="1">
        <w:r w:rsidRPr="00281726">
          <w:rPr>
            <w:rStyle w:val="Hyperlink"/>
            <w:rFonts w:ascii="Arial" w:hAnsi="Arial" w:cs="Arial"/>
            <w:sz w:val="24"/>
            <w:szCs w:val="24"/>
          </w:rPr>
          <w:t>http://www.unco.edu/cebs/foster-care-research/pdf/reports/Every_Transition_Counts_V.1_Interactive.pdf</w:t>
        </w:r>
      </w:hyperlink>
      <w:r w:rsidRPr="00281726">
        <w:rPr>
          <w:rFonts w:ascii="Arial" w:hAnsi="Arial" w:cs="Arial"/>
          <w:sz w:val="24"/>
          <w:szCs w:val="24"/>
        </w:rPr>
        <w:t xml:space="preserve"> (access February 21, 2020)</w:t>
      </w:r>
    </w:p>
  </w:endnote>
  <w:endnote w:id="6">
    <w:p w14:paraId="397E02DA" w14:textId="77777777"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rPr>
        <w:t xml:space="preserve"> Cutuli, J.J., Dejardins, C.D., Herbers, J.E., Long, J.D., Heistad, D., Chan, C.K., &amp; Masten, A.S. 2013.  Academic achievement trajectories of homeless and highly mobile students: resilience in the context of chronic and acute risk.  </w:t>
      </w:r>
      <w:r w:rsidRPr="00281726">
        <w:rPr>
          <w:rFonts w:ascii="Arial" w:hAnsi="Arial" w:cs="Arial"/>
          <w:i/>
          <w:sz w:val="24"/>
          <w:szCs w:val="24"/>
        </w:rPr>
        <w:t>Child Development, 84</w:t>
      </w:r>
      <w:r w:rsidRPr="00281726">
        <w:rPr>
          <w:rFonts w:ascii="Arial" w:hAnsi="Arial" w:cs="Arial"/>
          <w:sz w:val="24"/>
          <w:szCs w:val="24"/>
        </w:rPr>
        <w:t xml:space="preserve"> (3), 841-857.</w:t>
      </w:r>
    </w:p>
  </w:endnote>
  <w:endnote w:id="7">
    <w:p w14:paraId="32404AB9" w14:textId="5BF8A5B9"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rPr>
        <w:t xml:space="preserve"> </w:t>
      </w:r>
      <w:r w:rsidRPr="00281726">
        <w:rPr>
          <w:rFonts w:ascii="Arial" w:hAnsi="Arial" w:cs="Arial"/>
          <w:color w:val="000000"/>
          <w:sz w:val="24"/>
          <w:szCs w:val="24"/>
        </w:rPr>
        <w:t xml:space="preserve">Zorc, Catherine S. Amanda LR O’Reilly, Mereditch Matone, Long, J., Caroline L Watts, &amp; David Rubin. 2014. The relationship of placement experience to school absenteeism and changing schools in young, school-aged children in foster care, </w:t>
      </w:r>
      <w:r w:rsidRPr="00281726">
        <w:rPr>
          <w:rFonts w:ascii="Arial" w:hAnsi="Arial" w:cs="Arial"/>
          <w:i/>
          <w:color w:val="000000"/>
          <w:sz w:val="24"/>
          <w:szCs w:val="24"/>
        </w:rPr>
        <w:t>Children and Youth Services Review, 35</w:t>
      </w:r>
      <w:r w:rsidRPr="00281726">
        <w:rPr>
          <w:rFonts w:ascii="Arial" w:hAnsi="Arial" w:cs="Arial"/>
          <w:color w:val="000000"/>
          <w:sz w:val="24"/>
          <w:szCs w:val="24"/>
        </w:rPr>
        <w:t xml:space="preserve">(5), 826–833. </w:t>
      </w:r>
      <w:hyperlink r:id="rId5" w:tooltip="This is a link to the referenced article in Children and Youth Services Review." w:history="1">
        <w:r w:rsidRPr="00281726">
          <w:rPr>
            <w:rStyle w:val="Hyperlink"/>
            <w:rFonts w:ascii="Arial" w:hAnsi="Arial" w:cs="Arial"/>
            <w:sz w:val="24"/>
            <w:szCs w:val="24"/>
          </w:rPr>
          <w:t>https://doi.org/10.1016/j.childyouth.2013.02.006</w:t>
        </w:r>
      </w:hyperlink>
    </w:p>
  </w:endnote>
  <w:endnote w:id="8">
    <w:p w14:paraId="677F79C4" w14:textId="77777777"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vertAlign w:val="superscript"/>
        </w:rPr>
        <w:t xml:space="preserve"> </w:t>
      </w:r>
      <w:r w:rsidRPr="00281726">
        <w:rPr>
          <w:rFonts w:ascii="Arial" w:hAnsi="Arial" w:cs="Arial"/>
          <w:sz w:val="24"/>
          <w:szCs w:val="24"/>
        </w:rPr>
        <w:t xml:space="preserve">Clemens, E.V., Lalonde, T.L., &amp; Sheesley, A.P. 2016. The relationship between school mobility and students in foster care earning a high school credential. </w:t>
      </w:r>
      <w:r w:rsidRPr="00281726">
        <w:rPr>
          <w:rFonts w:ascii="Arial" w:hAnsi="Arial" w:cs="Arial"/>
          <w:i/>
          <w:sz w:val="24"/>
          <w:szCs w:val="24"/>
        </w:rPr>
        <w:t>Children and Youth Services Review, 68</w:t>
      </w:r>
      <w:r w:rsidRPr="00281726">
        <w:rPr>
          <w:rFonts w:ascii="Arial" w:hAnsi="Arial" w:cs="Arial"/>
          <w:sz w:val="24"/>
          <w:szCs w:val="24"/>
        </w:rPr>
        <w:t>, 193-201.</w:t>
      </w:r>
    </w:p>
  </w:endnote>
  <w:endnote w:id="9">
    <w:p w14:paraId="206F36E3" w14:textId="77777777"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vertAlign w:val="superscript"/>
        </w:rPr>
        <w:t xml:space="preserve"> </w:t>
      </w:r>
      <w:r w:rsidRPr="00281726">
        <w:rPr>
          <w:rFonts w:ascii="Arial" w:hAnsi="Arial" w:cs="Arial"/>
          <w:sz w:val="24"/>
          <w:szCs w:val="24"/>
        </w:rPr>
        <w:t xml:space="preserve">Sullivan, M., L. Jones, &amp; S. Mathiesen, “School Change, Academic Progress, and Behavior Problems in a Sample of Foster Youth.” </w:t>
      </w:r>
      <w:r w:rsidRPr="00281726">
        <w:rPr>
          <w:rFonts w:ascii="Arial" w:hAnsi="Arial" w:cs="Arial"/>
          <w:i/>
          <w:sz w:val="24"/>
          <w:szCs w:val="24"/>
        </w:rPr>
        <w:t>Children and Youth Services Review</w:t>
      </w:r>
      <w:r w:rsidRPr="00281726">
        <w:rPr>
          <w:rFonts w:ascii="Arial" w:hAnsi="Arial" w:cs="Arial"/>
          <w:sz w:val="24"/>
          <w:szCs w:val="24"/>
        </w:rPr>
        <w:t xml:space="preserve"> 32 (2010): 164–170.</w:t>
      </w:r>
    </w:p>
  </w:endnote>
  <w:endnote w:id="10">
    <w:p w14:paraId="65995E68" w14:textId="302AC13F"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rPr>
        <w:t xml:space="preserve"> National Workgroup on Foster Care and Education. 2018. Fostering Success in Education: National Factsheet on the Educational Outcomes of Children in Foster Care. </w:t>
      </w:r>
      <w:hyperlink r:id="rId6" w:tooltip="This is a link to the National Working Group on Foster Care and Education." w:history="1">
        <w:r w:rsidRPr="00281726">
          <w:rPr>
            <w:rStyle w:val="Hyperlink"/>
            <w:rFonts w:ascii="Arial" w:hAnsi="Arial" w:cs="Arial"/>
            <w:sz w:val="24"/>
            <w:szCs w:val="24"/>
          </w:rPr>
          <w:t>http://www.fostercareandeducation.org/OurWork/NationalWorkingGroup.aspx</w:t>
        </w:r>
      </w:hyperlink>
      <w:bookmarkStart w:id="0" w:name="_GoBack"/>
      <w:bookmarkEnd w:id="0"/>
      <w:r w:rsidRPr="00281726">
        <w:rPr>
          <w:rFonts w:ascii="Arial" w:hAnsi="Arial" w:cs="Arial"/>
          <w:sz w:val="24"/>
          <w:szCs w:val="24"/>
        </w:rPr>
        <w:t xml:space="preserve"> (accessed February 21, 2020).</w:t>
      </w:r>
    </w:p>
  </w:endnote>
  <w:endnote w:id="11">
    <w:p w14:paraId="47C7A19C" w14:textId="77777777"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vertAlign w:val="superscript"/>
        </w:rPr>
        <w:t xml:space="preserve"> </w:t>
      </w:r>
      <w:r w:rsidRPr="00281726">
        <w:rPr>
          <w:rFonts w:ascii="Arial" w:hAnsi="Arial" w:cs="Arial"/>
          <w:sz w:val="24"/>
          <w:szCs w:val="24"/>
        </w:rPr>
        <w:t xml:space="preserve">Romano, E.L., Babschishin, L., Marquis, R. &amp; Frechette, S. 2015.  Childhood maltreatment and educational outcomes. </w:t>
      </w:r>
      <w:r w:rsidRPr="00281726">
        <w:rPr>
          <w:rFonts w:ascii="Arial" w:hAnsi="Arial" w:cs="Arial"/>
          <w:i/>
          <w:sz w:val="24"/>
          <w:szCs w:val="24"/>
        </w:rPr>
        <w:t>Trauma, Violence &amp; Abuse, 16</w:t>
      </w:r>
      <w:r w:rsidRPr="00281726">
        <w:rPr>
          <w:rFonts w:ascii="Arial" w:hAnsi="Arial" w:cs="Arial"/>
          <w:sz w:val="24"/>
          <w:szCs w:val="24"/>
        </w:rPr>
        <w:t xml:space="preserve"> (4), 418-437.</w:t>
      </w:r>
    </w:p>
  </w:endnote>
  <w:endnote w:id="12">
    <w:p w14:paraId="508FB1BE" w14:textId="77777777"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rPr>
        <w:t xml:space="preserve"> Pecora, Peter J. 2012. Maximizing Educational Achievement of Youth in Foster Care and Alumni: Factors Associated with Success. Children and Youth Services Review 34(2012): 1121–1129.</w:t>
      </w:r>
    </w:p>
  </w:endnote>
  <w:endnote w:id="13">
    <w:p w14:paraId="33A29839" w14:textId="77777777"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rPr>
        <w:t xml:space="preserve"> Romano, Elisa, Lyzon Babchishin, Robyn Marquis, and Sabrina Frechette. 2015. Childhood Maltreatment and Educational Outcomes. </w:t>
      </w:r>
      <w:r w:rsidRPr="00281726">
        <w:rPr>
          <w:rFonts w:ascii="Arial" w:hAnsi="Arial" w:cs="Arial"/>
          <w:i/>
          <w:sz w:val="24"/>
          <w:szCs w:val="24"/>
        </w:rPr>
        <w:t>Trauma, Violence, &amp; Abuse, 16</w:t>
      </w:r>
      <w:r w:rsidRPr="00281726">
        <w:rPr>
          <w:rFonts w:ascii="Arial" w:hAnsi="Arial" w:cs="Arial"/>
          <w:sz w:val="24"/>
          <w:szCs w:val="24"/>
        </w:rPr>
        <w:t>(4) 418–437. doi: 10.1177/1524838014537908</w:t>
      </w:r>
    </w:p>
  </w:endnote>
  <w:endnote w:id="14">
    <w:p w14:paraId="7FB68025" w14:textId="77777777" w:rsidR="00C41A02" w:rsidRPr="00281726" w:rsidRDefault="00C41A02" w:rsidP="00281726">
      <w:pPr>
        <w:autoSpaceDE w:val="0"/>
        <w:autoSpaceDN w:val="0"/>
        <w:adjustRightInd w:val="0"/>
        <w:spacing w:line="240" w:lineRule="auto"/>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vertAlign w:val="superscript"/>
        </w:rPr>
        <w:t xml:space="preserve"> </w:t>
      </w:r>
      <w:r w:rsidRPr="00281726">
        <w:rPr>
          <w:rFonts w:ascii="Arial" w:hAnsi="Arial" w:cs="Arial"/>
          <w:sz w:val="24"/>
          <w:szCs w:val="24"/>
        </w:rPr>
        <w:t xml:space="preserve">Reibschleger, Joanne, Angelique Day &amp; Amy Damashek. 2015. Foster Care Youth Share Stories of Trauma Before, During, and After Placement: Youth Voices for Building Trauma-Informed Systems of Care. </w:t>
      </w:r>
      <w:r w:rsidRPr="00281726">
        <w:rPr>
          <w:rFonts w:ascii="Arial" w:hAnsi="Arial" w:cs="Arial"/>
          <w:i/>
          <w:sz w:val="24"/>
          <w:szCs w:val="24"/>
        </w:rPr>
        <w:t>Journal of Aggression, Maltreatment &amp; Trauma, 24</w:t>
      </w:r>
      <w:r w:rsidRPr="00281726">
        <w:rPr>
          <w:rFonts w:ascii="Arial" w:hAnsi="Arial" w:cs="Arial"/>
          <w:sz w:val="24"/>
          <w:szCs w:val="24"/>
        </w:rPr>
        <w:t xml:space="preserve">(4). doi: 10.1080/10926771.2015.1009603 </w:t>
      </w:r>
    </w:p>
    <w:p w14:paraId="175F098C" w14:textId="77777777" w:rsidR="00C41A02" w:rsidRPr="00281726" w:rsidRDefault="00C41A02" w:rsidP="00281726">
      <w:pPr>
        <w:autoSpaceDE w:val="0"/>
        <w:autoSpaceDN w:val="0"/>
        <w:adjustRightInd w:val="0"/>
        <w:spacing w:line="240" w:lineRule="auto"/>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vertAlign w:val="superscript"/>
        </w:rPr>
        <w:t xml:space="preserve"> </w:t>
      </w:r>
      <w:r w:rsidRPr="00281726">
        <w:rPr>
          <w:rFonts w:ascii="Arial" w:hAnsi="Arial" w:cs="Arial"/>
          <w:sz w:val="24"/>
          <w:szCs w:val="24"/>
        </w:rPr>
        <w:t>See Note 28</w:t>
      </w:r>
    </w:p>
  </w:endnote>
  <w:endnote w:id="15">
    <w:p w14:paraId="33FE0E4F" w14:textId="77777777" w:rsidR="00C41A02" w:rsidRPr="00281726" w:rsidRDefault="00C41A02" w:rsidP="00281726">
      <w:pPr>
        <w:pStyle w:val="EndnoteText"/>
        <w:rPr>
          <w:rFonts w:ascii="Arial" w:hAnsi="Arial" w:cs="Arial"/>
          <w:sz w:val="24"/>
          <w:szCs w:val="24"/>
        </w:rPr>
      </w:pPr>
      <w:r w:rsidRPr="00281726">
        <w:rPr>
          <w:rStyle w:val="EndnoteReference"/>
          <w:rFonts w:ascii="Arial" w:hAnsi="Arial" w:cs="Arial"/>
          <w:sz w:val="24"/>
          <w:szCs w:val="24"/>
        </w:rPr>
        <w:endnoteRef/>
      </w:r>
      <w:r w:rsidRPr="00281726">
        <w:rPr>
          <w:rFonts w:ascii="Arial" w:hAnsi="Arial" w:cs="Arial"/>
          <w:sz w:val="24"/>
          <w:szCs w:val="24"/>
          <w:vertAlign w:val="superscript"/>
        </w:rPr>
        <w:t xml:space="preserve"> </w:t>
      </w:r>
      <w:r w:rsidRPr="00281726">
        <w:rPr>
          <w:rFonts w:ascii="Arial" w:hAnsi="Arial" w:cs="Arial"/>
          <w:sz w:val="24"/>
          <w:szCs w:val="24"/>
        </w:rPr>
        <w:t>See Note 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Calibri"/>
    <w:charset w:val="00"/>
    <w:family w:val="auto"/>
    <w:pitch w:val="variable"/>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B4549" w14:textId="77777777" w:rsidR="00890E3C" w:rsidRDefault="00890E3C" w:rsidP="00F33609">
      <w:pPr>
        <w:spacing w:after="0" w:line="240" w:lineRule="auto"/>
      </w:pPr>
      <w:r>
        <w:separator/>
      </w:r>
    </w:p>
  </w:footnote>
  <w:footnote w:type="continuationSeparator" w:id="0">
    <w:p w14:paraId="3593CFEA" w14:textId="77777777" w:rsidR="00890E3C" w:rsidRDefault="00890E3C" w:rsidP="00F33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2C52" w14:textId="77777777" w:rsidR="004D7DD2" w:rsidRDefault="004D7DD2" w:rsidP="004D7DD2">
    <w:pPr>
      <w:pStyle w:val="Header"/>
      <w:jc w:val="right"/>
      <w:rPr>
        <w:rFonts w:ascii="Arial" w:hAnsi="Arial" w:cs="Arial"/>
        <w:sz w:val="24"/>
      </w:rPr>
    </w:pPr>
    <w:r>
      <w:tab/>
    </w:r>
    <w:r>
      <w:rPr>
        <w:rFonts w:ascii="Arial" w:hAnsi="Arial" w:cs="Arial"/>
        <w:sz w:val="24"/>
      </w:rPr>
      <w:t>California Department of Education</w:t>
    </w:r>
  </w:p>
  <w:p w14:paraId="3F2C2C84" w14:textId="77777777" w:rsidR="004D7DD2" w:rsidRPr="00E97031" w:rsidRDefault="004D7DD2" w:rsidP="004D7DD2">
    <w:pPr>
      <w:pStyle w:val="Header"/>
      <w:spacing w:after="240"/>
      <w:jc w:val="right"/>
      <w:rPr>
        <w:rFonts w:ascii="Arial" w:hAnsi="Arial" w:cs="Arial"/>
        <w:sz w:val="24"/>
      </w:rPr>
    </w:pPr>
    <w:r>
      <w:rPr>
        <w:rFonts w:ascii="Arial" w:hAnsi="Arial" w:cs="Arial"/>
        <w:sz w:val="24"/>
      </w:rPr>
      <w:t>Foster Youth Services Coordinating Program</w:t>
    </w:r>
  </w:p>
  <w:p w14:paraId="27BFD14C" w14:textId="76599507" w:rsidR="004D7DD2" w:rsidRDefault="004D7DD2" w:rsidP="004D7DD2">
    <w:pPr>
      <w:pStyle w:val="Header"/>
      <w:tabs>
        <w:tab w:val="clear" w:pos="4680"/>
        <w:tab w:val="clear" w:pos="9360"/>
        <w:tab w:val="right" w:pos="9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8673" w14:textId="3BB7502C" w:rsidR="004D7DD2" w:rsidRPr="00E97031" w:rsidRDefault="004D7DD2" w:rsidP="004D7DD2">
    <w:pPr>
      <w:pStyle w:val="Header"/>
      <w:spacing w:after="240"/>
      <w:jc w:val="right"/>
      <w:rPr>
        <w:rFonts w:ascii="Arial" w:hAnsi="Arial"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3FD1" w14:textId="4ABB2E77" w:rsidR="00E97031" w:rsidRDefault="00E97031" w:rsidP="00E97031">
    <w:pPr>
      <w:pStyle w:val="Header"/>
      <w:jc w:val="right"/>
      <w:rPr>
        <w:rFonts w:ascii="Arial" w:hAnsi="Arial" w:cs="Arial"/>
        <w:sz w:val="24"/>
      </w:rPr>
    </w:pPr>
    <w:r>
      <w:rPr>
        <w:rFonts w:ascii="Arial" w:hAnsi="Arial" w:cs="Arial"/>
        <w:sz w:val="24"/>
      </w:rPr>
      <w:t>California Department of Education</w:t>
    </w:r>
  </w:p>
  <w:p w14:paraId="09F255F0" w14:textId="1519F899" w:rsidR="00E97031" w:rsidRPr="00E97031" w:rsidRDefault="00E97031" w:rsidP="00E97031">
    <w:pPr>
      <w:pStyle w:val="Header"/>
      <w:spacing w:after="240"/>
      <w:jc w:val="right"/>
      <w:rPr>
        <w:rFonts w:ascii="Arial" w:hAnsi="Arial" w:cs="Arial"/>
        <w:sz w:val="24"/>
      </w:rPr>
    </w:pPr>
    <w:r>
      <w:rPr>
        <w:rFonts w:ascii="Arial" w:hAnsi="Arial" w:cs="Arial"/>
        <w:sz w:val="24"/>
      </w:rPr>
      <w:t>Foster Youth Services Coordinating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237D"/>
    <w:multiLevelType w:val="hybridMultilevel"/>
    <w:tmpl w:val="2C087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C1"/>
    <w:rsid w:val="00002E3A"/>
    <w:rsid w:val="00016C29"/>
    <w:rsid w:val="00023F9C"/>
    <w:rsid w:val="00025534"/>
    <w:rsid w:val="00025D71"/>
    <w:rsid w:val="00032600"/>
    <w:rsid w:val="00042F49"/>
    <w:rsid w:val="00051F2B"/>
    <w:rsid w:val="00057450"/>
    <w:rsid w:val="000638EF"/>
    <w:rsid w:val="00065420"/>
    <w:rsid w:val="00073C2B"/>
    <w:rsid w:val="00094B96"/>
    <w:rsid w:val="000974F5"/>
    <w:rsid w:val="000B484E"/>
    <w:rsid w:val="000D21F4"/>
    <w:rsid w:val="000E7639"/>
    <w:rsid w:val="000F2233"/>
    <w:rsid w:val="0012037E"/>
    <w:rsid w:val="001304E8"/>
    <w:rsid w:val="001406C9"/>
    <w:rsid w:val="00140B05"/>
    <w:rsid w:val="001533F9"/>
    <w:rsid w:val="00177F34"/>
    <w:rsid w:val="001915CA"/>
    <w:rsid w:val="001C7DCA"/>
    <w:rsid w:val="001F119A"/>
    <w:rsid w:val="001F543F"/>
    <w:rsid w:val="002160CE"/>
    <w:rsid w:val="00220EEA"/>
    <w:rsid w:val="0023398C"/>
    <w:rsid w:val="002356A1"/>
    <w:rsid w:val="00261AAB"/>
    <w:rsid w:val="002740B7"/>
    <w:rsid w:val="0027446E"/>
    <w:rsid w:val="00281726"/>
    <w:rsid w:val="00285E91"/>
    <w:rsid w:val="00296F50"/>
    <w:rsid w:val="002A7758"/>
    <w:rsid w:val="002B09A8"/>
    <w:rsid w:val="002B4EF8"/>
    <w:rsid w:val="002D1B50"/>
    <w:rsid w:val="002D6723"/>
    <w:rsid w:val="002E1FD2"/>
    <w:rsid w:val="002E6BC2"/>
    <w:rsid w:val="00311C8F"/>
    <w:rsid w:val="00324E45"/>
    <w:rsid w:val="003261F8"/>
    <w:rsid w:val="003321D2"/>
    <w:rsid w:val="0034692D"/>
    <w:rsid w:val="00350C70"/>
    <w:rsid w:val="00355A05"/>
    <w:rsid w:val="00380C11"/>
    <w:rsid w:val="003878EC"/>
    <w:rsid w:val="003B13CB"/>
    <w:rsid w:val="003B363C"/>
    <w:rsid w:val="00447498"/>
    <w:rsid w:val="00473059"/>
    <w:rsid w:val="00474767"/>
    <w:rsid w:val="00482151"/>
    <w:rsid w:val="00486779"/>
    <w:rsid w:val="00487DF4"/>
    <w:rsid w:val="00496146"/>
    <w:rsid w:val="004A568E"/>
    <w:rsid w:val="004B32C9"/>
    <w:rsid w:val="004B4CC5"/>
    <w:rsid w:val="004C5A37"/>
    <w:rsid w:val="004D7DD2"/>
    <w:rsid w:val="004E64BF"/>
    <w:rsid w:val="004F3F17"/>
    <w:rsid w:val="004F56C2"/>
    <w:rsid w:val="00500701"/>
    <w:rsid w:val="005059F3"/>
    <w:rsid w:val="00507C3B"/>
    <w:rsid w:val="00523797"/>
    <w:rsid w:val="00531316"/>
    <w:rsid w:val="00541849"/>
    <w:rsid w:val="00545245"/>
    <w:rsid w:val="005647A9"/>
    <w:rsid w:val="00577545"/>
    <w:rsid w:val="005827BB"/>
    <w:rsid w:val="00591B86"/>
    <w:rsid w:val="005A6D9E"/>
    <w:rsid w:val="005C3CB0"/>
    <w:rsid w:val="005E3073"/>
    <w:rsid w:val="005E4EB5"/>
    <w:rsid w:val="0061268F"/>
    <w:rsid w:val="00616739"/>
    <w:rsid w:val="00622BC5"/>
    <w:rsid w:val="00634341"/>
    <w:rsid w:val="006521FD"/>
    <w:rsid w:val="006550B2"/>
    <w:rsid w:val="006559CD"/>
    <w:rsid w:val="00675F07"/>
    <w:rsid w:val="006826E9"/>
    <w:rsid w:val="00687855"/>
    <w:rsid w:val="00691899"/>
    <w:rsid w:val="0069266A"/>
    <w:rsid w:val="006C4D7C"/>
    <w:rsid w:val="006C4FC5"/>
    <w:rsid w:val="006E78D1"/>
    <w:rsid w:val="006F6A8A"/>
    <w:rsid w:val="006F73C1"/>
    <w:rsid w:val="00703EB3"/>
    <w:rsid w:val="00717952"/>
    <w:rsid w:val="00724E93"/>
    <w:rsid w:val="00727879"/>
    <w:rsid w:val="00750847"/>
    <w:rsid w:val="0075428D"/>
    <w:rsid w:val="007602DE"/>
    <w:rsid w:val="007848E6"/>
    <w:rsid w:val="00784DCE"/>
    <w:rsid w:val="0079145C"/>
    <w:rsid w:val="00791E78"/>
    <w:rsid w:val="007A0DF6"/>
    <w:rsid w:val="007C04A9"/>
    <w:rsid w:val="007E3CBF"/>
    <w:rsid w:val="007F000C"/>
    <w:rsid w:val="0081175C"/>
    <w:rsid w:val="00813196"/>
    <w:rsid w:val="00816A3B"/>
    <w:rsid w:val="00822201"/>
    <w:rsid w:val="0084213C"/>
    <w:rsid w:val="00844871"/>
    <w:rsid w:val="00853E40"/>
    <w:rsid w:val="008604F5"/>
    <w:rsid w:val="00867441"/>
    <w:rsid w:val="00867AAE"/>
    <w:rsid w:val="0087457D"/>
    <w:rsid w:val="00882FA4"/>
    <w:rsid w:val="00890E3C"/>
    <w:rsid w:val="008969EF"/>
    <w:rsid w:val="008A6E76"/>
    <w:rsid w:val="008C2123"/>
    <w:rsid w:val="008D47DA"/>
    <w:rsid w:val="008D508E"/>
    <w:rsid w:val="008E27E0"/>
    <w:rsid w:val="008F7A3A"/>
    <w:rsid w:val="0090633D"/>
    <w:rsid w:val="00916EDB"/>
    <w:rsid w:val="0093357E"/>
    <w:rsid w:val="00954DBF"/>
    <w:rsid w:val="00964680"/>
    <w:rsid w:val="009703C5"/>
    <w:rsid w:val="0097286E"/>
    <w:rsid w:val="00973007"/>
    <w:rsid w:val="009B4D36"/>
    <w:rsid w:val="009B72E3"/>
    <w:rsid w:val="009C1D2D"/>
    <w:rsid w:val="009C5FED"/>
    <w:rsid w:val="009C7201"/>
    <w:rsid w:val="009E0AC1"/>
    <w:rsid w:val="009F51CF"/>
    <w:rsid w:val="009F5949"/>
    <w:rsid w:val="00A21FA8"/>
    <w:rsid w:val="00A266DC"/>
    <w:rsid w:val="00A534EB"/>
    <w:rsid w:val="00A66F4D"/>
    <w:rsid w:val="00A708B2"/>
    <w:rsid w:val="00A96FA1"/>
    <w:rsid w:val="00AC6FDB"/>
    <w:rsid w:val="00AD0B83"/>
    <w:rsid w:val="00AD5968"/>
    <w:rsid w:val="00AE1F1A"/>
    <w:rsid w:val="00AF7EDF"/>
    <w:rsid w:val="00B15424"/>
    <w:rsid w:val="00B20EF7"/>
    <w:rsid w:val="00B25C1C"/>
    <w:rsid w:val="00B4039B"/>
    <w:rsid w:val="00B5452B"/>
    <w:rsid w:val="00B57D66"/>
    <w:rsid w:val="00B60D6F"/>
    <w:rsid w:val="00B740F3"/>
    <w:rsid w:val="00B877E4"/>
    <w:rsid w:val="00B905C7"/>
    <w:rsid w:val="00BA690D"/>
    <w:rsid w:val="00BA774B"/>
    <w:rsid w:val="00BB69D2"/>
    <w:rsid w:val="00BC1685"/>
    <w:rsid w:val="00BC67B6"/>
    <w:rsid w:val="00BD273D"/>
    <w:rsid w:val="00BF4F49"/>
    <w:rsid w:val="00BF5369"/>
    <w:rsid w:val="00C00DE5"/>
    <w:rsid w:val="00C17195"/>
    <w:rsid w:val="00C24AAD"/>
    <w:rsid w:val="00C3332A"/>
    <w:rsid w:val="00C41A02"/>
    <w:rsid w:val="00C533F8"/>
    <w:rsid w:val="00C63795"/>
    <w:rsid w:val="00C65B79"/>
    <w:rsid w:val="00C817F3"/>
    <w:rsid w:val="00C81E10"/>
    <w:rsid w:val="00C9378F"/>
    <w:rsid w:val="00CA1950"/>
    <w:rsid w:val="00CB2F3F"/>
    <w:rsid w:val="00CB78AF"/>
    <w:rsid w:val="00CC1C41"/>
    <w:rsid w:val="00CD2B4B"/>
    <w:rsid w:val="00CE2558"/>
    <w:rsid w:val="00CF5605"/>
    <w:rsid w:val="00D16150"/>
    <w:rsid w:val="00D309CC"/>
    <w:rsid w:val="00D359C0"/>
    <w:rsid w:val="00D53374"/>
    <w:rsid w:val="00D62532"/>
    <w:rsid w:val="00D95DDA"/>
    <w:rsid w:val="00D97313"/>
    <w:rsid w:val="00DD4256"/>
    <w:rsid w:val="00DF3C13"/>
    <w:rsid w:val="00E00552"/>
    <w:rsid w:val="00E105CB"/>
    <w:rsid w:val="00E23CFF"/>
    <w:rsid w:val="00E31FB2"/>
    <w:rsid w:val="00E45F42"/>
    <w:rsid w:val="00E46AEF"/>
    <w:rsid w:val="00E52B30"/>
    <w:rsid w:val="00E70D60"/>
    <w:rsid w:val="00E97031"/>
    <w:rsid w:val="00EA36E5"/>
    <w:rsid w:val="00EA6A73"/>
    <w:rsid w:val="00EC412F"/>
    <w:rsid w:val="00ED029A"/>
    <w:rsid w:val="00F06EAA"/>
    <w:rsid w:val="00F117DC"/>
    <w:rsid w:val="00F1313A"/>
    <w:rsid w:val="00F13CAB"/>
    <w:rsid w:val="00F27013"/>
    <w:rsid w:val="00F31C9F"/>
    <w:rsid w:val="00F33609"/>
    <w:rsid w:val="00F404E3"/>
    <w:rsid w:val="00F522E8"/>
    <w:rsid w:val="00F66A4A"/>
    <w:rsid w:val="00F67EA3"/>
    <w:rsid w:val="00F67EDD"/>
    <w:rsid w:val="00F81E9B"/>
    <w:rsid w:val="00FA0BE2"/>
    <w:rsid w:val="00FA60AF"/>
    <w:rsid w:val="00FC120E"/>
    <w:rsid w:val="00FC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B7A05"/>
  <w15:chartTrackingRefBased/>
  <w15:docId w15:val="{48EF99A4-3FFF-45D4-8DDE-5A6646CF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3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53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53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F5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609"/>
    <w:pPr>
      <w:ind w:left="720"/>
      <w:contextualSpacing/>
    </w:pPr>
  </w:style>
  <w:style w:type="character" w:styleId="Hyperlink">
    <w:name w:val="Hyperlink"/>
    <w:uiPriority w:val="99"/>
    <w:rsid w:val="00F33609"/>
    <w:rPr>
      <w:color w:val="0000FF"/>
      <w:u w:val="single"/>
    </w:rPr>
  </w:style>
  <w:style w:type="paragraph" w:styleId="FootnoteText">
    <w:name w:val="footnote text"/>
    <w:basedOn w:val="Normal"/>
    <w:link w:val="FootnoteTextChar"/>
    <w:uiPriority w:val="99"/>
    <w:semiHidden/>
    <w:rsid w:val="00F33609"/>
    <w:pPr>
      <w:spacing w:before="240" w:after="24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F33609"/>
    <w:rPr>
      <w:rFonts w:ascii="Arial" w:eastAsia="Times New Roman" w:hAnsi="Arial" w:cs="Times New Roman"/>
      <w:sz w:val="20"/>
      <w:szCs w:val="20"/>
    </w:rPr>
  </w:style>
  <w:style w:type="character" w:styleId="FootnoteReference">
    <w:name w:val="footnote reference"/>
    <w:basedOn w:val="DefaultParagraphFont"/>
    <w:uiPriority w:val="99"/>
    <w:semiHidden/>
    <w:rsid w:val="00F33609"/>
  </w:style>
  <w:style w:type="character" w:customStyle="1" w:styleId="A9">
    <w:name w:val="A9"/>
    <w:uiPriority w:val="99"/>
    <w:rsid w:val="00F33609"/>
    <w:rPr>
      <w:rFonts w:cs="GillSans"/>
      <w:color w:val="000000"/>
      <w:sz w:val="20"/>
      <w:szCs w:val="20"/>
      <w:u w:val="single"/>
    </w:rPr>
  </w:style>
  <w:style w:type="paragraph" w:styleId="EndnoteText">
    <w:name w:val="endnote text"/>
    <w:basedOn w:val="Normal"/>
    <w:link w:val="EndnoteTextChar"/>
    <w:uiPriority w:val="99"/>
    <w:semiHidden/>
    <w:unhideWhenUsed/>
    <w:rsid w:val="00C41A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1A02"/>
    <w:rPr>
      <w:sz w:val="20"/>
      <w:szCs w:val="20"/>
    </w:rPr>
  </w:style>
  <w:style w:type="character" w:styleId="EndnoteReference">
    <w:name w:val="endnote reference"/>
    <w:basedOn w:val="DefaultParagraphFont"/>
    <w:uiPriority w:val="99"/>
    <w:semiHidden/>
    <w:unhideWhenUsed/>
    <w:rsid w:val="00C41A02"/>
    <w:rPr>
      <w:vertAlign w:val="superscript"/>
    </w:rPr>
  </w:style>
  <w:style w:type="character" w:styleId="CommentReference">
    <w:name w:val="annotation reference"/>
    <w:basedOn w:val="DefaultParagraphFont"/>
    <w:uiPriority w:val="99"/>
    <w:semiHidden/>
    <w:unhideWhenUsed/>
    <w:rsid w:val="00867AAE"/>
    <w:rPr>
      <w:sz w:val="16"/>
      <w:szCs w:val="16"/>
    </w:rPr>
  </w:style>
  <w:style w:type="paragraph" w:styleId="CommentText">
    <w:name w:val="annotation text"/>
    <w:basedOn w:val="Normal"/>
    <w:link w:val="CommentTextChar"/>
    <w:uiPriority w:val="99"/>
    <w:semiHidden/>
    <w:unhideWhenUsed/>
    <w:rsid w:val="00867AAE"/>
    <w:pPr>
      <w:spacing w:line="240" w:lineRule="auto"/>
    </w:pPr>
    <w:rPr>
      <w:sz w:val="20"/>
      <w:szCs w:val="20"/>
    </w:rPr>
  </w:style>
  <w:style w:type="character" w:customStyle="1" w:styleId="CommentTextChar">
    <w:name w:val="Comment Text Char"/>
    <w:basedOn w:val="DefaultParagraphFont"/>
    <w:link w:val="CommentText"/>
    <w:uiPriority w:val="99"/>
    <w:semiHidden/>
    <w:rsid w:val="00867AAE"/>
    <w:rPr>
      <w:sz w:val="20"/>
      <w:szCs w:val="20"/>
    </w:rPr>
  </w:style>
  <w:style w:type="paragraph" w:styleId="CommentSubject">
    <w:name w:val="annotation subject"/>
    <w:basedOn w:val="CommentText"/>
    <w:next w:val="CommentText"/>
    <w:link w:val="CommentSubjectChar"/>
    <w:uiPriority w:val="99"/>
    <w:semiHidden/>
    <w:unhideWhenUsed/>
    <w:rsid w:val="00867AAE"/>
    <w:rPr>
      <w:b/>
      <w:bCs/>
    </w:rPr>
  </w:style>
  <w:style w:type="character" w:customStyle="1" w:styleId="CommentSubjectChar">
    <w:name w:val="Comment Subject Char"/>
    <w:basedOn w:val="CommentTextChar"/>
    <w:link w:val="CommentSubject"/>
    <w:uiPriority w:val="99"/>
    <w:semiHidden/>
    <w:rsid w:val="00867AAE"/>
    <w:rPr>
      <w:b/>
      <w:bCs/>
      <w:sz w:val="20"/>
      <w:szCs w:val="20"/>
    </w:rPr>
  </w:style>
  <w:style w:type="paragraph" w:styleId="BalloonText">
    <w:name w:val="Balloon Text"/>
    <w:basedOn w:val="Normal"/>
    <w:link w:val="BalloonTextChar"/>
    <w:uiPriority w:val="99"/>
    <w:semiHidden/>
    <w:unhideWhenUsed/>
    <w:rsid w:val="00867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AAE"/>
    <w:rPr>
      <w:rFonts w:ascii="Segoe UI" w:hAnsi="Segoe UI" w:cs="Segoe UI"/>
      <w:sz w:val="18"/>
      <w:szCs w:val="18"/>
    </w:rPr>
  </w:style>
  <w:style w:type="character" w:customStyle="1" w:styleId="Heading1Char">
    <w:name w:val="Heading 1 Char"/>
    <w:basedOn w:val="DefaultParagraphFont"/>
    <w:link w:val="Heading1"/>
    <w:uiPriority w:val="9"/>
    <w:rsid w:val="00BF53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53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53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F536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97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31"/>
  </w:style>
  <w:style w:type="paragraph" w:styleId="Footer">
    <w:name w:val="footer"/>
    <w:basedOn w:val="Normal"/>
    <w:link w:val="FooterChar"/>
    <w:uiPriority w:val="99"/>
    <w:unhideWhenUsed/>
    <w:rsid w:val="00E97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31"/>
  </w:style>
  <w:style w:type="table" w:styleId="TableGrid">
    <w:name w:val="Table Grid"/>
    <w:basedOn w:val="TableNormal"/>
    <w:uiPriority w:val="39"/>
    <w:rsid w:val="00717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fostercareandeducation.org/portals/0/dmx/2012/08/file_20120829_140902_sAMYaA_0.pdf" TargetMode="External"/><Relationship Id="rId2" Type="http://schemas.openxmlformats.org/officeDocument/2006/relationships/hyperlink" Target="http://www.unco.edu/cebs/foster-care-research/" TargetMode="External"/><Relationship Id="rId1" Type="http://schemas.openxmlformats.org/officeDocument/2006/relationships/hyperlink" Target="https://www.wested.org/resources/the-invisible-achievement-gap-education-outcomes-of-students-in-foster-care-in-californias-public-schools-part-1/" TargetMode="External"/><Relationship Id="rId6" Type="http://schemas.openxmlformats.org/officeDocument/2006/relationships/hyperlink" Target="http://www.fostercareandeducation.org/OurWork/NationalWorkingGroup.aspx" TargetMode="External"/><Relationship Id="rId5" Type="http://schemas.openxmlformats.org/officeDocument/2006/relationships/hyperlink" Target="https://doi.org/10.1016/j.childyouth.2013.02.006" TargetMode="External"/><Relationship Id="rId4" Type="http://schemas.openxmlformats.org/officeDocument/2006/relationships/hyperlink" Target="http://www.unco.edu/cebs/foster-care-research/pdf/reports/Every_Transition_Counts_V.1_Interact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0c3d0e2d31445497600d682e5d5bebb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c84ff1ade5bc715c789c14907b07d2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39A0475-45AE-4DDE-BACB-F6E477EE0046}">
  <ds:schemaRefs>
    <ds:schemaRef ds:uri="http://schemas.microsoft.com/office/2006/metadata/properties"/>
    <ds:schemaRef ds:uri="http://schemas.microsoft.com/office/infopath/2007/PartnerControls"/>
    <ds:schemaRef ds:uri="1aae30ff-d7bc-47e3-882e-cd3423d00d62"/>
  </ds:schemaRefs>
</ds:datastoreItem>
</file>

<file path=customXml/itemProps2.xml><?xml version="1.0" encoding="utf-8"?>
<ds:datastoreItem xmlns:ds="http://schemas.openxmlformats.org/officeDocument/2006/customXml" ds:itemID="{634ACCCC-2C2F-4A91-B8D9-D91A8C745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5F7D6-4D4A-4A53-B217-DA1EA4293AED}">
  <ds:schemaRefs>
    <ds:schemaRef ds:uri="http://schemas.microsoft.com/sharepoint/v3/contenttype/forms"/>
  </ds:schemaRefs>
</ds:datastoreItem>
</file>

<file path=customXml/itemProps4.xml><?xml version="1.0" encoding="utf-8"?>
<ds:datastoreItem xmlns:ds="http://schemas.openxmlformats.org/officeDocument/2006/customXml" ds:itemID="{7003416D-1462-4661-8178-5DA40979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FY Outcomes - Foster Youth (CA Dept of Education)</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Outcomes - Foster Youth (CA Dept of Education)</dc:title>
  <dc:subject>This report outlines the steps and processes performed by three local educational agencies that are proven to increase successful outcomes for California foster youth (FY).</dc:subject>
  <dc:creator>Deborah Avalos</dc:creator>
  <cp:keywords>fyscp, outcomes, recommended practices</cp:keywords>
  <dc:description/>
  <cp:lastModifiedBy>John Cooper</cp:lastModifiedBy>
  <cp:revision>10</cp:revision>
  <dcterms:created xsi:type="dcterms:W3CDTF">2021-07-22T16:12:00Z</dcterms:created>
  <dcterms:modified xsi:type="dcterms:W3CDTF">2022-11-17T21:54:00Z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Order">
    <vt:r8>919900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